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C40B52" w14:textId="0FD38396" w:rsidR="00A31BE5" w:rsidRPr="00E7185F" w:rsidRDefault="000C5062" w:rsidP="00940B14">
      <w:pPr>
        <w:autoSpaceDE w:val="0"/>
        <w:autoSpaceDN w:val="0"/>
        <w:adjustRightInd w:val="0"/>
        <w:rPr>
          <w:rFonts w:asciiTheme="minorHAnsi" w:hAnsiTheme="minorHAnsi" w:cstheme="minorHAnsi"/>
          <w:b/>
          <w:color w:val="002060"/>
          <w:sz w:val="32"/>
          <w:szCs w:val="32"/>
        </w:rPr>
      </w:pPr>
      <w:r>
        <w:rPr>
          <w:rFonts w:asciiTheme="minorHAnsi" w:hAnsiTheme="minorHAnsi" w:cstheme="minorHAnsi"/>
          <w:b/>
          <w:color w:val="002060"/>
          <w:sz w:val="32"/>
          <w:szCs w:val="32"/>
        </w:rPr>
        <w:t xml:space="preserve">NDNA </w:t>
      </w:r>
      <w:r w:rsidR="00A31BE5" w:rsidRPr="00E7185F">
        <w:rPr>
          <w:rFonts w:asciiTheme="minorHAnsi" w:hAnsiTheme="minorHAnsi" w:cstheme="minorHAnsi"/>
          <w:b/>
          <w:color w:val="002060"/>
          <w:sz w:val="32"/>
          <w:szCs w:val="32"/>
        </w:rPr>
        <w:t xml:space="preserve">Safeguarding Children </w:t>
      </w:r>
      <w:r w:rsidR="00985581">
        <w:rPr>
          <w:rFonts w:asciiTheme="minorHAnsi" w:hAnsiTheme="minorHAnsi" w:cstheme="minorHAnsi"/>
          <w:b/>
          <w:color w:val="002060"/>
          <w:sz w:val="32"/>
          <w:szCs w:val="32"/>
        </w:rPr>
        <w:t>and</w:t>
      </w:r>
      <w:r w:rsidR="00A31BE5" w:rsidRPr="00E7185F">
        <w:rPr>
          <w:rFonts w:asciiTheme="minorHAnsi" w:hAnsiTheme="minorHAnsi" w:cstheme="minorHAnsi"/>
          <w:b/>
          <w:color w:val="002060"/>
          <w:sz w:val="32"/>
          <w:szCs w:val="32"/>
        </w:rPr>
        <w:t xml:space="preserve"> Child Protection Policy and Procedure</w:t>
      </w:r>
      <w:r w:rsidR="00985581">
        <w:rPr>
          <w:rFonts w:asciiTheme="minorHAnsi" w:hAnsiTheme="minorHAnsi" w:cstheme="minorHAnsi"/>
          <w:b/>
          <w:color w:val="002060"/>
          <w:sz w:val="32"/>
          <w:szCs w:val="32"/>
        </w:rPr>
        <w:t>s</w:t>
      </w:r>
      <w:r w:rsidR="00C178B7">
        <w:rPr>
          <w:rFonts w:asciiTheme="minorHAnsi" w:hAnsiTheme="minorHAnsi" w:cstheme="minorHAnsi"/>
          <w:b/>
          <w:color w:val="002060"/>
          <w:sz w:val="32"/>
          <w:szCs w:val="32"/>
        </w:rPr>
        <w:t xml:space="preserve"> (England)</w:t>
      </w:r>
    </w:p>
    <w:p w14:paraId="2BF34AB8" w14:textId="77777777" w:rsidR="00A31BE5" w:rsidRPr="00623DA8" w:rsidRDefault="00A31BE5" w:rsidP="002670D2">
      <w:pPr>
        <w:jc w:val="both"/>
      </w:pPr>
    </w:p>
    <w:tbl>
      <w:tblPr>
        <w:tblStyle w:val="TableGrid"/>
        <w:tblW w:w="0" w:type="auto"/>
        <w:tblLook w:val="04A0" w:firstRow="1" w:lastRow="0" w:firstColumn="1" w:lastColumn="0" w:noHBand="0" w:noVBand="1"/>
      </w:tblPr>
      <w:tblGrid>
        <w:gridCol w:w="3681"/>
        <w:gridCol w:w="5335"/>
      </w:tblGrid>
      <w:tr w:rsidR="00A31BE5" w:rsidRPr="00623DA8" w14:paraId="4A4C91DF" w14:textId="77777777" w:rsidTr="00A31BE5">
        <w:tc>
          <w:tcPr>
            <w:tcW w:w="9016" w:type="dxa"/>
            <w:gridSpan w:val="2"/>
          </w:tcPr>
          <w:p w14:paraId="2F863283" w14:textId="77777777" w:rsidR="00A31BE5" w:rsidRPr="00E7185F" w:rsidRDefault="00A31BE5" w:rsidP="002670D2">
            <w:pPr>
              <w:jc w:val="both"/>
              <w:rPr>
                <w:rFonts w:asciiTheme="minorHAnsi" w:hAnsiTheme="minorHAnsi" w:cstheme="minorHAnsi"/>
                <w:b/>
              </w:rPr>
            </w:pPr>
            <w:r w:rsidRPr="00E7185F">
              <w:rPr>
                <w:rFonts w:asciiTheme="minorHAnsi" w:hAnsiTheme="minorHAnsi" w:cstheme="minorHAnsi"/>
                <w:b/>
              </w:rPr>
              <w:t>Policy Schedule</w:t>
            </w:r>
          </w:p>
        </w:tc>
      </w:tr>
      <w:tr w:rsidR="00A31BE5" w:rsidRPr="00623DA8" w14:paraId="51B6A7AC" w14:textId="77777777" w:rsidTr="00397F13">
        <w:tc>
          <w:tcPr>
            <w:tcW w:w="3681" w:type="dxa"/>
          </w:tcPr>
          <w:p w14:paraId="123B0C33" w14:textId="77777777" w:rsidR="00A31BE5" w:rsidRPr="00E7185F" w:rsidRDefault="00A31BE5">
            <w:pPr>
              <w:jc w:val="both"/>
              <w:rPr>
                <w:rFonts w:asciiTheme="minorHAnsi" w:hAnsiTheme="minorHAnsi" w:cstheme="minorHAnsi"/>
                <w:szCs w:val="24"/>
              </w:rPr>
            </w:pPr>
            <w:r w:rsidRPr="00E7185F">
              <w:rPr>
                <w:rFonts w:asciiTheme="minorHAnsi" w:hAnsiTheme="minorHAnsi" w:cstheme="minorHAnsi"/>
                <w:szCs w:val="24"/>
              </w:rPr>
              <w:t>Document title</w:t>
            </w:r>
          </w:p>
        </w:tc>
        <w:tc>
          <w:tcPr>
            <w:tcW w:w="5335" w:type="dxa"/>
          </w:tcPr>
          <w:p w14:paraId="7E4FAD42" w14:textId="640CB167" w:rsidR="00A31BE5" w:rsidRPr="00E7185F" w:rsidRDefault="000C5062" w:rsidP="002670D2">
            <w:pPr>
              <w:jc w:val="both"/>
              <w:rPr>
                <w:rFonts w:asciiTheme="minorHAnsi" w:hAnsiTheme="minorHAnsi" w:cstheme="minorHAnsi"/>
                <w:b/>
                <w:szCs w:val="24"/>
              </w:rPr>
            </w:pPr>
            <w:r>
              <w:rPr>
                <w:rFonts w:asciiTheme="minorHAnsi" w:hAnsiTheme="minorHAnsi" w:cstheme="minorHAnsi"/>
                <w:b/>
                <w:szCs w:val="24"/>
              </w:rPr>
              <w:t xml:space="preserve">NDNA </w:t>
            </w:r>
            <w:r w:rsidR="00A31BE5" w:rsidRPr="00E7185F">
              <w:rPr>
                <w:rFonts w:asciiTheme="minorHAnsi" w:hAnsiTheme="minorHAnsi" w:cstheme="minorHAnsi"/>
                <w:b/>
                <w:szCs w:val="24"/>
              </w:rPr>
              <w:t xml:space="preserve">Safeguarding Children and Child Protection </w:t>
            </w:r>
            <w:r w:rsidR="00985581">
              <w:rPr>
                <w:rFonts w:asciiTheme="minorHAnsi" w:hAnsiTheme="minorHAnsi" w:cstheme="minorHAnsi"/>
                <w:b/>
                <w:szCs w:val="24"/>
              </w:rPr>
              <w:t xml:space="preserve">Policy and </w:t>
            </w:r>
            <w:r w:rsidR="00A31BE5" w:rsidRPr="00E7185F">
              <w:rPr>
                <w:rFonts w:asciiTheme="minorHAnsi" w:hAnsiTheme="minorHAnsi" w:cstheme="minorHAnsi"/>
                <w:b/>
                <w:szCs w:val="24"/>
              </w:rPr>
              <w:t>Procedures</w:t>
            </w:r>
            <w:r w:rsidR="00501C78">
              <w:rPr>
                <w:rFonts w:asciiTheme="minorHAnsi" w:hAnsiTheme="minorHAnsi" w:cstheme="minorHAnsi"/>
                <w:b/>
                <w:szCs w:val="24"/>
              </w:rPr>
              <w:t xml:space="preserve"> (England)</w:t>
            </w:r>
          </w:p>
        </w:tc>
      </w:tr>
      <w:tr w:rsidR="00A31BE5" w:rsidRPr="00623DA8" w14:paraId="14E6F34F" w14:textId="77777777" w:rsidTr="00397F13">
        <w:tc>
          <w:tcPr>
            <w:tcW w:w="3681" w:type="dxa"/>
          </w:tcPr>
          <w:p w14:paraId="674B647F" w14:textId="77777777" w:rsidR="00A31BE5" w:rsidRPr="00E7185F" w:rsidRDefault="00A31BE5">
            <w:pPr>
              <w:jc w:val="both"/>
              <w:rPr>
                <w:rFonts w:asciiTheme="minorHAnsi" w:hAnsiTheme="minorHAnsi" w:cstheme="minorHAnsi"/>
                <w:szCs w:val="24"/>
              </w:rPr>
            </w:pPr>
            <w:r w:rsidRPr="00E7185F">
              <w:rPr>
                <w:rFonts w:asciiTheme="minorHAnsi" w:hAnsiTheme="minorHAnsi" w:cstheme="minorHAnsi"/>
                <w:szCs w:val="24"/>
              </w:rPr>
              <w:t>Document owner</w:t>
            </w:r>
          </w:p>
        </w:tc>
        <w:tc>
          <w:tcPr>
            <w:tcW w:w="5335" w:type="dxa"/>
          </w:tcPr>
          <w:p w14:paraId="525B555F" w14:textId="753629A1" w:rsidR="00A31BE5" w:rsidRPr="00E7185F" w:rsidRDefault="00A31BE5">
            <w:pPr>
              <w:jc w:val="both"/>
              <w:rPr>
                <w:rFonts w:asciiTheme="minorHAnsi" w:hAnsiTheme="minorHAnsi" w:cstheme="minorHAnsi"/>
                <w:szCs w:val="24"/>
              </w:rPr>
            </w:pPr>
            <w:r w:rsidRPr="00E7185F">
              <w:rPr>
                <w:rFonts w:asciiTheme="minorHAnsi" w:hAnsiTheme="minorHAnsi" w:cstheme="minorHAnsi"/>
                <w:szCs w:val="24"/>
              </w:rPr>
              <w:t xml:space="preserve">NDNA Safeguarding Designated </w:t>
            </w:r>
            <w:r w:rsidR="0099205D">
              <w:rPr>
                <w:rFonts w:asciiTheme="minorHAnsi" w:hAnsiTheme="minorHAnsi" w:cstheme="minorHAnsi"/>
                <w:szCs w:val="24"/>
              </w:rPr>
              <w:t>Lead</w:t>
            </w:r>
          </w:p>
        </w:tc>
      </w:tr>
      <w:tr w:rsidR="00A31BE5" w:rsidRPr="00623DA8" w14:paraId="1503757D" w14:textId="77777777" w:rsidTr="00397F13">
        <w:tc>
          <w:tcPr>
            <w:tcW w:w="3681" w:type="dxa"/>
          </w:tcPr>
          <w:p w14:paraId="7B10D059" w14:textId="77777777" w:rsidR="00A31BE5" w:rsidRPr="00E7185F" w:rsidRDefault="00A31BE5">
            <w:pPr>
              <w:jc w:val="both"/>
              <w:rPr>
                <w:rFonts w:asciiTheme="minorHAnsi" w:hAnsiTheme="minorHAnsi" w:cstheme="minorHAnsi"/>
                <w:szCs w:val="24"/>
              </w:rPr>
            </w:pPr>
            <w:r w:rsidRPr="00E7185F">
              <w:rPr>
                <w:rFonts w:asciiTheme="minorHAnsi" w:hAnsiTheme="minorHAnsi" w:cstheme="minorHAnsi"/>
                <w:szCs w:val="24"/>
              </w:rPr>
              <w:t>Document lead contact</w:t>
            </w:r>
          </w:p>
        </w:tc>
        <w:tc>
          <w:tcPr>
            <w:tcW w:w="5335" w:type="dxa"/>
          </w:tcPr>
          <w:p w14:paraId="4F15DE71" w14:textId="77777777" w:rsidR="00A31BE5" w:rsidRPr="00E7185F" w:rsidRDefault="00A31BE5">
            <w:pPr>
              <w:jc w:val="both"/>
              <w:rPr>
                <w:rFonts w:asciiTheme="minorHAnsi" w:hAnsiTheme="minorHAnsi" w:cstheme="minorHAnsi"/>
                <w:szCs w:val="24"/>
              </w:rPr>
            </w:pPr>
            <w:r w:rsidRPr="00E7185F">
              <w:rPr>
                <w:rFonts w:asciiTheme="minorHAnsi" w:hAnsiTheme="minorHAnsi" w:cstheme="minorHAnsi"/>
                <w:szCs w:val="24"/>
              </w:rPr>
              <w:t>HR</w:t>
            </w:r>
          </w:p>
        </w:tc>
      </w:tr>
      <w:tr w:rsidR="00A31BE5" w:rsidRPr="00623DA8" w14:paraId="260817E6" w14:textId="77777777" w:rsidTr="00397F13">
        <w:tc>
          <w:tcPr>
            <w:tcW w:w="3681" w:type="dxa"/>
          </w:tcPr>
          <w:p w14:paraId="40BEE71F" w14:textId="77777777" w:rsidR="00A31BE5" w:rsidRPr="00E7185F" w:rsidRDefault="00A31BE5">
            <w:pPr>
              <w:jc w:val="both"/>
              <w:rPr>
                <w:rFonts w:asciiTheme="minorHAnsi" w:hAnsiTheme="minorHAnsi" w:cstheme="minorHAnsi"/>
                <w:szCs w:val="24"/>
              </w:rPr>
            </w:pPr>
            <w:r w:rsidRPr="00E7185F">
              <w:rPr>
                <w:rFonts w:asciiTheme="minorHAnsi" w:hAnsiTheme="minorHAnsi" w:cstheme="minorHAnsi"/>
                <w:szCs w:val="24"/>
              </w:rPr>
              <w:t>Approving body</w:t>
            </w:r>
          </w:p>
        </w:tc>
        <w:tc>
          <w:tcPr>
            <w:tcW w:w="5335" w:type="dxa"/>
          </w:tcPr>
          <w:p w14:paraId="76B55844" w14:textId="77777777" w:rsidR="00A31BE5" w:rsidRPr="00E7185F" w:rsidRDefault="00A31BE5">
            <w:pPr>
              <w:jc w:val="both"/>
              <w:rPr>
                <w:rFonts w:asciiTheme="minorHAnsi" w:hAnsiTheme="minorHAnsi" w:cstheme="minorHAnsi"/>
                <w:szCs w:val="24"/>
              </w:rPr>
            </w:pPr>
            <w:r w:rsidRPr="00E7185F">
              <w:rPr>
                <w:rFonts w:asciiTheme="minorHAnsi" w:hAnsiTheme="minorHAnsi" w:cstheme="minorHAnsi"/>
                <w:szCs w:val="24"/>
              </w:rPr>
              <w:t>Board of Trustees</w:t>
            </w:r>
          </w:p>
        </w:tc>
      </w:tr>
      <w:tr w:rsidR="00A31BE5" w:rsidRPr="00623DA8" w14:paraId="1ED82A1B" w14:textId="77777777" w:rsidTr="00397F13">
        <w:tc>
          <w:tcPr>
            <w:tcW w:w="3681" w:type="dxa"/>
          </w:tcPr>
          <w:p w14:paraId="1F899B50" w14:textId="77777777" w:rsidR="00A31BE5" w:rsidRPr="00E7185F" w:rsidRDefault="00A31BE5">
            <w:pPr>
              <w:jc w:val="both"/>
              <w:rPr>
                <w:rFonts w:asciiTheme="minorHAnsi" w:hAnsiTheme="minorHAnsi" w:cstheme="minorHAnsi"/>
                <w:szCs w:val="24"/>
              </w:rPr>
            </w:pPr>
            <w:r w:rsidRPr="00E7185F">
              <w:rPr>
                <w:rFonts w:asciiTheme="minorHAnsi" w:hAnsiTheme="minorHAnsi" w:cstheme="minorHAnsi"/>
                <w:szCs w:val="24"/>
              </w:rPr>
              <w:t>Date of review</w:t>
            </w:r>
          </w:p>
        </w:tc>
        <w:tc>
          <w:tcPr>
            <w:tcW w:w="5335" w:type="dxa"/>
          </w:tcPr>
          <w:p w14:paraId="7D180DD9" w14:textId="05515A41" w:rsidR="00A31BE5" w:rsidRPr="00E7185F" w:rsidRDefault="002E67E7">
            <w:pPr>
              <w:jc w:val="both"/>
              <w:rPr>
                <w:rFonts w:asciiTheme="minorHAnsi" w:hAnsiTheme="minorHAnsi" w:cstheme="minorHAnsi"/>
                <w:szCs w:val="24"/>
              </w:rPr>
            </w:pPr>
            <w:r>
              <w:rPr>
                <w:rFonts w:asciiTheme="minorHAnsi" w:hAnsiTheme="minorHAnsi" w:cstheme="minorHAnsi"/>
                <w:szCs w:val="24"/>
              </w:rPr>
              <w:t>November</w:t>
            </w:r>
            <w:r w:rsidR="00E42981">
              <w:rPr>
                <w:rFonts w:asciiTheme="minorHAnsi" w:hAnsiTheme="minorHAnsi" w:cstheme="minorHAnsi"/>
                <w:szCs w:val="24"/>
              </w:rPr>
              <w:t xml:space="preserve"> </w:t>
            </w:r>
            <w:r w:rsidR="00891359">
              <w:rPr>
                <w:rFonts w:asciiTheme="minorHAnsi" w:hAnsiTheme="minorHAnsi" w:cstheme="minorHAnsi"/>
                <w:szCs w:val="24"/>
              </w:rPr>
              <w:t>2024</w:t>
            </w:r>
          </w:p>
        </w:tc>
      </w:tr>
      <w:tr w:rsidR="00A31BE5" w:rsidRPr="00623DA8" w14:paraId="6F438DBA" w14:textId="77777777" w:rsidTr="00397F13">
        <w:tc>
          <w:tcPr>
            <w:tcW w:w="3681" w:type="dxa"/>
          </w:tcPr>
          <w:p w14:paraId="65D4136A" w14:textId="77777777" w:rsidR="00A31BE5" w:rsidRPr="00E7185F" w:rsidRDefault="00A31BE5" w:rsidP="002670D2">
            <w:pPr>
              <w:jc w:val="both"/>
              <w:rPr>
                <w:rFonts w:asciiTheme="minorHAnsi" w:hAnsiTheme="minorHAnsi" w:cstheme="minorHAnsi"/>
              </w:rPr>
            </w:pPr>
            <w:r w:rsidRPr="00E7185F">
              <w:rPr>
                <w:rFonts w:asciiTheme="minorHAnsi" w:hAnsiTheme="minorHAnsi" w:cstheme="minorHAnsi"/>
              </w:rPr>
              <w:t>Date of approval</w:t>
            </w:r>
          </w:p>
        </w:tc>
        <w:tc>
          <w:tcPr>
            <w:tcW w:w="5335" w:type="dxa"/>
          </w:tcPr>
          <w:p w14:paraId="13F9BFE6" w14:textId="56107D8B" w:rsidR="00A31BE5" w:rsidRPr="00E7185F" w:rsidRDefault="00D25CF8" w:rsidP="002670D2">
            <w:pPr>
              <w:jc w:val="both"/>
              <w:rPr>
                <w:rFonts w:asciiTheme="minorHAnsi" w:hAnsiTheme="minorHAnsi" w:cstheme="minorHAnsi"/>
              </w:rPr>
            </w:pPr>
            <w:r>
              <w:rPr>
                <w:rFonts w:asciiTheme="minorHAnsi" w:hAnsiTheme="minorHAnsi" w:cstheme="minorHAnsi"/>
              </w:rPr>
              <w:t>20</w:t>
            </w:r>
            <w:r w:rsidRPr="00D25CF8">
              <w:rPr>
                <w:rFonts w:asciiTheme="minorHAnsi" w:hAnsiTheme="minorHAnsi" w:cstheme="minorHAnsi"/>
                <w:vertAlign w:val="superscript"/>
              </w:rPr>
              <w:t>th</w:t>
            </w:r>
            <w:r>
              <w:rPr>
                <w:rFonts w:asciiTheme="minorHAnsi" w:hAnsiTheme="minorHAnsi" w:cstheme="minorHAnsi"/>
              </w:rPr>
              <w:t xml:space="preserve"> November 2024</w:t>
            </w:r>
          </w:p>
        </w:tc>
      </w:tr>
      <w:tr w:rsidR="00A31BE5" w:rsidRPr="00623DA8" w14:paraId="2CE1C0B0" w14:textId="77777777" w:rsidTr="00397F13">
        <w:tc>
          <w:tcPr>
            <w:tcW w:w="3681" w:type="dxa"/>
          </w:tcPr>
          <w:p w14:paraId="0DA11B19" w14:textId="77777777" w:rsidR="00A31BE5" w:rsidRPr="00E7185F" w:rsidRDefault="00A31BE5" w:rsidP="002670D2">
            <w:pPr>
              <w:jc w:val="both"/>
              <w:rPr>
                <w:rFonts w:asciiTheme="minorHAnsi" w:hAnsiTheme="minorHAnsi" w:cstheme="minorHAnsi"/>
              </w:rPr>
            </w:pPr>
            <w:r w:rsidRPr="00E7185F">
              <w:rPr>
                <w:rFonts w:asciiTheme="minorHAnsi" w:hAnsiTheme="minorHAnsi" w:cstheme="minorHAnsi"/>
              </w:rPr>
              <w:t>Date of implementation</w:t>
            </w:r>
          </w:p>
        </w:tc>
        <w:tc>
          <w:tcPr>
            <w:tcW w:w="5335" w:type="dxa"/>
          </w:tcPr>
          <w:p w14:paraId="789951BD" w14:textId="22E208ED" w:rsidR="00A31BE5" w:rsidRPr="00E7185F" w:rsidRDefault="00D25CF8" w:rsidP="002670D2">
            <w:pPr>
              <w:jc w:val="both"/>
              <w:rPr>
                <w:rFonts w:asciiTheme="minorHAnsi" w:hAnsiTheme="minorHAnsi" w:cstheme="minorHAnsi"/>
              </w:rPr>
            </w:pPr>
            <w:r>
              <w:rPr>
                <w:rFonts w:asciiTheme="minorHAnsi" w:hAnsiTheme="minorHAnsi" w:cstheme="minorHAnsi"/>
              </w:rPr>
              <w:t>20</w:t>
            </w:r>
            <w:r w:rsidRPr="00D25CF8">
              <w:rPr>
                <w:rFonts w:asciiTheme="minorHAnsi" w:hAnsiTheme="minorHAnsi" w:cstheme="minorHAnsi"/>
                <w:vertAlign w:val="superscript"/>
              </w:rPr>
              <w:t>th</w:t>
            </w:r>
            <w:r>
              <w:rPr>
                <w:rFonts w:asciiTheme="minorHAnsi" w:hAnsiTheme="minorHAnsi" w:cstheme="minorHAnsi"/>
              </w:rPr>
              <w:t xml:space="preserve"> November 2024</w:t>
            </w:r>
          </w:p>
        </w:tc>
      </w:tr>
      <w:tr w:rsidR="00A31BE5" w:rsidRPr="00623DA8" w14:paraId="1475E915" w14:textId="77777777" w:rsidTr="00397F13">
        <w:tc>
          <w:tcPr>
            <w:tcW w:w="3681" w:type="dxa"/>
          </w:tcPr>
          <w:p w14:paraId="6BA9F1AF" w14:textId="77777777" w:rsidR="00A31BE5" w:rsidRPr="00E7185F" w:rsidRDefault="006407F5" w:rsidP="002670D2">
            <w:pPr>
              <w:jc w:val="both"/>
              <w:rPr>
                <w:rFonts w:asciiTheme="minorHAnsi" w:hAnsiTheme="minorHAnsi" w:cstheme="minorHAnsi"/>
              </w:rPr>
            </w:pPr>
            <w:r w:rsidRPr="00E7185F">
              <w:rPr>
                <w:rFonts w:asciiTheme="minorHAnsi" w:hAnsiTheme="minorHAnsi" w:cstheme="minorHAnsi"/>
              </w:rPr>
              <w:t>Date of next review</w:t>
            </w:r>
          </w:p>
        </w:tc>
        <w:tc>
          <w:tcPr>
            <w:tcW w:w="5335" w:type="dxa"/>
          </w:tcPr>
          <w:p w14:paraId="71A9A6EE" w14:textId="24D4E96C" w:rsidR="00A31BE5" w:rsidRPr="00E7185F" w:rsidRDefault="00D25CF8" w:rsidP="002670D2">
            <w:pPr>
              <w:jc w:val="both"/>
              <w:rPr>
                <w:rFonts w:asciiTheme="minorHAnsi" w:hAnsiTheme="minorHAnsi" w:cstheme="minorHAnsi"/>
              </w:rPr>
            </w:pPr>
            <w:r>
              <w:rPr>
                <w:rFonts w:asciiTheme="minorHAnsi" w:hAnsiTheme="minorHAnsi" w:cstheme="minorHAnsi"/>
              </w:rPr>
              <w:t xml:space="preserve">November </w:t>
            </w:r>
            <w:r w:rsidR="00891359">
              <w:rPr>
                <w:rFonts w:asciiTheme="minorHAnsi" w:hAnsiTheme="minorHAnsi" w:cstheme="minorHAnsi"/>
              </w:rPr>
              <w:t>2025</w:t>
            </w:r>
          </w:p>
        </w:tc>
      </w:tr>
      <w:tr w:rsidR="00A31BE5" w:rsidRPr="00623DA8" w14:paraId="132326A4" w14:textId="77777777" w:rsidTr="00397F13">
        <w:tc>
          <w:tcPr>
            <w:tcW w:w="3681" w:type="dxa"/>
          </w:tcPr>
          <w:p w14:paraId="0A7B7E68" w14:textId="77777777" w:rsidR="00A31BE5" w:rsidRPr="00E7185F" w:rsidRDefault="006407F5" w:rsidP="002670D2">
            <w:pPr>
              <w:jc w:val="both"/>
              <w:rPr>
                <w:rFonts w:asciiTheme="minorHAnsi" w:hAnsiTheme="minorHAnsi" w:cstheme="minorHAnsi"/>
              </w:rPr>
            </w:pPr>
            <w:r w:rsidRPr="00E7185F">
              <w:rPr>
                <w:rFonts w:asciiTheme="minorHAnsi" w:hAnsiTheme="minorHAnsi" w:cstheme="minorHAnsi"/>
              </w:rPr>
              <w:t>Version no.</w:t>
            </w:r>
          </w:p>
        </w:tc>
        <w:tc>
          <w:tcPr>
            <w:tcW w:w="5335" w:type="dxa"/>
          </w:tcPr>
          <w:p w14:paraId="3EAD22F7" w14:textId="17B19628" w:rsidR="00A31BE5" w:rsidRPr="00E7185F" w:rsidRDefault="00F779DC" w:rsidP="002670D2">
            <w:pPr>
              <w:jc w:val="both"/>
              <w:rPr>
                <w:rFonts w:asciiTheme="minorHAnsi" w:hAnsiTheme="minorHAnsi" w:cstheme="minorHAnsi"/>
              </w:rPr>
            </w:pPr>
            <w:r>
              <w:rPr>
                <w:rFonts w:asciiTheme="minorHAnsi" w:hAnsiTheme="minorHAnsi" w:cstheme="minorHAnsi"/>
              </w:rPr>
              <w:t>1</w:t>
            </w:r>
            <w:r w:rsidR="00891359">
              <w:rPr>
                <w:rFonts w:asciiTheme="minorHAnsi" w:hAnsiTheme="minorHAnsi" w:cstheme="minorHAnsi"/>
              </w:rPr>
              <w:t>2</w:t>
            </w:r>
          </w:p>
        </w:tc>
      </w:tr>
      <w:tr w:rsidR="00A31BE5" w:rsidRPr="00623DA8" w14:paraId="3480149C" w14:textId="77777777" w:rsidTr="00397F13">
        <w:tc>
          <w:tcPr>
            <w:tcW w:w="3681" w:type="dxa"/>
          </w:tcPr>
          <w:p w14:paraId="468E0AF0" w14:textId="77777777" w:rsidR="00A31BE5" w:rsidRPr="00E7185F" w:rsidRDefault="006407F5" w:rsidP="002670D2">
            <w:pPr>
              <w:jc w:val="both"/>
              <w:rPr>
                <w:rFonts w:asciiTheme="minorHAnsi" w:hAnsiTheme="minorHAnsi" w:cstheme="minorHAnsi"/>
              </w:rPr>
            </w:pPr>
            <w:r w:rsidRPr="00E7185F">
              <w:rPr>
                <w:rFonts w:asciiTheme="minorHAnsi" w:hAnsiTheme="minorHAnsi" w:cstheme="minorHAnsi"/>
                <w:szCs w:val="24"/>
              </w:rPr>
              <w:t>Related guidelines, policies and procedures</w:t>
            </w:r>
          </w:p>
        </w:tc>
        <w:tc>
          <w:tcPr>
            <w:tcW w:w="5335" w:type="dxa"/>
          </w:tcPr>
          <w:p w14:paraId="52467D37" w14:textId="77746856" w:rsidR="006407F5" w:rsidRPr="00E7185F" w:rsidRDefault="00176775" w:rsidP="00940B14">
            <w:pPr>
              <w:numPr>
                <w:ilvl w:val="0"/>
                <w:numId w:val="1"/>
              </w:numPr>
              <w:spacing w:after="200"/>
              <w:contextualSpacing/>
              <w:rPr>
                <w:rFonts w:asciiTheme="minorHAnsi" w:eastAsia="Calibri" w:hAnsiTheme="minorHAnsi" w:cstheme="minorHAnsi"/>
                <w:szCs w:val="24"/>
              </w:rPr>
            </w:pPr>
            <w:r>
              <w:rPr>
                <w:rFonts w:asciiTheme="minorHAnsi" w:eastAsia="Calibri" w:hAnsiTheme="minorHAnsi" w:cstheme="minorHAnsi"/>
                <w:szCs w:val="24"/>
              </w:rPr>
              <w:t>Public interest disclosures (w</w:t>
            </w:r>
            <w:r w:rsidR="006407F5" w:rsidRPr="00E7185F">
              <w:rPr>
                <w:rFonts w:asciiTheme="minorHAnsi" w:eastAsia="Calibri" w:hAnsiTheme="minorHAnsi" w:cstheme="minorHAnsi"/>
                <w:szCs w:val="24"/>
              </w:rPr>
              <w:t>histleblowing</w:t>
            </w:r>
            <w:r>
              <w:rPr>
                <w:rFonts w:asciiTheme="minorHAnsi" w:eastAsia="Calibri" w:hAnsiTheme="minorHAnsi" w:cstheme="minorHAnsi"/>
                <w:szCs w:val="24"/>
              </w:rPr>
              <w:t>)</w:t>
            </w:r>
            <w:r w:rsidR="006407F5" w:rsidRPr="00E7185F">
              <w:rPr>
                <w:rFonts w:asciiTheme="minorHAnsi" w:eastAsia="Calibri" w:hAnsiTheme="minorHAnsi" w:cstheme="minorHAnsi"/>
                <w:szCs w:val="24"/>
              </w:rPr>
              <w:t xml:space="preserve"> </w:t>
            </w:r>
          </w:p>
          <w:p w14:paraId="753E93A0" w14:textId="033CF19A" w:rsidR="006407F5" w:rsidRPr="00E7185F" w:rsidRDefault="006407F5" w:rsidP="00940B14">
            <w:pPr>
              <w:numPr>
                <w:ilvl w:val="0"/>
                <w:numId w:val="1"/>
              </w:numPr>
              <w:spacing w:after="200"/>
              <w:contextualSpacing/>
              <w:rPr>
                <w:rFonts w:asciiTheme="minorHAnsi" w:eastAsia="Calibri" w:hAnsiTheme="minorHAnsi" w:cstheme="minorHAnsi"/>
                <w:szCs w:val="24"/>
              </w:rPr>
            </w:pPr>
            <w:r w:rsidRPr="00E7185F">
              <w:rPr>
                <w:rFonts w:asciiTheme="minorHAnsi" w:eastAsia="Calibri" w:hAnsiTheme="minorHAnsi" w:cstheme="minorHAnsi"/>
                <w:szCs w:val="24"/>
              </w:rPr>
              <w:t xml:space="preserve">Information and </w:t>
            </w:r>
            <w:r w:rsidR="00E52CC0">
              <w:rPr>
                <w:rFonts w:asciiTheme="minorHAnsi" w:eastAsia="Calibri" w:hAnsiTheme="minorHAnsi" w:cstheme="minorHAnsi"/>
                <w:szCs w:val="24"/>
              </w:rPr>
              <w:t>c</w:t>
            </w:r>
            <w:r w:rsidRPr="00E7185F">
              <w:rPr>
                <w:rFonts w:asciiTheme="minorHAnsi" w:eastAsia="Calibri" w:hAnsiTheme="minorHAnsi" w:cstheme="minorHAnsi"/>
                <w:szCs w:val="24"/>
              </w:rPr>
              <w:t xml:space="preserve">ommunication </w:t>
            </w:r>
            <w:r w:rsidR="00E52CC0">
              <w:rPr>
                <w:rFonts w:asciiTheme="minorHAnsi" w:eastAsia="Calibri" w:hAnsiTheme="minorHAnsi" w:cstheme="minorHAnsi"/>
                <w:szCs w:val="24"/>
              </w:rPr>
              <w:t>t</w:t>
            </w:r>
            <w:r w:rsidRPr="00E7185F">
              <w:rPr>
                <w:rFonts w:asciiTheme="minorHAnsi" w:eastAsia="Calibri" w:hAnsiTheme="minorHAnsi" w:cstheme="minorHAnsi"/>
                <w:szCs w:val="24"/>
              </w:rPr>
              <w:t>echnology</w:t>
            </w:r>
            <w:r w:rsidR="00E52CC0">
              <w:rPr>
                <w:rFonts w:asciiTheme="minorHAnsi" w:eastAsia="Calibri" w:hAnsiTheme="minorHAnsi" w:cstheme="minorHAnsi"/>
                <w:szCs w:val="24"/>
              </w:rPr>
              <w:t>:</w:t>
            </w:r>
            <w:r w:rsidRPr="00E7185F">
              <w:rPr>
                <w:rFonts w:asciiTheme="minorHAnsi" w:eastAsia="Calibri" w:hAnsiTheme="minorHAnsi" w:cstheme="minorHAnsi"/>
                <w:szCs w:val="24"/>
              </w:rPr>
              <w:t xml:space="preserve"> Acceptable use </w:t>
            </w:r>
            <w:r w:rsidR="00E52CC0">
              <w:rPr>
                <w:rFonts w:asciiTheme="minorHAnsi" w:eastAsia="Calibri" w:hAnsiTheme="minorHAnsi" w:cstheme="minorHAnsi"/>
                <w:szCs w:val="24"/>
              </w:rPr>
              <w:t>p</w:t>
            </w:r>
            <w:r w:rsidRPr="00E7185F">
              <w:rPr>
                <w:rFonts w:asciiTheme="minorHAnsi" w:eastAsia="Calibri" w:hAnsiTheme="minorHAnsi" w:cstheme="minorHAnsi"/>
                <w:szCs w:val="24"/>
              </w:rPr>
              <w:t>olicy</w:t>
            </w:r>
          </w:p>
          <w:p w14:paraId="7CB2497F" w14:textId="59946A15" w:rsidR="006407F5" w:rsidRPr="00E7185F" w:rsidRDefault="00F779DC" w:rsidP="00940B14">
            <w:pPr>
              <w:numPr>
                <w:ilvl w:val="0"/>
                <w:numId w:val="1"/>
              </w:numPr>
              <w:spacing w:after="200"/>
              <w:contextualSpacing/>
              <w:rPr>
                <w:rFonts w:asciiTheme="minorHAnsi" w:eastAsia="Calibri" w:hAnsiTheme="minorHAnsi" w:cstheme="minorHAnsi"/>
                <w:szCs w:val="24"/>
              </w:rPr>
            </w:pPr>
            <w:r>
              <w:rPr>
                <w:rFonts w:asciiTheme="minorHAnsi" w:eastAsia="Calibri" w:hAnsiTheme="minorHAnsi" w:cstheme="minorHAnsi"/>
                <w:szCs w:val="24"/>
              </w:rPr>
              <w:t xml:space="preserve">UK </w:t>
            </w:r>
            <w:r w:rsidR="006407F5" w:rsidRPr="00E7185F">
              <w:rPr>
                <w:rFonts w:asciiTheme="minorHAnsi" w:eastAsia="Calibri" w:hAnsiTheme="minorHAnsi" w:cstheme="minorHAnsi"/>
                <w:szCs w:val="24"/>
              </w:rPr>
              <w:t>GDPR/</w:t>
            </w:r>
            <w:r w:rsidR="00E52CC0">
              <w:rPr>
                <w:rFonts w:asciiTheme="minorHAnsi" w:eastAsia="Calibri" w:hAnsiTheme="minorHAnsi" w:cstheme="minorHAnsi"/>
                <w:szCs w:val="24"/>
              </w:rPr>
              <w:t>d</w:t>
            </w:r>
            <w:r w:rsidR="006407F5" w:rsidRPr="00E7185F">
              <w:rPr>
                <w:rFonts w:asciiTheme="minorHAnsi" w:eastAsia="Calibri" w:hAnsiTheme="minorHAnsi" w:cstheme="minorHAnsi"/>
                <w:szCs w:val="24"/>
              </w:rPr>
              <w:t>at</w:t>
            </w:r>
            <w:r w:rsidR="00E52CC0">
              <w:rPr>
                <w:rFonts w:asciiTheme="minorHAnsi" w:eastAsia="Calibri" w:hAnsiTheme="minorHAnsi" w:cstheme="minorHAnsi"/>
                <w:szCs w:val="24"/>
              </w:rPr>
              <w:t>a</w:t>
            </w:r>
            <w:r w:rsidR="006407F5" w:rsidRPr="00E7185F">
              <w:rPr>
                <w:rFonts w:asciiTheme="minorHAnsi" w:eastAsia="Calibri" w:hAnsiTheme="minorHAnsi" w:cstheme="minorHAnsi"/>
                <w:szCs w:val="24"/>
              </w:rPr>
              <w:t xml:space="preserve"> </w:t>
            </w:r>
            <w:r w:rsidR="00E52CC0">
              <w:rPr>
                <w:rFonts w:asciiTheme="minorHAnsi" w:eastAsia="Calibri" w:hAnsiTheme="minorHAnsi" w:cstheme="minorHAnsi"/>
                <w:szCs w:val="24"/>
              </w:rPr>
              <w:t>p</w:t>
            </w:r>
            <w:r w:rsidR="006407F5" w:rsidRPr="00E7185F">
              <w:rPr>
                <w:rFonts w:asciiTheme="minorHAnsi" w:eastAsia="Calibri" w:hAnsiTheme="minorHAnsi" w:cstheme="minorHAnsi"/>
                <w:szCs w:val="24"/>
              </w:rPr>
              <w:t xml:space="preserve">rotection </w:t>
            </w:r>
            <w:r w:rsidR="00E52CC0">
              <w:rPr>
                <w:rFonts w:asciiTheme="minorHAnsi" w:eastAsia="Calibri" w:hAnsiTheme="minorHAnsi" w:cstheme="minorHAnsi"/>
                <w:szCs w:val="24"/>
              </w:rPr>
              <w:t>p</w:t>
            </w:r>
            <w:r w:rsidR="006407F5" w:rsidRPr="00E7185F">
              <w:rPr>
                <w:rFonts w:asciiTheme="minorHAnsi" w:eastAsia="Calibri" w:hAnsiTheme="minorHAnsi" w:cstheme="minorHAnsi"/>
                <w:szCs w:val="24"/>
              </w:rPr>
              <w:t>olicy</w:t>
            </w:r>
          </w:p>
          <w:p w14:paraId="5EBA8E63" w14:textId="39E65D90" w:rsidR="006407F5" w:rsidRPr="00E7185F" w:rsidRDefault="006407F5" w:rsidP="00940B14">
            <w:pPr>
              <w:numPr>
                <w:ilvl w:val="0"/>
                <w:numId w:val="1"/>
              </w:numPr>
              <w:autoSpaceDE w:val="0"/>
              <w:autoSpaceDN w:val="0"/>
              <w:adjustRightInd w:val="0"/>
              <w:rPr>
                <w:rFonts w:asciiTheme="minorHAnsi" w:hAnsiTheme="minorHAnsi" w:cstheme="minorHAnsi"/>
                <w:color w:val="000000"/>
                <w:szCs w:val="24"/>
              </w:rPr>
            </w:pPr>
            <w:r w:rsidRPr="00E7185F">
              <w:rPr>
                <w:rFonts w:asciiTheme="minorHAnsi" w:hAnsiTheme="minorHAnsi" w:cstheme="minorHAnsi"/>
                <w:color w:val="000000"/>
                <w:szCs w:val="24"/>
              </w:rPr>
              <w:t xml:space="preserve">Recruitment and </w:t>
            </w:r>
            <w:r w:rsidR="00E52CC0">
              <w:rPr>
                <w:rFonts w:asciiTheme="minorHAnsi" w:hAnsiTheme="minorHAnsi" w:cstheme="minorHAnsi"/>
                <w:color w:val="000000"/>
                <w:szCs w:val="24"/>
              </w:rPr>
              <w:t>s</w:t>
            </w:r>
            <w:r w:rsidRPr="00E7185F">
              <w:rPr>
                <w:rFonts w:asciiTheme="minorHAnsi" w:hAnsiTheme="minorHAnsi" w:cstheme="minorHAnsi"/>
                <w:color w:val="000000"/>
                <w:szCs w:val="24"/>
              </w:rPr>
              <w:t xml:space="preserve">election </w:t>
            </w:r>
            <w:r w:rsidR="00E52CC0">
              <w:rPr>
                <w:rFonts w:asciiTheme="minorHAnsi" w:hAnsiTheme="minorHAnsi" w:cstheme="minorHAnsi"/>
                <w:color w:val="000000"/>
                <w:szCs w:val="24"/>
              </w:rPr>
              <w:t>p</w:t>
            </w:r>
            <w:r w:rsidRPr="00E7185F">
              <w:rPr>
                <w:rFonts w:asciiTheme="minorHAnsi" w:hAnsiTheme="minorHAnsi" w:cstheme="minorHAnsi"/>
                <w:color w:val="000000"/>
                <w:szCs w:val="24"/>
              </w:rPr>
              <w:t>olicy</w:t>
            </w:r>
          </w:p>
          <w:p w14:paraId="35F5528B" w14:textId="7D45B249" w:rsidR="006407F5" w:rsidRPr="00E7185F" w:rsidRDefault="006407F5" w:rsidP="00940B14">
            <w:pPr>
              <w:numPr>
                <w:ilvl w:val="0"/>
                <w:numId w:val="1"/>
              </w:numPr>
              <w:autoSpaceDE w:val="0"/>
              <w:autoSpaceDN w:val="0"/>
              <w:adjustRightInd w:val="0"/>
              <w:rPr>
                <w:rFonts w:asciiTheme="minorHAnsi" w:hAnsiTheme="minorHAnsi" w:cstheme="minorHAnsi"/>
                <w:color w:val="000000"/>
                <w:szCs w:val="24"/>
              </w:rPr>
            </w:pPr>
            <w:r w:rsidRPr="00E7185F">
              <w:rPr>
                <w:rFonts w:asciiTheme="minorHAnsi" w:hAnsiTheme="minorHAnsi" w:cstheme="minorHAnsi"/>
                <w:color w:val="000000"/>
                <w:szCs w:val="24"/>
              </w:rPr>
              <w:t xml:space="preserve">Training and </w:t>
            </w:r>
            <w:r w:rsidR="00E52CC0">
              <w:rPr>
                <w:rFonts w:asciiTheme="minorHAnsi" w:hAnsiTheme="minorHAnsi" w:cstheme="minorHAnsi"/>
                <w:color w:val="000000"/>
                <w:szCs w:val="24"/>
              </w:rPr>
              <w:t>d</w:t>
            </w:r>
            <w:r w:rsidRPr="00E7185F">
              <w:rPr>
                <w:rFonts w:asciiTheme="minorHAnsi" w:hAnsiTheme="minorHAnsi" w:cstheme="minorHAnsi"/>
                <w:color w:val="000000"/>
                <w:szCs w:val="24"/>
              </w:rPr>
              <w:t xml:space="preserve">evelopment </w:t>
            </w:r>
            <w:r w:rsidR="00E52CC0">
              <w:rPr>
                <w:rFonts w:asciiTheme="minorHAnsi" w:hAnsiTheme="minorHAnsi" w:cstheme="minorHAnsi"/>
                <w:color w:val="000000"/>
                <w:szCs w:val="24"/>
              </w:rPr>
              <w:t>p</w:t>
            </w:r>
            <w:r w:rsidRPr="00E7185F">
              <w:rPr>
                <w:rFonts w:asciiTheme="minorHAnsi" w:hAnsiTheme="minorHAnsi" w:cstheme="minorHAnsi"/>
                <w:color w:val="000000"/>
                <w:szCs w:val="24"/>
              </w:rPr>
              <w:t>olicy</w:t>
            </w:r>
          </w:p>
          <w:p w14:paraId="1F6C6B86" w14:textId="1F89325A" w:rsidR="006407F5" w:rsidRPr="00E7185F" w:rsidRDefault="006407F5" w:rsidP="00940B14">
            <w:pPr>
              <w:numPr>
                <w:ilvl w:val="0"/>
                <w:numId w:val="1"/>
              </w:numPr>
              <w:autoSpaceDE w:val="0"/>
              <w:autoSpaceDN w:val="0"/>
              <w:adjustRightInd w:val="0"/>
              <w:rPr>
                <w:rFonts w:asciiTheme="minorHAnsi" w:hAnsiTheme="minorHAnsi" w:cstheme="minorHAnsi"/>
                <w:color w:val="000000"/>
                <w:szCs w:val="24"/>
              </w:rPr>
            </w:pPr>
            <w:r w:rsidRPr="00E7185F">
              <w:rPr>
                <w:rFonts w:asciiTheme="minorHAnsi" w:hAnsiTheme="minorHAnsi" w:cstheme="minorHAnsi"/>
                <w:color w:val="000000"/>
                <w:szCs w:val="24"/>
              </w:rPr>
              <w:t xml:space="preserve">Disciplinary and </w:t>
            </w:r>
            <w:r w:rsidR="00E52CC0">
              <w:rPr>
                <w:rFonts w:asciiTheme="minorHAnsi" w:hAnsiTheme="minorHAnsi" w:cstheme="minorHAnsi"/>
                <w:color w:val="000000"/>
                <w:szCs w:val="24"/>
              </w:rPr>
              <w:t>g</w:t>
            </w:r>
            <w:r w:rsidRPr="00E7185F">
              <w:rPr>
                <w:rFonts w:asciiTheme="minorHAnsi" w:hAnsiTheme="minorHAnsi" w:cstheme="minorHAnsi"/>
                <w:color w:val="000000"/>
                <w:szCs w:val="24"/>
              </w:rPr>
              <w:t xml:space="preserve">rievance </w:t>
            </w:r>
            <w:r w:rsidR="00E52CC0">
              <w:rPr>
                <w:rFonts w:asciiTheme="minorHAnsi" w:hAnsiTheme="minorHAnsi" w:cstheme="minorHAnsi"/>
                <w:color w:val="000000"/>
                <w:szCs w:val="24"/>
              </w:rPr>
              <w:t>p</w:t>
            </w:r>
            <w:r w:rsidRPr="00E7185F">
              <w:rPr>
                <w:rFonts w:asciiTheme="minorHAnsi" w:hAnsiTheme="minorHAnsi" w:cstheme="minorHAnsi"/>
                <w:color w:val="000000"/>
                <w:szCs w:val="24"/>
              </w:rPr>
              <w:t xml:space="preserve">olicy </w:t>
            </w:r>
          </w:p>
          <w:p w14:paraId="1D65C308" w14:textId="1C513E2A" w:rsidR="006407F5" w:rsidRPr="00E7185F" w:rsidRDefault="006407F5" w:rsidP="00940B14">
            <w:pPr>
              <w:numPr>
                <w:ilvl w:val="0"/>
                <w:numId w:val="1"/>
              </w:numPr>
              <w:autoSpaceDE w:val="0"/>
              <w:autoSpaceDN w:val="0"/>
              <w:adjustRightInd w:val="0"/>
              <w:rPr>
                <w:rFonts w:asciiTheme="minorHAnsi" w:hAnsiTheme="minorHAnsi" w:cstheme="minorHAnsi"/>
                <w:color w:val="000000"/>
                <w:szCs w:val="24"/>
              </w:rPr>
            </w:pPr>
            <w:r w:rsidRPr="00E7185F">
              <w:rPr>
                <w:rFonts w:asciiTheme="minorHAnsi" w:hAnsiTheme="minorHAnsi" w:cstheme="minorHAnsi"/>
                <w:color w:val="000000"/>
                <w:szCs w:val="24"/>
              </w:rPr>
              <w:t xml:space="preserve">Complaints and </w:t>
            </w:r>
            <w:r w:rsidR="00176775">
              <w:rPr>
                <w:rFonts w:asciiTheme="minorHAnsi" w:hAnsiTheme="minorHAnsi" w:cstheme="minorHAnsi"/>
                <w:color w:val="000000"/>
                <w:szCs w:val="24"/>
              </w:rPr>
              <w:t>c</w:t>
            </w:r>
            <w:r w:rsidR="00176775" w:rsidRPr="00E7185F">
              <w:rPr>
                <w:rFonts w:asciiTheme="minorHAnsi" w:hAnsiTheme="minorHAnsi" w:cstheme="minorHAnsi"/>
                <w:color w:val="000000"/>
                <w:szCs w:val="24"/>
              </w:rPr>
              <w:t>ompl</w:t>
            </w:r>
            <w:r w:rsidR="00176775">
              <w:rPr>
                <w:rFonts w:asciiTheme="minorHAnsi" w:hAnsiTheme="minorHAnsi" w:cstheme="minorHAnsi"/>
                <w:color w:val="000000"/>
                <w:szCs w:val="24"/>
              </w:rPr>
              <w:t>i</w:t>
            </w:r>
            <w:r w:rsidR="00176775" w:rsidRPr="00E7185F">
              <w:rPr>
                <w:rFonts w:asciiTheme="minorHAnsi" w:hAnsiTheme="minorHAnsi" w:cstheme="minorHAnsi"/>
                <w:color w:val="000000"/>
                <w:szCs w:val="24"/>
              </w:rPr>
              <w:t xml:space="preserve">ments </w:t>
            </w:r>
            <w:r w:rsidR="00E52CC0">
              <w:rPr>
                <w:rFonts w:asciiTheme="minorHAnsi" w:hAnsiTheme="minorHAnsi" w:cstheme="minorHAnsi"/>
                <w:color w:val="000000"/>
                <w:szCs w:val="24"/>
              </w:rPr>
              <w:t>p</w:t>
            </w:r>
            <w:r w:rsidRPr="00E7185F">
              <w:rPr>
                <w:rFonts w:asciiTheme="minorHAnsi" w:hAnsiTheme="minorHAnsi" w:cstheme="minorHAnsi"/>
                <w:color w:val="000000"/>
                <w:szCs w:val="24"/>
              </w:rPr>
              <w:t xml:space="preserve">olicy </w:t>
            </w:r>
          </w:p>
          <w:p w14:paraId="63F7CB18" w14:textId="452F1B41" w:rsidR="006407F5" w:rsidRPr="00E7185F" w:rsidRDefault="006407F5" w:rsidP="00940B14">
            <w:pPr>
              <w:numPr>
                <w:ilvl w:val="0"/>
                <w:numId w:val="1"/>
              </w:numPr>
              <w:autoSpaceDE w:val="0"/>
              <w:autoSpaceDN w:val="0"/>
              <w:adjustRightInd w:val="0"/>
              <w:rPr>
                <w:rFonts w:asciiTheme="minorHAnsi" w:hAnsiTheme="minorHAnsi" w:cstheme="minorHAnsi"/>
                <w:color w:val="000000"/>
                <w:szCs w:val="24"/>
              </w:rPr>
            </w:pPr>
            <w:r w:rsidRPr="00E7185F">
              <w:rPr>
                <w:rFonts w:asciiTheme="minorHAnsi" w:hAnsiTheme="minorHAnsi" w:cstheme="minorHAnsi"/>
                <w:color w:val="000000"/>
                <w:szCs w:val="24"/>
              </w:rPr>
              <w:t xml:space="preserve">Code of </w:t>
            </w:r>
            <w:r w:rsidR="00E52CC0">
              <w:rPr>
                <w:rFonts w:asciiTheme="minorHAnsi" w:hAnsiTheme="minorHAnsi" w:cstheme="minorHAnsi"/>
                <w:color w:val="000000"/>
                <w:szCs w:val="24"/>
              </w:rPr>
              <w:t>p</w:t>
            </w:r>
            <w:r w:rsidRPr="00E7185F">
              <w:rPr>
                <w:rFonts w:asciiTheme="minorHAnsi" w:hAnsiTheme="minorHAnsi" w:cstheme="minorHAnsi"/>
                <w:color w:val="000000"/>
                <w:szCs w:val="24"/>
              </w:rPr>
              <w:t xml:space="preserve">rofessional </w:t>
            </w:r>
            <w:r w:rsidR="00E52CC0">
              <w:rPr>
                <w:rFonts w:asciiTheme="minorHAnsi" w:hAnsiTheme="minorHAnsi" w:cstheme="minorHAnsi"/>
                <w:color w:val="000000"/>
                <w:szCs w:val="24"/>
              </w:rPr>
              <w:t>c</w:t>
            </w:r>
            <w:r w:rsidRPr="00E7185F">
              <w:rPr>
                <w:rFonts w:asciiTheme="minorHAnsi" w:hAnsiTheme="minorHAnsi" w:cstheme="minorHAnsi"/>
                <w:color w:val="000000"/>
                <w:szCs w:val="24"/>
              </w:rPr>
              <w:t xml:space="preserve">onduct for </w:t>
            </w:r>
            <w:r w:rsidR="00E52CC0">
              <w:rPr>
                <w:rFonts w:asciiTheme="minorHAnsi" w:hAnsiTheme="minorHAnsi" w:cstheme="minorHAnsi"/>
                <w:color w:val="000000"/>
                <w:szCs w:val="24"/>
              </w:rPr>
              <w:t>s</w:t>
            </w:r>
            <w:r w:rsidRPr="00E7185F">
              <w:rPr>
                <w:rFonts w:asciiTheme="minorHAnsi" w:hAnsiTheme="minorHAnsi" w:cstheme="minorHAnsi"/>
                <w:color w:val="000000"/>
                <w:szCs w:val="24"/>
              </w:rPr>
              <w:t>taff</w:t>
            </w:r>
          </w:p>
          <w:p w14:paraId="3437329C" w14:textId="3C9D8319" w:rsidR="006407F5" w:rsidRPr="00E7185F" w:rsidRDefault="006407F5" w:rsidP="00940B14">
            <w:pPr>
              <w:numPr>
                <w:ilvl w:val="0"/>
                <w:numId w:val="1"/>
              </w:numPr>
              <w:autoSpaceDE w:val="0"/>
              <w:autoSpaceDN w:val="0"/>
              <w:adjustRightInd w:val="0"/>
              <w:rPr>
                <w:rFonts w:asciiTheme="minorHAnsi" w:hAnsiTheme="minorHAnsi" w:cstheme="minorHAnsi"/>
                <w:color w:val="000000"/>
                <w:szCs w:val="24"/>
              </w:rPr>
            </w:pPr>
            <w:r w:rsidRPr="00E7185F">
              <w:rPr>
                <w:rFonts w:asciiTheme="minorHAnsi" w:hAnsiTheme="minorHAnsi" w:cstheme="minorHAnsi"/>
                <w:color w:val="000000"/>
                <w:szCs w:val="24"/>
              </w:rPr>
              <w:t>Equal</w:t>
            </w:r>
            <w:r w:rsidR="00176775">
              <w:rPr>
                <w:rFonts w:asciiTheme="minorHAnsi" w:hAnsiTheme="minorHAnsi" w:cstheme="minorHAnsi"/>
                <w:color w:val="000000"/>
                <w:szCs w:val="24"/>
              </w:rPr>
              <w:t>ity,</w:t>
            </w:r>
            <w:r w:rsidRPr="00E7185F">
              <w:rPr>
                <w:rFonts w:asciiTheme="minorHAnsi" w:hAnsiTheme="minorHAnsi" w:cstheme="minorHAnsi"/>
                <w:color w:val="000000"/>
                <w:szCs w:val="24"/>
              </w:rPr>
              <w:t xml:space="preserve"> </w:t>
            </w:r>
            <w:r w:rsidR="00E52CC0">
              <w:rPr>
                <w:rFonts w:asciiTheme="minorHAnsi" w:hAnsiTheme="minorHAnsi" w:cstheme="minorHAnsi"/>
                <w:color w:val="000000"/>
                <w:szCs w:val="24"/>
              </w:rPr>
              <w:t>d</w:t>
            </w:r>
            <w:r w:rsidRPr="00E7185F">
              <w:rPr>
                <w:rFonts w:asciiTheme="minorHAnsi" w:hAnsiTheme="minorHAnsi" w:cstheme="minorHAnsi"/>
                <w:color w:val="000000"/>
                <w:szCs w:val="24"/>
              </w:rPr>
              <w:t xml:space="preserve">iversity </w:t>
            </w:r>
            <w:r w:rsidR="00176775">
              <w:rPr>
                <w:rFonts w:asciiTheme="minorHAnsi" w:hAnsiTheme="minorHAnsi" w:cstheme="minorHAnsi"/>
                <w:color w:val="000000"/>
                <w:szCs w:val="24"/>
              </w:rPr>
              <w:t xml:space="preserve">and inclusion </w:t>
            </w:r>
            <w:r w:rsidR="00E52CC0">
              <w:rPr>
                <w:rFonts w:asciiTheme="minorHAnsi" w:hAnsiTheme="minorHAnsi" w:cstheme="minorHAnsi"/>
                <w:color w:val="000000"/>
                <w:szCs w:val="24"/>
              </w:rPr>
              <w:t>p</w:t>
            </w:r>
            <w:r w:rsidRPr="00E7185F">
              <w:rPr>
                <w:rFonts w:asciiTheme="minorHAnsi" w:hAnsiTheme="minorHAnsi" w:cstheme="minorHAnsi"/>
                <w:color w:val="000000"/>
                <w:szCs w:val="24"/>
              </w:rPr>
              <w:t>olicy</w:t>
            </w:r>
          </w:p>
          <w:p w14:paraId="449D4ACF" w14:textId="4DF3B606" w:rsidR="006407F5" w:rsidRPr="00E7185F" w:rsidRDefault="006407F5" w:rsidP="00940B14">
            <w:pPr>
              <w:numPr>
                <w:ilvl w:val="0"/>
                <w:numId w:val="1"/>
              </w:numPr>
              <w:spacing w:after="200"/>
              <w:contextualSpacing/>
              <w:rPr>
                <w:rFonts w:asciiTheme="minorHAnsi" w:eastAsia="Calibri" w:hAnsiTheme="minorHAnsi" w:cstheme="minorHAnsi"/>
                <w:szCs w:val="24"/>
              </w:rPr>
            </w:pPr>
            <w:r w:rsidRPr="00E7185F">
              <w:rPr>
                <w:rFonts w:asciiTheme="minorHAnsi" w:eastAsia="Calibri" w:hAnsiTheme="minorHAnsi" w:cstheme="minorHAnsi"/>
                <w:szCs w:val="24"/>
              </w:rPr>
              <w:t>Anti-</w:t>
            </w:r>
            <w:r w:rsidR="00E52CC0">
              <w:rPr>
                <w:rFonts w:asciiTheme="minorHAnsi" w:eastAsia="Calibri" w:hAnsiTheme="minorHAnsi" w:cstheme="minorHAnsi"/>
                <w:szCs w:val="24"/>
              </w:rPr>
              <w:t>h</w:t>
            </w:r>
            <w:r w:rsidRPr="00E7185F">
              <w:rPr>
                <w:rFonts w:asciiTheme="minorHAnsi" w:eastAsia="Calibri" w:hAnsiTheme="minorHAnsi" w:cstheme="minorHAnsi"/>
                <w:szCs w:val="24"/>
              </w:rPr>
              <w:t xml:space="preserve">arassment </w:t>
            </w:r>
            <w:r w:rsidR="00E52CC0">
              <w:rPr>
                <w:rFonts w:asciiTheme="minorHAnsi" w:eastAsia="Calibri" w:hAnsiTheme="minorHAnsi" w:cstheme="minorHAnsi"/>
                <w:szCs w:val="24"/>
              </w:rPr>
              <w:t>and b</w:t>
            </w:r>
            <w:r w:rsidRPr="00E7185F">
              <w:rPr>
                <w:rFonts w:asciiTheme="minorHAnsi" w:eastAsia="Calibri" w:hAnsiTheme="minorHAnsi" w:cstheme="minorHAnsi"/>
                <w:szCs w:val="24"/>
              </w:rPr>
              <w:t>ullying</w:t>
            </w:r>
            <w:r w:rsidR="00E52CC0">
              <w:rPr>
                <w:rFonts w:asciiTheme="minorHAnsi" w:eastAsia="Calibri" w:hAnsiTheme="minorHAnsi" w:cstheme="minorHAnsi"/>
                <w:szCs w:val="24"/>
              </w:rPr>
              <w:t xml:space="preserve"> policy</w:t>
            </w:r>
          </w:p>
          <w:p w14:paraId="614BD39E" w14:textId="213258B8" w:rsidR="006407F5" w:rsidRDefault="006407F5" w:rsidP="00940B14">
            <w:pPr>
              <w:numPr>
                <w:ilvl w:val="0"/>
                <w:numId w:val="1"/>
              </w:numPr>
              <w:spacing w:after="200"/>
              <w:contextualSpacing/>
              <w:rPr>
                <w:rFonts w:asciiTheme="minorHAnsi" w:eastAsia="Calibri" w:hAnsiTheme="minorHAnsi" w:cstheme="minorHAnsi"/>
                <w:szCs w:val="24"/>
              </w:rPr>
            </w:pPr>
            <w:r w:rsidRPr="00E7185F">
              <w:rPr>
                <w:rFonts w:asciiTheme="minorHAnsi" w:eastAsia="Calibri" w:hAnsiTheme="minorHAnsi" w:cstheme="minorHAnsi"/>
                <w:szCs w:val="24"/>
              </w:rPr>
              <w:t xml:space="preserve">Business </w:t>
            </w:r>
            <w:r w:rsidR="00E52CC0">
              <w:rPr>
                <w:rFonts w:asciiTheme="minorHAnsi" w:eastAsia="Calibri" w:hAnsiTheme="minorHAnsi" w:cstheme="minorHAnsi"/>
                <w:szCs w:val="24"/>
              </w:rPr>
              <w:t>c</w:t>
            </w:r>
            <w:r w:rsidRPr="00E7185F">
              <w:rPr>
                <w:rFonts w:asciiTheme="minorHAnsi" w:eastAsia="Calibri" w:hAnsiTheme="minorHAnsi" w:cstheme="minorHAnsi"/>
                <w:szCs w:val="24"/>
              </w:rPr>
              <w:t xml:space="preserve">ontinuity </w:t>
            </w:r>
            <w:r w:rsidR="00E52CC0">
              <w:rPr>
                <w:rFonts w:asciiTheme="minorHAnsi" w:eastAsia="Calibri" w:hAnsiTheme="minorHAnsi" w:cstheme="minorHAnsi"/>
                <w:szCs w:val="24"/>
              </w:rPr>
              <w:t>p</w:t>
            </w:r>
            <w:r w:rsidRPr="00E7185F">
              <w:rPr>
                <w:rFonts w:asciiTheme="minorHAnsi" w:eastAsia="Calibri" w:hAnsiTheme="minorHAnsi" w:cstheme="minorHAnsi"/>
                <w:szCs w:val="24"/>
              </w:rPr>
              <w:t>lan</w:t>
            </w:r>
          </w:p>
          <w:p w14:paraId="23825B2B" w14:textId="63F1E17D" w:rsidR="005B74F7" w:rsidRDefault="002E6BC4" w:rsidP="00940B14">
            <w:pPr>
              <w:numPr>
                <w:ilvl w:val="0"/>
                <w:numId w:val="1"/>
              </w:numPr>
              <w:spacing w:after="200"/>
              <w:contextualSpacing/>
              <w:rPr>
                <w:rFonts w:asciiTheme="minorHAnsi" w:eastAsia="Calibri" w:hAnsiTheme="minorHAnsi" w:cstheme="minorHAnsi"/>
                <w:szCs w:val="24"/>
              </w:rPr>
            </w:pPr>
            <w:r>
              <w:rPr>
                <w:rFonts w:asciiTheme="minorHAnsi" w:eastAsia="Calibri" w:hAnsiTheme="minorHAnsi" w:cstheme="minorHAnsi"/>
                <w:szCs w:val="24"/>
              </w:rPr>
              <w:t>Code of conduct for strategic board directors</w:t>
            </w:r>
          </w:p>
          <w:p w14:paraId="35024E3C" w14:textId="01BB21FD" w:rsidR="00A31BE5" w:rsidRPr="00F24BA8" w:rsidRDefault="005B74F7" w:rsidP="00940B14">
            <w:pPr>
              <w:numPr>
                <w:ilvl w:val="0"/>
                <w:numId w:val="1"/>
              </w:numPr>
              <w:spacing w:after="200"/>
              <w:contextualSpacing/>
              <w:rPr>
                <w:rFonts w:asciiTheme="minorHAnsi" w:hAnsiTheme="minorHAnsi" w:cstheme="minorHAnsi"/>
              </w:rPr>
            </w:pPr>
            <w:r w:rsidRPr="00940B14">
              <w:rPr>
                <w:rFonts w:ascii="Calibri" w:hAnsi="Calibri"/>
                <w:bCs/>
              </w:rPr>
              <w:t xml:space="preserve">Criteria and eligibility for </w:t>
            </w:r>
            <w:r w:rsidR="0051562B">
              <w:rPr>
                <w:rFonts w:ascii="Calibri" w:hAnsi="Calibri"/>
                <w:bCs/>
              </w:rPr>
              <w:t xml:space="preserve">the </w:t>
            </w:r>
            <w:r w:rsidRPr="00940B14">
              <w:rPr>
                <w:rFonts w:ascii="Calibri" w:hAnsi="Calibri"/>
                <w:bCs/>
              </w:rPr>
              <w:t xml:space="preserve">appointment of </w:t>
            </w:r>
            <w:r>
              <w:rPr>
                <w:rFonts w:ascii="Calibri" w:hAnsi="Calibri"/>
                <w:bCs/>
              </w:rPr>
              <w:t>t</w:t>
            </w:r>
            <w:r w:rsidRPr="00940B14">
              <w:rPr>
                <w:rFonts w:ascii="Calibri" w:hAnsi="Calibri"/>
                <w:bCs/>
              </w:rPr>
              <w:t>rustees and</w:t>
            </w:r>
            <w:r>
              <w:rPr>
                <w:rFonts w:ascii="Calibri" w:hAnsi="Calibri"/>
                <w:bCs/>
              </w:rPr>
              <w:t xml:space="preserve"> </w:t>
            </w:r>
            <w:r w:rsidRPr="005B74F7">
              <w:rPr>
                <w:rFonts w:ascii="Calibri" w:hAnsi="Calibri"/>
                <w:bCs/>
              </w:rPr>
              <w:t>d</w:t>
            </w:r>
            <w:r w:rsidRPr="00940B14">
              <w:rPr>
                <w:rFonts w:ascii="Calibri" w:hAnsi="Calibri"/>
                <w:bCs/>
              </w:rPr>
              <w:t xml:space="preserve">irectors </w:t>
            </w:r>
          </w:p>
        </w:tc>
      </w:tr>
      <w:tr w:rsidR="00A31BE5" w:rsidRPr="00623DA8" w14:paraId="24ED55B8" w14:textId="77777777" w:rsidTr="00397F13">
        <w:tc>
          <w:tcPr>
            <w:tcW w:w="3681" w:type="dxa"/>
          </w:tcPr>
          <w:p w14:paraId="30A38315" w14:textId="2F479EE9" w:rsidR="00A31BE5" w:rsidRPr="00E7185F" w:rsidRDefault="00EC6B75" w:rsidP="002670D2">
            <w:pPr>
              <w:jc w:val="both"/>
              <w:rPr>
                <w:rFonts w:asciiTheme="minorHAnsi" w:hAnsiTheme="minorHAnsi" w:cstheme="minorHAnsi"/>
              </w:rPr>
            </w:pPr>
            <w:r w:rsidRPr="00E7185F">
              <w:rPr>
                <w:rFonts w:asciiTheme="minorHAnsi" w:hAnsiTheme="minorHAnsi" w:cstheme="minorHAnsi"/>
              </w:rPr>
              <w:t xml:space="preserve">Policy </w:t>
            </w:r>
            <w:r w:rsidR="002670D2">
              <w:rPr>
                <w:rFonts w:asciiTheme="minorHAnsi" w:hAnsiTheme="minorHAnsi" w:cstheme="minorHAnsi"/>
              </w:rPr>
              <w:t>a</w:t>
            </w:r>
            <w:r w:rsidRPr="00E7185F">
              <w:rPr>
                <w:rFonts w:asciiTheme="minorHAnsi" w:hAnsiTheme="minorHAnsi" w:cstheme="minorHAnsi"/>
              </w:rPr>
              <w:t>pplicable to</w:t>
            </w:r>
          </w:p>
        </w:tc>
        <w:tc>
          <w:tcPr>
            <w:tcW w:w="5335" w:type="dxa"/>
          </w:tcPr>
          <w:p w14:paraId="0BE89160" w14:textId="77777777" w:rsidR="00EC6B75" w:rsidRPr="00E7185F" w:rsidRDefault="00EC6B75">
            <w:pPr>
              <w:numPr>
                <w:ilvl w:val="0"/>
                <w:numId w:val="1"/>
              </w:numPr>
              <w:spacing w:after="200"/>
              <w:contextualSpacing/>
              <w:jc w:val="both"/>
              <w:rPr>
                <w:rFonts w:asciiTheme="minorHAnsi" w:eastAsia="Calibri" w:hAnsiTheme="minorHAnsi" w:cstheme="minorHAnsi"/>
                <w:szCs w:val="24"/>
              </w:rPr>
            </w:pPr>
            <w:r w:rsidRPr="00E7185F">
              <w:rPr>
                <w:rFonts w:asciiTheme="minorHAnsi" w:eastAsia="Calibri" w:hAnsiTheme="minorHAnsi" w:cstheme="minorHAnsi"/>
                <w:szCs w:val="24"/>
              </w:rPr>
              <w:t>Trustees</w:t>
            </w:r>
          </w:p>
          <w:p w14:paraId="741DD40F" w14:textId="77777777" w:rsidR="00EC6B75" w:rsidRPr="00E7185F" w:rsidRDefault="00EC6B75">
            <w:pPr>
              <w:numPr>
                <w:ilvl w:val="0"/>
                <w:numId w:val="1"/>
              </w:numPr>
              <w:spacing w:after="200"/>
              <w:contextualSpacing/>
              <w:jc w:val="both"/>
              <w:rPr>
                <w:rFonts w:asciiTheme="minorHAnsi" w:eastAsia="Calibri" w:hAnsiTheme="minorHAnsi" w:cstheme="minorHAnsi"/>
                <w:szCs w:val="24"/>
              </w:rPr>
            </w:pPr>
            <w:r w:rsidRPr="00E7185F">
              <w:rPr>
                <w:rFonts w:asciiTheme="minorHAnsi" w:eastAsia="Calibri" w:hAnsiTheme="minorHAnsi" w:cstheme="minorHAnsi"/>
                <w:szCs w:val="24"/>
              </w:rPr>
              <w:t>Staff</w:t>
            </w:r>
          </w:p>
          <w:p w14:paraId="375D2887" w14:textId="77777777" w:rsidR="00EC6B75" w:rsidRPr="00E7185F" w:rsidRDefault="00EC6B75">
            <w:pPr>
              <w:numPr>
                <w:ilvl w:val="0"/>
                <w:numId w:val="1"/>
              </w:numPr>
              <w:spacing w:after="200"/>
              <w:contextualSpacing/>
              <w:jc w:val="both"/>
              <w:rPr>
                <w:rFonts w:asciiTheme="minorHAnsi" w:eastAsia="Calibri" w:hAnsiTheme="minorHAnsi" w:cstheme="minorHAnsi"/>
                <w:szCs w:val="24"/>
              </w:rPr>
            </w:pPr>
            <w:r w:rsidRPr="00E7185F">
              <w:rPr>
                <w:rFonts w:asciiTheme="minorHAnsi" w:eastAsia="Calibri" w:hAnsiTheme="minorHAnsi" w:cstheme="minorHAnsi"/>
                <w:szCs w:val="24"/>
              </w:rPr>
              <w:t>Volunteers</w:t>
            </w:r>
          </w:p>
          <w:p w14:paraId="4D7DBCA8" w14:textId="77777777" w:rsidR="00095B30" w:rsidRDefault="00EC6B75">
            <w:pPr>
              <w:numPr>
                <w:ilvl w:val="0"/>
                <w:numId w:val="1"/>
              </w:numPr>
              <w:spacing w:after="200"/>
              <w:contextualSpacing/>
              <w:jc w:val="both"/>
              <w:rPr>
                <w:rFonts w:asciiTheme="minorHAnsi" w:eastAsia="Calibri" w:hAnsiTheme="minorHAnsi" w:cstheme="minorHAnsi"/>
                <w:szCs w:val="24"/>
              </w:rPr>
            </w:pPr>
            <w:r w:rsidRPr="00E7185F">
              <w:rPr>
                <w:rFonts w:asciiTheme="minorHAnsi" w:eastAsia="Calibri" w:hAnsiTheme="minorHAnsi" w:cstheme="minorHAnsi"/>
                <w:szCs w:val="24"/>
              </w:rPr>
              <w:t>Associates</w:t>
            </w:r>
          </w:p>
          <w:p w14:paraId="0BE89E3C" w14:textId="0870D9CB" w:rsidR="00EC6B75" w:rsidRPr="00E7185F" w:rsidRDefault="00EC6B75">
            <w:pPr>
              <w:numPr>
                <w:ilvl w:val="0"/>
                <w:numId w:val="1"/>
              </w:numPr>
              <w:spacing w:after="200"/>
              <w:contextualSpacing/>
              <w:jc w:val="both"/>
              <w:rPr>
                <w:rFonts w:asciiTheme="minorHAnsi" w:eastAsia="Calibri" w:hAnsiTheme="minorHAnsi" w:cstheme="minorHAnsi"/>
                <w:szCs w:val="24"/>
              </w:rPr>
            </w:pPr>
            <w:r w:rsidRPr="00E7185F">
              <w:rPr>
                <w:rFonts w:asciiTheme="minorHAnsi" w:eastAsia="Calibri" w:hAnsiTheme="minorHAnsi" w:cstheme="minorHAnsi"/>
                <w:szCs w:val="24"/>
              </w:rPr>
              <w:t>Consultants</w:t>
            </w:r>
          </w:p>
          <w:p w14:paraId="760B1971" w14:textId="77777777" w:rsidR="00EC6B75" w:rsidRPr="00E7185F" w:rsidRDefault="00EC6B75">
            <w:pPr>
              <w:numPr>
                <w:ilvl w:val="0"/>
                <w:numId w:val="1"/>
              </w:numPr>
              <w:spacing w:after="200"/>
              <w:contextualSpacing/>
              <w:jc w:val="both"/>
              <w:rPr>
                <w:rFonts w:asciiTheme="minorHAnsi" w:eastAsia="Calibri" w:hAnsiTheme="minorHAnsi" w:cstheme="minorHAnsi"/>
                <w:szCs w:val="24"/>
              </w:rPr>
            </w:pPr>
            <w:r w:rsidRPr="00E7185F">
              <w:rPr>
                <w:rFonts w:asciiTheme="minorHAnsi" w:eastAsia="Calibri" w:hAnsiTheme="minorHAnsi" w:cstheme="minorHAnsi"/>
                <w:szCs w:val="24"/>
              </w:rPr>
              <w:t>Members</w:t>
            </w:r>
          </w:p>
          <w:p w14:paraId="6DEC7FBD" w14:textId="03139A77" w:rsidR="00A31BE5" w:rsidRPr="00F24BA8" w:rsidRDefault="00EC6B75" w:rsidP="00940B14">
            <w:pPr>
              <w:numPr>
                <w:ilvl w:val="0"/>
                <w:numId w:val="1"/>
              </w:numPr>
              <w:spacing w:after="200"/>
              <w:contextualSpacing/>
              <w:jc w:val="both"/>
              <w:rPr>
                <w:rFonts w:asciiTheme="minorHAnsi" w:hAnsiTheme="minorHAnsi" w:cstheme="minorHAnsi"/>
              </w:rPr>
            </w:pPr>
            <w:r w:rsidRPr="00E7185F">
              <w:rPr>
                <w:rFonts w:asciiTheme="minorHAnsi" w:eastAsia="Calibri" w:hAnsiTheme="minorHAnsi" w:cstheme="minorHAnsi"/>
                <w:szCs w:val="24"/>
              </w:rPr>
              <w:t>Partners (</w:t>
            </w:r>
            <w:r w:rsidR="00DD0757">
              <w:rPr>
                <w:rFonts w:asciiTheme="minorHAnsi" w:eastAsia="Calibri" w:hAnsiTheme="minorHAnsi" w:cstheme="minorHAnsi"/>
                <w:szCs w:val="24"/>
              </w:rPr>
              <w:t>d</w:t>
            </w:r>
            <w:r w:rsidRPr="00E7185F">
              <w:rPr>
                <w:rFonts w:asciiTheme="minorHAnsi" w:eastAsia="Calibri" w:hAnsiTheme="minorHAnsi" w:cstheme="minorHAnsi"/>
                <w:szCs w:val="24"/>
              </w:rPr>
              <w:t xml:space="preserve">elivery and </w:t>
            </w:r>
            <w:r w:rsidR="00DD0757">
              <w:rPr>
                <w:rFonts w:asciiTheme="minorHAnsi" w:eastAsia="Calibri" w:hAnsiTheme="minorHAnsi" w:cstheme="minorHAnsi"/>
                <w:szCs w:val="24"/>
              </w:rPr>
              <w:t>c</w:t>
            </w:r>
            <w:r w:rsidRPr="00E7185F">
              <w:rPr>
                <w:rFonts w:asciiTheme="minorHAnsi" w:eastAsia="Calibri" w:hAnsiTheme="minorHAnsi" w:cstheme="minorHAnsi"/>
                <w:szCs w:val="24"/>
              </w:rPr>
              <w:t>orporate)</w:t>
            </w:r>
          </w:p>
        </w:tc>
      </w:tr>
      <w:tr w:rsidR="00A31BE5" w:rsidRPr="00623DA8" w14:paraId="1DCD2A3B" w14:textId="77777777" w:rsidTr="00397F13">
        <w:trPr>
          <w:trHeight w:val="237"/>
        </w:trPr>
        <w:tc>
          <w:tcPr>
            <w:tcW w:w="3681" w:type="dxa"/>
          </w:tcPr>
          <w:p w14:paraId="3FFE4897" w14:textId="77777777" w:rsidR="00A31BE5" w:rsidRPr="00E7185F" w:rsidRDefault="00EC6B75" w:rsidP="002670D2">
            <w:pPr>
              <w:jc w:val="both"/>
              <w:rPr>
                <w:rFonts w:asciiTheme="minorHAnsi" w:hAnsiTheme="minorHAnsi" w:cstheme="minorHAnsi"/>
              </w:rPr>
            </w:pPr>
            <w:r w:rsidRPr="00E7185F">
              <w:rPr>
                <w:rFonts w:asciiTheme="minorHAnsi" w:hAnsiTheme="minorHAnsi" w:cstheme="minorHAnsi"/>
              </w:rPr>
              <w:t xml:space="preserve">Review Interval </w:t>
            </w:r>
          </w:p>
        </w:tc>
        <w:tc>
          <w:tcPr>
            <w:tcW w:w="5335" w:type="dxa"/>
          </w:tcPr>
          <w:p w14:paraId="69B69DB5" w14:textId="4809BAD4" w:rsidR="00A31BE5" w:rsidRPr="00E7185F" w:rsidRDefault="00EC6B75" w:rsidP="002670D2">
            <w:pPr>
              <w:jc w:val="both"/>
              <w:rPr>
                <w:rFonts w:asciiTheme="minorHAnsi" w:hAnsiTheme="minorHAnsi" w:cstheme="minorHAnsi"/>
              </w:rPr>
            </w:pPr>
            <w:r w:rsidRPr="00E7185F">
              <w:rPr>
                <w:rFonts w:asciiTheme="minorHAnsi" w:hAnsiTheme="minorHAnsi" w:cstheme="minorHAnsi"/>
                <w:szCs w:val="24"/>
              </w:rPr>
              <w:t xml:space="preserve">Annual and as required </w:t>
            </w:r>
          </w:p>
        </w:tc>
      </w:tr>
      <w:tr w:rsidR="0003547A" w:rsidRPr="00623DA8" w14:paraId="021B9EFF" w14:textId="77777777" w:rsidTr="00397F13">
        <w:tc>
          <w:tcPr>
            <w:tcW w:w="3681" w:type="dxa"/>
          </w:tcPr>
          <w:p w14:paraId="5D9E9E60" w14:textId="4ECCB8CE" w:rsidR="0003547A" w:rsidRPr="00E7185F" w:rsidRDefault="0003547A" w:rsidP="00495E5C">
            <w:pPr>
              <w:rPr>
                <w:rFonts w:asciiTheme="minorHAnsi" w:hAnsiTheme="minorHAnsi" w:cstheme="minorHAnsi"/>
              </w:rPr>
            </w:pPr>
            <w:r w:rsidRPr="00E7185F">
              <w:rPr>
                <w:rFonts w:asciiTheme="minorHAnsi" w:hAnsiTheme="minorHAnsi" w:cstheme="minorHAnsi"/>
              </w:rPr>
              <w:t>NDNA Designated Safeguarding Lead</w:t>
            </w:r>
          </w:p>
        </w:tc>
        <w:tc>
          <w:tcPr>
            <w:tcW w:w="5335" w:type="dxa"/>
          </w:tcPr>
          <w:p w14:paraId="5D8CA6E1" w14:textId="77777777" w:rsidR="0003547A" w:rsidRDefault="008805DD">
            <w:pPr>
              <w:jc w:val="both"/>
              <w:rPr>
                <w:rFonts w:asciiTheme="minorHAnsi" w:hAnsiTheme="minorHAnsi" w:cstheme="minorHAnsi"/>
                <w:szCs w:val="24"/>
              </w:rPr>
            </w:pPr>
            <w:r>
              <w:rPr>
                <w:rFonts w:asciiTheme="minorHAnsi" w:hAnsiTheme="minorHAnsi" w:cstheme="minorHAnsi"/>
                <w:szCs w:val="24"/>
              </w:rPr>
              <w:t>Gail Murphy</w:t>
            </w:r>
          </w:p>
          <w:p w14:paraId="292EC3D6" w14:textId="12DA3A0D" w:rsidR="00E6784D" w:rsidRPr="00E7185F" w:rsidRDefault="00166962">
            <w:pPr>
              <w:jc w:val="both"/>
              <w:rPr>
                <w:rFonts w:asciiTheme="minorHAnsi" w:hAnsiTheme="minorHAnsi" w:cstheme="minorHAnsi"/>
                <w:szCs w:val="24"/>
              </w:rPr>
            </w:pPr>
            <w:r>
              <w:rPr>
                <w:rFonts w:asciiTheme="minorHAnsi" w:hAnsiTheme="minorHAnsi" w:cstheme="minorHAnsi"/>
                <w:szCs w:val="24"/>
                <w:lang w:val="en-US"/>
              </w:rPr>
              <w:t xml:space="preserve"> </w:t>
            </w:r>
            <w:r>
              <w:rPr>
                <w:rFonts w:asciiTheme="minorHAnsi" w:hAnsiTheme="minorHAnsi" w:cstheme="minorHAnsi"/>
                <w:szCs w:val="24"/>
              </w:rPr>
              <w:t>0</w:t>
            </w:r>
            <w:r w:rsidRPr="00166962">
              <w:rPr>
                <w:rFonts w:asciiTheme="minorHAnsi" w:hAnsiTheme="minorHAnsi" w:cstheme="minorHAnsi"/>
                <w:szCs w:val="24"/>
              </w:rPr>
              <w:t>1484 624103</w:t>
            </w:r>
          </w:p>
        </w:tc>
      </w:tr>
      <w:tr w:rsidR="0003547A" w:rsidRPr="00623DA8" w14:paraId="4EF2B746" w14:textId="77777777" w:rsidTr="00397F13">
        <w:tc>
          <w:tcPr>
            <w:tcW w:w="3681" w:type="dxa"/>
          </w:tcPr>
          <w:p w14:paraId="78AF3D3A" w14:textId="77777777" w:rsidR="0003547A" w:rsidRPr="00E7185F" w:rsidRDefault="0003547A" w:rsidP="00495E5C">
            <w:pPr>
              <w:rPr>
                <w:rFonts w:asciiTheme="minorHAnsi" w:hAnsiTheme="minorHAnsi" w:cstheme="minorHAnsi"/>
              </w:rPr>
            </w:pPr>
            <w:r w:rsidRPr="00E7185F">
              <w:rPr>
                <w:rFonts w:asciiTheme="minorHAnsi" w:hAnsiTheme="minorHAnsi" w:cstheme="minorHAnsi"/>
              </w:rPr>
              <w:t>NDNA Deputy Designated Safeguarding Lead</w:t>
            </w:r>
          </w:p>
        </w:tc>
        <w:tc>
          <w:tcPr>
            <w:tcW w:w="5335" w:type="dxa"/>
          </w:tcPr>
          <w:p w14:paraId="6C5EBF38" w14:textId="77777777" w:rsidR="0003547A" w:rsidRDefault="0003547A">
            <w:pPr>
              <w:jc w:val="both"/>
              <w:rPr>
                <w:rFonts w:asciiTheme="minorHAnsi" w:hAnsiTheme="minorHAnsi" w:cstheme="minorHAnsi"/>
                <w:szCs w:val="24"/>
              </w:rPr>
            </w:pPr>
            <w:r w:rsidRPr="00E7185F">
              <w:rPr>
                <w:rFonts w:asciiTheme="minorHAnsi" w:hAnsiTheme="minorHAnsi" w:cstheme="minorHAnsi"/>
                <w:szCs w:val="24"/>
              </w:rPr>
              <w:t>Fiona Bland</w:t>
            </w:r>
          </w:p>
          <w:p w14:paraId="75CCDACC" w14:textId="58F1BD11" w:rsidR="009260FD" w:rsidRPr="00E7185F" w:rsidRDefault="00166962">
            <w:pPr>
              <w:jc w:val="both"/>
              <w:rPr>
                <w:rFonts w:asciiTheme="minorHAnsi" w:hAnsiTheme="minorHAnsi" w:cstheme="minorHAnsi"/>
                <w:szCs w:val="24"/>
              </w:rPr>
            </w:pPr>
            <w:r>
              <w:rPr>
                <w:rFonts w:asciiTheme="minorHAnsi" w:hAnsiTheme="minorHAnsi" w:cstheme="minorHAnsi"/>
                <w:szCs w:val="24"/>
                <w:lang w:val="en-US"/>
              </w:rPr>
              <w:t xml:space="preserve"> </w:t>
            </w:r>
            <w:r w:rsidRPr="00166962">
              <w:rPr>
                <w:rFonts w:asciiTheme="minorHAnsi" w:hAnsiTheme="minorHAnsi" w:cstheme="minorHAnsi"/>
                <w:szCs w:val="24"/>
                <w:lang w:val="en-US"/>
              </w:rPr>
              <w:t>01484 624101</w:t>
            </w:r>
          </w:p>
        </w:tc>
      </w:tr>
      <w:tr w:rsidR="00C71754" w:rsidRPr="00623DA8" w14:paraId="07F21E07" w14:textId="77777777" w:rsidTr="00C71754">
        <w:tc>
          <w:tcPr>
            <w:tcW w:w="3681" w:type="dxa"/>
          </w:tcPr>
          <w:p w14:paraId="346B6BC4" w14:textId="779B4D85" w:rsidR="00C71754" w:rsidRPr="00E7185F" w:rsidRDefault="009A04D3" w:rsidP="00495E5C">
            <w:pPr>
              <w:rPr>
                <w:rFonts w:asciiTheme="minorHAnsi" w:hAnsiTheme="minorHAnsi" w:cstheme="minorHAnsi"/>
              </w:rPr>
            </w:pPr>
            <w:r>
              <w:rPr>
                <w:rFonts w:asciiTheme="minorHAnsi" w:hAnsiTheme="minorHAnsi" w:cstheme="minorHAnsi"/>
              </w:rPr>
              <w:t>Trustee Safeguarding Representative</w:t>
            </w:r>
          </w:p>
        </w:tc>
        <w:tc>
          <w:tcPr>
            <w:tcW w:w="5335" w:type="dxa"/>
          </w:tcPr>
          <w:p w14:paraId="2EAE0DC6" w14:textId="77777777" w:rsidR="00C71754" w:rsidRDefault="00546AA6">
            <w:pPr>
              <w:jc w:val="both"/>
              <w:rPr>
                <w:rFonts w:asciiTheme="minorHAnsi" w:hAnsiTheme="minorHAnsi" w:cstheme="minorHAnsi"/>
                <w:szCs w:val="24"/>
              </w:rPr>
            </w:pPr>
            <w:r>
              <w:rPr>
                <w:rFonts w:asciiTheme="minorHAnsi" w:hAnsiTheme="minorHAnsi" w:cstheme="minorHAnsi"/>
                <w:szCs w:val="24"/>
              </w:rPr>
              <w:t>Jane Haywood</w:t>
            </w:r>
          </w:p>
          <w:p w14:paraId="18120FBA" w14:textId="5CEA3BE9" w:rsidR="00546AA6" w:rsidRPr="00E7185F" w:rsidRDefault="00546AA6">
            <w:pPr>
              <w:jc w:val="both"/>
              <w:rPr>
                <w:rFonts w:asciiTheme="minorHAnsi" w:hAnsiTheme="minorHAnsi" w:cstheme="minorHAnsi"/>
                <w:szCs w:val="24"/>
              </w:rPr>
            </w:pPr>
            <w:r>
              <w:rPr>
                <w:rFonts w:asciiTheme="minorHAnsi" w:hAnsiTheme="minorHAnsi" w:cstheme="minorHAnsi"/>
                <w:szCs w:val="24"/>
              </w:rPr>
              <w:t>Vice Chair</w:t>
            </w:r>
          </w:p>
        </w:tc>
      </w:tr>
    </w:tbl>
    <w:sdt>
      <w:sdtPr>
        <w:rPr>
          <w:rFonts w:ascii="Arial" w:eastAsia="Times New Roman" w:hAnsi="Arial" w:cs="Tahoma"/>
          <w:color w:val="auto"/>
          <w:sz w:val="24"/>
          <w:szCs w:val="28"/>
        </w:rPr>
        <w:id w:val="474575086"/>
        <w:docPartObj>
          <w:docPartGallery w:val="Table of Contents"/>
          <w:docPartUnique/>
        </w:docPartObj>
      </w:sdtPr>
      <w:sdtEndPr>
        <w:rPr>
          <w:b/>
          <w:bCs/>
          <w:szCs w:val="24"/>
        </w:rPr>
      </w:sdtEndPr>
      <w:sdtContent>
        <w:p w14:paraId="48A177C6" w14:textId="77777777" w:rsidR="00401C7D" w:rsidRPr="00623DA8" w:rsidRDefault="00401C7D" w:rsidP="00495E5C">
          <w:pPr>
            <w:pStyle w:val="TOCHeading"/>
            <w:jc w:val="both"/>
          </w:pPr>
          <w:r w:rsidRPr="00623DA8">
            <w:t>Contents</w:t>
          </w:r>
        </w:p>
        <w:p w14:paraId="65E5FAC1" w14:textId="7678273D" w:rsidR="006A2702" w:rsidRDefault="00401C7D">
          <w:pPr>
            <w:pStyle w:val="TOC2"/>
            <w:tabs>
              <w:tab w:val="right" w:leader="dot" w:pos="9016"/>
            </w:tabs>
            <w:rPr>
              <w:rFonts w:asciiTheme="minorHAnsi" w:eastAsiaTheme="minorEastAsia" w:hAnsiTheme="minorHAnsi" w:cstheme="minorBidi"/>
              <w:noProof/>
              <w:kern w:val="2"/>
              <w:sz w:val="22"/>
              <w:szCs w:val="22"/>
              <w:lang w:eastAsia="en-GB"/>
              <w14:ligatures w14:val="standardContextual"/>
            </w:rPr>
          </w:pPr>
          <w:r w:rsidRPr="00623DA8">
            <w:fldChar w:fldCharType="begin"/>
          </w:r>
          <w:r w:rsidRPr="00623DA8">
            <w:instrText xml:space="preserve"> TOC \o "1-3" \h \z \u </w:instrText>
          </w:r>
          <w:r w:rsidRPr="00623DA8">
            <w:fldChar w:fldCharType="separate"/>
          </w:r>
          <w:hyperlink w:anchor="_Toc156901568" w:history="1">
            <w:r w:rsidR="006A2702" w:rsidRPr="00796BDD">
              <w:rPr>
                <w:rStyle w:val="Hyperlink"/>
                <w:noProof/>
              </w:rPr>
              <w:t>Safeguarding reporting procedure</w:t>
            </w:r>
            <w:r w:rsidR="006A2702" w:rsidRPr="00796BDD">
              <w:rPr>
                <w:rStyle w:val="Hyperlink"/>
                <w:rFonts w:cstheme="minorHAnsi"/>
                <w:noProof/>
              </w:rPr>
              <w:t xml:space="preserve"> (for all staff and stakeholders)</w:t>
            </w:r>
            <w:r w:rsidR="006A2702">
              <w:rPr>
                <w:noProof/>
                <w:webHidden/>
              </w:rPr>
              <w:tab/>
            </w:r>
            <w:r w:rsidR="006A2702">
              <w:rPr>
                <w:noProof/>
                <w:webHidden/>
              </w:rPr>
              <w:fldChar w:fldCharType="begin"/>
            </w:r>
            <w:r w:rsidR="006A2702">
              <w:rPr>
                <w:noProof/>
                <w:webHidden/>
              </w:rPr>
              <w:instrText xml:space="preserve"> PAGEREF _Toc156901568 \h </w:instrText>
            </w:r>
            <w:r w:rsidR="006A2702">
              <w:rPr>
                <w:noProof/>
                <w:webHidden/>
              </w:rPr>
            </w:r>
            <w:r w:rsidR="006A2702">
              <w:rPr>
                <w:noProof/>
                <w:webHidden/>
              </w:rPr>
              <w:fldChar w:fldCharType="separate"/>
            </w:r>
            <w:r w:rsidR="006A2702">
              <w:rPr>
                <w:noProof/>
                <w:webHidden/>
              </w:rPr>
              <w:t>4</w:t>
            </w:r>
            <w:r w:rsidR="006A2702">
              <w:rPr>
                <w:noProof/>
                <w:webHidden/>
              </w:rPr>
              <w:fldChar w:fldCharType="end"/>
            </w:r>
          </w:hyperlink>
        </w:p>
        <w:p w14:paraId="42D1BD1E" w14:textId="107EC4A0" w:rsidR="006A2702" w:rsidRDefault="006A2702">
          <w:pPr>
            <w:pStyle w:val="TOC2"/>
            <w:tabs>
              <w:tab w:val="right" w:leader="dot" w:pos="9016"/>
            </w:tabs>
            <w:rPr>
              <w:rFonts w:asciiTheme="minorHAnsi" w:eastAsiaTheme="minorEastAsia" w:hAnsiTheme="minorHAnsi" w:cstheme="minorBidi"/>
              <w:noProof/>
              <w:kern w:val="2"/>
              <w:sz w:val="22"/>
              <w:szCs w:val="22"/>
              <w:lang w:eastAsia="en-GB"/>
              <w14:ligatures w14:val="standardContextual"/>
            </w:rPr>
          </w:pPr>
          <w:hyperlink w:anchor="_Toc156901569" w:history="1">
            <w:r w:rsidRPr="00796BDD">
              <w:rPr>
                <w:rStyle w:val="Hyperlink"/>
                <w:rFonts w:cstheme="minorHAnsi"/>
                <w:noProof/>
                <w:lang w:val="en-US"/>
              </w:rPr>
              <w:t>Allegation against NDNA staff or stakeholder</w:t>
            </w:r>
            <w:r>
              <w:rPr>
                <w:noProof/>
                <w:webHidden/>
              </w:rPr>
              <w:tab/>
            </w:r>
            <w:r>
              <w:rPr>
                <w:noProof/>
                <w:webHidden/>
              </w:rPr>
              <w:fldChar w:fldCharType="begin"/>
            </w:r>
            <w:r>
              <w:rPr>
                <w:noProof/>
                <w:webHidden/>
              </w:rPr>
              <w:instrText xml:space="preserve"> PAGEREF _Toc156901569 \h </w:instrText>
            </w:r>
            <w:r>
              <w:rPr>
                <w:noProof/>
                <w:webHidden/>
              </w:rPr>
            </w:r>
            <w:r>
              <w:rPr>
                <w:noProof/>
                <w:webHidden/>
              </w:rPr>
              <w:fldChar w:fldCharType="separate"/>
            </w:r>
            <w:r>
              <w:rPr>
                <w:noProof/>
                <w:webHidden/>
              </w:rPr>
              <w:t>6</w:t>
            </w:r>
            <w:r>
              <w:rPr>
                <w:noProof/>
                <w:webHidden/>
              </w:rPr>
              <w:fldChar w:fldCharType="end"/>
            </w:r>
          </w:hyperlink>
        </w:p>
        <w:p w14:paraId="0350FD2C" w14:textId="6C830E34" w:rsidR="006A2702" w:rsidRDefault="006A2702">
          <w:pPr>
            <w:pStyle w:val="TOC1"/>
            <w:tabs>
              <w:tab w:val="right" w:leader="dot" w:pos="9016"/>
            </w:tabs>
            <w:rPr>
              <w:rFonts w:asciiTheme="minorHAnsi" w:eastAsiaTheme="minorEastAsia" w:hAnsiTheme="minorHAnsi" w:cstheme="minorBidi"/>
              <w:noProof/>
              <w:kern w:val="2"/>
              <w:sz w:val="22"/>
              <w:szCs w:val="22"/>
              <w:lang w:eastAsia="en-GB"/>
              <w14:ligatures w14:val="standardContextual"/>
            </w:rPr>
          </w:pPr>
          <w:hyperlink w:anchor="_Toc156901570" w:history="1">
            <w:r w:rsidRPr="00796BDD">
              <w:rPr>
                <w:rStyle w:val="Hyperlink"/>
                <w:noProof/>
              </w:rPr>
              <w:t>PART 1: Safeguarding children and child protection procedures</w:t>
            </w:r>
            <w:r>
              <w:rPr>
                <w:noProof/>
                <w:webHidden/>
              </w:rPr>
              <w:tab/>
            </w:r>
            <w:r>
              <w:rPr>
                <w:noProof/>
                <w:webHidden/>
              </w:rPr>
              <w:fldChar w:fldCharType="begin"/>
            </w:r>
            <w:r>
              <w:rPr>
                <w:noProof/>
                <w:webHidden/>
              </w:rPr>
              <w:instrText xml:space="preserve"> PAGEREF _Toc156901570 \h </w:instrText>
            </w:r>
            <w:r>
              <w:rPr>
                <w:noProof/>
                <w:webHidden/>
              </w:rPr>
            </w:r>
            <w:r>
              <w:rPr>
                <w:noProof/>
                <w:webHidden/>
              </w:rPr>
              <w:fldChar w:fldCharType="separate"/>
            </w:r>
            <w:r>
              <w:rPr>
                <w:noProof/>
                <w:webHidden/>
              </w:rPr>
              <w:t>8</w:t>
            </w:r>
            <w:r>
              <w:rPr>
                <w:noProof/>
                <w:webHidden/>
              </w:rPr>
              <w:fldChar w:fldCharType="end"/>
            </w:r>
          </w:hyperlink>
        </w:p>
        <w:p w14:paraId="550D2938" w14:textId="15CAEEB7" w:rsidR="006A2702" w:rsidRDefault="006A2702">
          <w:pPr>
            <w:pStyle w:val="TOC2"/>
            <w:tabs>
              <w:tab w:val="right" w:leader="dot" w:pos="9016"/>
            </w:tabs>
            <w:rPr>
              <w:rFonts w:asciiTheme="minorHAnsi" w:eastAsiaTheme="minorEastAsia" w:hAnsiTheme="minorHAnsi" w:cstheme="minorBidi"/>
              <w:noProof/>
              <w:kern w:val="2"/>
              <w:sz w:val="22"/>
              <w:szCs w:val="22"/>
              <w:lang w:eastAsia="en-GB"/>
              <w14:ligatures w14:val="standardContextual"/>
            </w:rPr>
          </w:pPr>
          <w:hyperlink w:anchor="_Toc156901571" w:history="1">
            <w:r w:rsidRPr="00796BDD">
              <w:rPr>
                <w:rStyle w:val="Hyperlink"/>
                <w:rFonts w:cstheme="minorHAnsi"/>
                <w:noProof/>
              </w:rPr>
              <w:t>Introduction</w:t>
            </w:r>
            <w:r>
              <w:rPr>
                <w:noProof/>
                <w:webHidden/>
              </w:rPr>
              <w:tab/>
            </w:r>
            <w:r>
              <w:rPr>
                <w:noProof/>
                <w:webHidden/>
              </w:rPr>
              <w:fldChar w:fldCharType="begin"/>
            </w:r>
            <w:r>
              <w:rPr>
                <w:noProof/>
                <w:webHidden/>
              </w:rPr>
              <w:instrText xml:space="preserve"> PAGEREF _Toc156901571 \h </w:instrText>
            </w:r>
            <w:r>
              <w:rPr>
                <w:noProof/>
                <w:webHidden/>
              </w:rPr>
            </w:r>
            <w:r>
              <w:rPr>
                <w:noProof/>
                <w:webHidden/>
              </w:rPr>
              <w:fldChar w:fldCharType="separate"/>
            </w:r>
            <w:r>
              <w:rPr>
                <w:noProof/>
                <w:webHidden/>
              </w:rPr>
              <w:t>8</w:t>
            </w:r>
            <w:r>
              <w:rPr>
                <w:noProof/>
                <w:webHidden/>
              </w:rPr>
              <w:fldChar w:fldCharType="end"/>
            </w:r>
          </w:hyperlink>
        </w:p>
        <w:p w14:paraId="74F337F0" w14:textId="50282C5A" w:rsidR="006A2702" w:rsidRDefault="006A2702">
          <w:pPr>
            <w:pStyle w:val="TOC2"/>
            <w:tabs>
              <w:tab w:val="right" w:leader="dot" w:pos="9016"/>
            </w:tabs>
            <w:rPr>
              <w:rFonts w:asciiTheme="minorHAnsi" w:eastAsiaTheme="minorEastAsia" w:hAnsiTheme="minorHAnsi" w:cstheme="minorBidi"/>
              <w:noProof/>
              <w:kern w:val="2"/>
              <w:sz w:val="22"/>
              <w:szCs w:val="22"/>
              <w:lang w:eastAsia="en-GB"/>
              <w14:ligatures w14:val="standardContextual"/>
            </w:rPr>
          </w:pPr>
          <w:hyperlink w:anchor="_Toc156901572" w:history="1">
            <w:r w:rsidRPr="00796BDD">
              <w:rPr>
                <w:rStyle w:val="Hyperlink"/>
                <w:rFonts w:cstheme="minorHAnsi"/>
                <w:noProof/>
              </w:rPr>
              <w:t>Policy intention</w:t>
            </w:r>
            <w:r>
              <w:rPr>
                <w:noProof/>
                <w:webHidden/>
              </w:rPr>
              <w:tab/>
            </w:r>
            <w:r>
              <w:rPr>
                <w:noProof/>
                <w:webHidden/>
              </w:rPr>
              <w:fldChar w:fldCharType="begin"/>
            </w:r>
            <w:r>
              <w:rPr>
                <w:noProof/>
                <w:webHidden/>
              </w:rPr>
              <w:instrText xml:space="preserve"> PAGEREF _Toc156901572 \h </w:instrText>
            </w:r>
            <w:r>
              <w:rPr>
                <w:noProof/>
                <w:webHidden/>
              </w:rPr>
            </w:r>
            <w:r>
              <w:rPr>
                <w:noProof/>
                <w:webHidden/>
              </w:rPr>
              <w:fldChar w:fldCharType="separate"/>
            </w:r>
            <w:r>
              <w:rPr>
                <w:noProof/>
                <w:webHidden/>
              </w:rPr>
              <w:t>9</w:t>
            </w:r>
            <w:r>
              <w:rPr>
                <w:noProof/>
                <w:webHidden/>
              </w:rPr>
              <w:fldChar w:fldCharType="end"/>
            </w:r>
          </w:hyperlink>
        </w:p>
        <w:p w14:paraId="31B5E6ED" w14:textId="12FC9FF4" w:rsidR="006A2702" w:rsidRDefault="006A2702">
          <w:pPr>
            <w:pStyle w:val="TOC2"/>
            <w:tabs>
              <w:tab w:val="right" w:leader="dot" w:pos="9016"/>
            </w:tabs>
            <w:rPr>
              <w:rFonts w:asciiTheme="minorHAnsi" w:eastAsiaTheme="minorEastAsia" w:hAnsiTheme="minorHAnsi" w:cstheme="minorBidi"/>
              <w:noProof/>
              <w:kern w:val="2"/>
              <w:sz w:val="22"/>
              <w:szCs w:val="22"/>
              <w:lang w:eastAsia="en-GB"/>
              <w14:ligatures w14:val="standardContextual"/>
            </w:rPr>
          </w:pPr>
          <w:hyperlink w:anchor="_Toc156901573" w:history="1">
            <w:r w:rsidRPr="00796BDD">
              <w:rPr>
                <w:rStyle w:val="Hyperlink"/>
                <w:rFonts w:cstheme="minorHAnsi"/>
                <w:noProof/>
              </w:rPr>
              <w:t>Confidentiality</w:t>
            </w:r>
            <w:r>
              <w:rPr>
                <w:noProof/>
                <w:webHidden/>
              </w:rPr>
              <w:tab/>
            </w:r>
            <w:r>
              <w:rPr>
                <w:noProof/>
                <w:webHidden/>
              </w:rPr>
              <w:fldChar w:fldCharType="begin"/>
            </w:r>
            <w:r>
              <w:rPr>
                <w:noProof/>
                <w:webHidden/>
              </w:rPr>
              <w:instrText xml:space="preserve"> PAGEREF _Toc156901573 \h </w:instrText>
            </w:r>
            <w:r>
              <w:rPr>
                <w:noProof/>
                <w:webHidden/>
              </w:rPr>
            </w:r>
            <w:r>
              <w:rPr>
                <w:noProof/>
                <w:webHidden/>
              </w:rPr>
              <w:fldChar w:fldCharType="separate"/>
            </w:r>
            <w:r>
              <w:rPr>
                <w:noProof/>
                <w:webHidden/>
              </w:rPr>
              <w:t>10</w:t>
            </w:r>
            <w:r>
              <w:rPr>
                <w:noProof/>
                <w:webHidden/>
              </w:rPr>
              <w:fldChar w:fldCharType="end"/>
            </w:r>
          </w:hyperlink>
        </w:p>
        <w:p w14:paraId="2A68EBF0" w14:textId="2D203EE5" w:rsidR="006A2702" w:rsidRDefault="006A2702">
          <w:pPr>
            <w:pStyle w:val="TOC2"/>
            <w:tabs>
              <w:tab w:val="right" w:leader="dot" w:pos="9016"/>
            </w:tabs>
            <w:rPr>
              <w:rFonts w:asciiTheme="minorHAnsi" w:eastAsiaTheme="minorEastAsia" w:hAnsiTheme="minorHAnsi" w:cstheme="minorBidi"/>
              <w:noProof/>
              <w:kern w:val="2"/>
              <w:sz w:val="22"/>
              <w:szCs w:val="22"/>
              <w:lang w:eastAsia="en-GB"/>
              <w14:ligatures w14:val="standardContextual"/>
            </w:rPr>
          </w:pPr>
          <w:hyperlink w:anchor="_Toc156901574" w:history="1">
            <w:r w:rsidRPr="00796BDD">
              <w:rPr>
                <w:rStyle w:val="Hyperlink"/>
                <w:rFonts w:cstheme="minorHAnsi"/>
                <w:noProof/>
                <w:lang w:val="en-US"/>
              </w:rPr>
              <w:t>Data storage</w:t>
            </w:r>
            <w:r>
              <w:rPr>
                <w:noProof/>
                <w:webHidden/>
              </w:rPr>
              <w:tab/>
            </w:r>
            <w:r>
              <w:rPr>
                <w:noProof/>
                <w:webHidden/>
              </w:rPr>
              <w:fldChar w:fldCharType="begin"/>
            </w:r>
            <w:r>
              <w:rPr>
                <w:noProof/>
                <w:webHidden/>
              </w:rPr>
              <w:instrText xml:space="preserve"> PAGEREF _Toc156901574 \h </w:instrText>
            </w:r>
            <w:r>
              <w:rPr>
                <w:noProof/>
                <w:webHidden/>
              </w:rPr>
            </w:r>
            <w:r>
              <w:rPr>
                <w:noProof/>
                <w:webHidden/>
              </w:rPr>
              <w:fldChar w:fldCharType="separate"/>
            </w:r>
            <w:r>
              <w:rPr>
                <w:noProof/>
                <w:webHidden/>
              </w:rPr>
              <w:t>10</w:t>
            </w:r>
            <w:r>
              <w:rPr>
                <w:noProof/>
                <w:webHidden/>
              </w:rPr>
              <w:fldChar w:fldCharType="end"/>
            </w:r>
          </w:hyperlink>
        </w:p>
        <w:p w14:paraId="163027DD" w14:textId="119513A2" w:rsidR="006A2702" w:rsidRDefault="006A2702">
          <w:pPr>
            <w:pStyle w:val="TOC1"/>
            <w:tabs>
              <w:tab w:val="right" w:leader="dot" w:pos="9016"/>
            </w:tabs>
            <w:rPr>
              <w:rFonts w:asciiTheme="minorHAnsi" w:eastAsiaTheme="minorEastAsia" w:hAnsiTheme="minorHAnsi" w:cstheme="minorBidi"/>
              <w:noProof/>
              <w:kern w:val="2"/>
              <w:sz w:val="22"/>
              <w:szCs w:val="22"/>
              <w:lang w:eastAsia="en-GB"/>
              <w14:ligatures w14:val="standardContextual"/>
            </w:rPr>
          </w:pPr>
          <w:hyperlink w:anchor="_Toc156901575" w:history="1">
            <w:r w:rsidRPr="00796BDD">
              <w:rPr>
                <w:rStyle w:val="Hyperlink"/>
                <w:noProof/>
              </w:rPr>
              <w:t>PART 2: Reporting procedures</w:t>
            </w:r>
            <w:r>
              <w:rPr>
                <w:noProof/>
                <w:webHidden/>
              </w:rPr>
              <w:tab/>
            </w:r>
            <w:r>
              <w:rPr>
                <w:noProof/>
                <w:webHidden/>
              </w:rPr>
              <w:fldChar w:fldCharType="begin"/>
            </w:r>
            <w:r>
              <w:rPr>
                <w:noProof/>
                <w:webHidden/>
              </w:rPr>
              <w:instrText xml:space="preserve"> PAGEREF _Toc156901575 \h </w:instrText>
            </w:r>
            <w:r>
              <w:rPr>
                <w:noProof/>
                <w:webHidden/>
              </w:rPr>
            </w:r>
            <w:r>
              <w:rPr>
                <w:noProof/>
                <w:webHidden/>
              </w:rPr>
              <w:fldChar w:fldCharType="separate"/>
            </w:r>
            <w:r>
              <w:rPr>
                <w:noProof/>
                <w:webHidden/>
              </w:rPr>
              <w:t>11</w:t>
            </w:r>
            <w:r>
              <w:rPr>
                <w:noProof/>
                <w:webHidden/>
              </w:rPr>
              <w:fldChar w:fldCharType="end"/>
            </w:r>
          </w:hyperlink>
        </w:p>
        <w:p w14:paraId="5075FC50" w14:textId="5E83D435" w:rsidR="006A2702" w:rsidRDefault="006A2702">
          <w:pPr>
            <w:pStyle w:val="TOC2"/>
            <w:tabs>
              <w:tab w:val="right" w:leader="dot" w:pos="9016"/>
            </w:tabs>
            <w:rPr>
              <w:rFonts w:asciiTheme="minorHAnsi" w:eastAsiaTheme="minorEastAsia" w:hAnsiTheme="minorHAnsi" w:cstheme="minorBidi"/>
              <w:noProof/>
              <w:kern w:val="2"/>
              <w:sz w:val="22"/>
              <w:szCs w:val="22"/>
              <w:lang w:eastAsia="en-GB"/>
              <w14:ligatures w14:val="standardContextual"/>
            </w:rPr>
          </w:pPr>
          <w:hyperlink w:anchor="_Toc156901576" w:history="1">
            <w:r w:rsidRPr="00796BDD">
              <w:rPr>
                <w:rStyle w:val="Hyperlink"/>
                <w:rFonts w:cstheme="minorHAnsi"/>
                <w:noProof/>
              </w:rPr>
              <w:t>NDNA Designated Safeguarding Lead (DSL)</w:t>
            </w:r>
            <w:r>
              <w:rPr>
                <w:noProof/>
                <w:webHidden/>
              </w:rPr>
              <w:tab/>
            </w:r>
            <w:r>
              <w:rPr>
                <w:noProof/>
                <w:webHidden/>
              </w:rPr>
              <w:fldChar w:fldCharType="begin"/>
            </w:r>
            <w:r>
              <w:rPr>
                <w:noProof/>
                <w:webHidden/>
              </w:rPr>
              <w:instrText xml:space="preserve"> PAGEREF _Toc156901576 \h </w:instrText>
            </w:r>
            <w:r>
              <w:rPr>
                <w:noProof/>
                <w:webHidden/>
              </w:rPr>
            </w:r>
            <w:r>
              <w:rPr>
                <w:noProof/>
                <w:webHidden/>
              </w:rPr>
              <w:fldChar w:fldCharType="separate"/>
            </w:r>
            <w:r>
              <w:rPr>
                <w:noProof/>
                <w:webHidden/>
              </w:rPr>
              <w:t>11</w:t>
            </w:r>
            <w:r>
              <w:rPr>
                <w:noProof/>
                <w:webHidden/>
              </w:rPr>
              <w:fldChar w:fldCharType="end"/>
            </w:r>
          </w:hyperlink>
        </w:p>
        <w:p w14:paraId="595D5749" w14:textId="6D847FC6" w:rsidR="006A2702" w:rsidRDefault="006A2702">
          <w:pPr>
            <w:pStyle w:val="TOC2"/>
            <w:tabs>
              <w:tab w:val="right" w:leader="dot" w:pos="9016"/>
            </w:tabs>
            <w:rPr>
              <w:rFonts w:asciiTheme="minorHAnsi" w:eastAsiaTheme="minorEastAsia" w:hAnsiTheme="minorHAnsi" w:cstheme="minorBidi"/>
              <w:noProof/>
              <w:kern w:val="2"/>
              <w:sz w:val="22"/>
              <w:szCs w:val="22"/>
              <w:lang w:eastAsia="en-GB"/>
              <w14:ligatures w14:val="standardContextual"/>
            </w:rPr>
          </w:pPr>
          <w:hyperlink w:anchor="_Toc156901577" w:history="1">
            <w:r w:rsidRPr="00796BDD">
              <w:rPr>
                <w:rStyle w:val="Hyperlink"/>
                <w:rFonts w:cstheme="minorHAnsi"/>
                <w:noProof/>
              </w:rPr>
              <w:t>The role of the DSL</w:t>
            </w:r>
            <w:r>
              <w:rPr>
                <w:noProof/>
                <w:webHidden/>
              </w:rPr>
              <w:tab/>
            </w:r>
            <w:r>
              <w:rPr>
                <w:noProof/>
                <w:webHidden/>
              </w:rPr>
              <w:fldChar w:fldCharType="begin"/>
            </w:r>
            <w:r>
              <w:rPr>
                <w:noProof/>
                <w:webHidden/>
              </w:rPr>
              <w:instrText xml:space="preserve"> PAGEREF _Toc156901577 \h </w:instrText>
            </w:r>
            <w:r>
              <w:rPr>
                <w:noProof/>
                <w:webHidden/>
              </w:rPr>
            </w:r>
            <w:r>
              <w:rPr>
                <w:noProof/>
                <w:webHidden/>
              </w:rPr>
              <w:fldChar w:fldCharType="separate"/>
            </w:r>
            <w:r>
              <w:rPr>
                <w:noProof/>
                <w:webHidden/>
              </w:rPr>
              <w:t>12</w:t>
            </w:r>
            <w:r>
              <w:rPr>
                <w:noProof/>
                <w:webHidden/>
              </w:rPr>
              <w:fldChar w:fldCharType="end"/>
            </w:r>
          </w:hyperlink>
        </w:p>
        <w:p w14:paraId="6CEA7DA2" w14:textId="53BFD258" w:rsidR="006A2702" w:rsidRDefault="006A2702">
          <w:pPr>
            <w:pStyle w:val="TOC2"/>
            <w:tabs>
              <w:tab w:val="right" w:leader="dot" w:pos="9016"/>
            </w:tabs>
            <w:rPr>
              <w:rFonts w:asciiTheme="minorHAnsi" w:eastAsiaTheme="minorEastAsia" w:hAnsiTheme="minorHAnsi" w:cstheme="minorBidi"/>
              <w:noProof/>
              <w:kern w:val="2"/>
              <w:sz w:val="22"/>
              <w:szCs w:val="22"/>
              <w:lang w:eastAsia="en-GB"/>
              <w14:ligatures w14:val="standardContextual"/>
            </w:rPr>
          </w:pPr>
          <w:hyperlink w:anchor="_Toc156901578" w:history="1">
            <w:r w:rsidRPr="00796BDD">
              <w:rPr>
                <w:rStyle w:val="Hyperlink"/>
                <w:rFonts w:cstheme="minorHAnsi"/>
                <w:noProof/>
              </w:rPr>
              <w:t>Public interest disclosure (whistleblowing)</w:t>
            </w:r>
            <w:r>
              <w:rPr>
                <w:noProof/>
                <w:webHidden/>
              </w:rPr>
              <w:tab/>
            </w:r>
            <w:r>
              <w:rPr>
                <w:noProof/>
                <w:webHidden/>
              </w:rPr>
              <w:fldChar w:fldCharType="begin"/>
            </w:r>
            <w:r>
              <w:rPr>
                <w:noProof/>
                <w:webHidden/>
              </w:rPr>
              <w:instrText xml:space="preserve"> PAGEREF _Toc156901578 \h </w:instrText>
            </w:r>
            <w:r>
              <w:rPr>
                <w:noProof/>
                <w:webHidden/>
              </w:rPr>
            </w:r>
            <w:r>
              <w:rPr>
                <w:noProof/>
                <w:webHidden/>
              </w:rPr>
              <w:fldChar w:fldCharType="separate"/>
            </w:r>
            <w:r>
              <w:rPr>
                <w:noProof/>
                <w:webHidden/>
              </w:rPr>
              <w:t>12</w:t>
            </w:r>
            <w:r>
              <w:rPr>
                <w:noProof/>
                <w:webHidden/>
              </w:rPr>
              <w:fldChar w:fldCharType="end"/>
            </w:r>
          </w:hyperlink>
        </w:p>
        <w:p w14:paraId="7AE2A230" w14:textId="109169E8" w:rsidR="006A2702" w:rsidRDefault="006A2702">
          <w:pPr>
            <w:pStyle w:val="TOC2"/>
            <w:tabs>
              <w:tab w:val="right" w:leader="dot" w:pos="9016"/>
            </w:tabs>
            <w:rPr>
              <w:rFonts w:asciiTheme="minorHAnsi" w:eastAsiaTheme="minorEastAsia" w:hAnsiTheme="minorHAnsi" w:cstheme="minorBidi"/>
              <w:noProof/>
              <w:kern w:val="2"/>
              <w:sz w:val="22"/>
              <w:szCs w:val="22"/>
              <w:lang w:eastAsia="en-GB"/>
              <w14:ligatures w14:val="standardContextual"/>
            </w:rPr>
          </w:pPr>
          <w:hyperlink w:anchor="_Toc156901579" w:history="1">
            <w:r w:rsidRPr="00796BDD">
              <w:rPr>
                <w:rStyle w:val="Hyperlink"/>
                <w:rFonts w:cstheme="minorHAnsi"/>
                <w:noProof/>
              </w:rPr>
              <w:t>Support for NDNA staff during safeguarding incidents</w:t>
            </w:r>
            <w:r>
              <w:rPr>
                <w:noProof/>
                <w:webHidden/>
              </w:rPr>
              <w:tab/>
            </w:r>
            <w:r>
              <w:rPr>
                <w:noProof/>
                <w:webHidden/>
              </w:rPr>
              <w:fldChar w:fldCharType="begin"/>
            </w:r>
            <w:r>
              <w:rPr>
                <w:noProof/>
                <w:webHidden/>
              </w:rPr>
              <w:instrText xml:space="preserve"> PAGEREF _Toc156901579 \h </w:instrText>
            </w:r>
            <w:r>
              <w:rPr>
                <w:noProof/>
                <w:webHidden/>
              </w:rPr>
            </w:r>
            <w:r>
              <w:rPr>
                <w:noProof/>
                <w:webHidden/>
              </w:rPr>
              <w:fldChar w:fldCharType="separate"/>
            </w:r>
            <w:r>
              <w:rPr>
                <w:noProof/>
                <w:webHidden/>
              </w:rPr>
              <w:t>14</w:t>
            </w:r>
            <w:r>
              <w:rPr>
                <w:noProof/>
                <w:webHidden/>
              </w:rPr>
              <w:fldChar w:fldCharType="end"/>
            </w:r>
          </w:hyperlink>
        </w:p>
        <w:p w14:paraId="637512D5" w14:textId="649635EB" w:rsidR="006A2702" w:rsidRDefault="006A2702">
          <w:pPr>
            <w:pStyle w:val="TOC1"/>
            <w:tabs>
              <w:tab w:val="right" w:leader="dot" w:pos="9016"/>
            </w:tabs>
            <w:rPr>
              <w:rFonts w:asciiTheme="minorHAnsi" w:eastAsiaTheme="minorEastAsia" w:hAnsiTheme="minorHAnsi" w:cstheme="minorBidi"/>
              <w:noProof/>
              <w:kern w:val="2"/>
              <w:sz w:val="22"/>
              <w:szCs w:val="22"/>
              <w:lang w:eastAsia="en-GB"/>
              <w14:ligatures w14:val="standardContextual"/>
            </w:rPr>
          </w:pPr>
          <w:hyperlink w:anchor="_Toc156901580" w:history="1">
            <w:r w:rsidRPr="00796BDD">
              <w:rPr>
                <w:rStyle w:val="Hyperlink"/>
                <w:noProof/>
              </w:rPr>
              <w:t xml:space="preserve">PART 3: </w:t>
            </w:r>
            <w:r w:rsidRPr="00796BDD">
              <w:rPr>
                <w:rStyle w:val="Hyperlink"/>
                <w:rFonts w:cstheme="minorHAnsi"/>
                <w:noProof/>
              </w:rPr>
              <w:t>Recruitment, selection, induction and training</w:t>
            </w:r>
            <w:r>
              <w:rPr>
                <w:noProof/>
                <w:webHidden/>
              </w:rPr>
              <w:tab/>
            </w:r>
            <w:r>
              <w:rPr>
                <w:noProof/>
                <w:webHidden/>
              </w:rPr>
              <w:fldChar w:fldCharType="begin"/>
            </w:r>
            <w:r>
              <w:rPr>
                <w:noProof/>
                <w:webHidden/>
              </w:rPr>
              <w:instrText xml:space="preserve"> PAGEREF _Toc156901580 \h </w:instrText>
            </w:r>
            <w:r>
              <w:rPr>
                <w:noProof/>
                <w:webHidden/>
              </w:rPr>
            </w:r>
            <w:r>
              <w:rPr>
                <w:noProof/>
                <w:webHidden/>
              </w:rPr>
              <w:fldChar w:fldCharType="separate"/>
            </w:r>
            <w:r>
              <w:rPr>
                <w:noProof/>
                <w:webHidden/>
              </w:rPr>
              <w:t>15</w:t>
            </w:r>
            <w:r>
              <w:rPr>
                <w:noProof/>
                <w:webHidden/>
              </w:rPr>
              <w:fldChar w:fldCharType="end"/>
            </w:r>
          </w:hyperlink>
        </w:p>
        <w:p w14:paraId="1D6057E9" w14:textId="0BBCD7E7" w:rsidR="006A2702" w:rsidRDefault="006A2702">
          <w:pPr>
            <w:pStyle w:val="TOC2"/>
            <w:tabs>
              <w:tab w:val="right" w:leader="dot" w:pos="9016"/>
            </w:tabs>
            <w:rPr>
              <w:rFonts w:asciiTheme="minorHAnsi" w:eastAsiaTheme="minorEastAsia" w:hAnsiTheme="minorHAnsi" w:cstheme="minorBidi"/>
              <w:noProof/>
              <w:kern w:val="2"/>
              <w:sz w:val="22"/>
              <w:szCs w:val="22"/>
              <w:lang w:eastAsia="en-GB"/>
              <w14:ligatures w14:val="standardContextual"/>
            </w:rPr>
          </w:pPr>
          <w:hyperlink w:anchor="_Toc156901581" w:history="1">
            <w:r w:rsidRPr="00796BDD">
              <w:rPr>
                <w:rStyle w:val="Hyperlink"/>
                <w:rFonts w:cstheme="minorHAnsi"/>
                <w:noProof/>
              </w:rPr>
              <w:t>Recruitment and selection</w:t>
            </w:r>
            <w:r>
              <w:rPr>
                <w:noProof/>
                <w:webHidden/>
              </w:rPr>
              <w:tab/>
            </w:r>
            <w:r>
              <w:rPr>
                <w:noProof/>
                <w:webHidden/>
              </w:rPr>
              <w:fldChar w:fldCharType="begin"/>
            </w:r>
            <w:r>
              <w:rPr>
                <w:noProof/>
                <w:webHidden/>
              </w:rPr>
              <w:instrText xml:space="preserve"> PAGEREF _Toc156901581 \h </w:instrText>
            </w:r>
            <w:r>
              <w:rPr>
                <w:noProof/>
                <w:webHidden/>
              </w:rPr>
            </w:r>
            <w:r>
              <w:rPr>
                <w:noProof/>
                <w:webHidden/>
              </w:rPr>
              <w:fldChar w:fldCharType="separate"/>
            </w:r>
            <w:r>
              <w:rPr>
                <w:noProof/>
                <w:webHidden/>
              </w:rPr>
              <w:t>15</w:t>
            </w:r>
            <w:r>
              <w:rPr>
                <w:noProof/>
                <w:webHidden/>
              </w:rPr>
              <w:fldChar w:fldCharType="end"/>
            </w:r>
          </w:hyperlink>
        </w:p>
        <w:p w14:paraId="14195A04" w14:textId="715D2EB0" w:rsidR="006A2702" w:rsidRDefault="006A2702">
          <w:pPr>
            <w:pStyle w:val="TOC2"/>
            <w:tabs>
              <w:tab w:val="right" w:leader="dot" w:pos="9016"/>
            </w:tabs>
            <w:rPr>
              <w:rFonts w:asciiTheme="minorHAnsi" w:eastAsiaTheme="minorEastAsia" w:hAnsiTheme="minorHAnsi" w:cstheme="minorBidi"/>
              <w:noProof/>
              <w:kern w:val="2"/>
              <w:sz w:val="22"/>
              <w:szCs w:val="22"/>
              <w:lang w:eastAsia="en-GB"/>
              <w14:ligatures w14:val="standardContextual"/>
            </w:rPr>
          </w:pPr>
          <w:hyperlink w:anchor="_Toc156901582" w:history="1">
            <w:r w:rsidRPr="00796BDD">
              <w:rPr>
                <w:rStyle w:val="Hyperlink"/>
                <w:rFonts w:cstheme="minorHAnsi"/>
                <w:noProof/>
              </w:rPr>
              <w:t>Induction and probation for NDNA staff</w:t>
            </w:r>
            <w:r>
              <w:rPr>
                <w:noProof/>
                <w:webHidden/>
              </w:rPr>
              <w:tab/>
            </w:r>
            <w:r>
              <w:rPr>
                <w:noProof/>
                <w:webHidden/>
              </w:rPr>
              <w:fldChar w:fldCharType="begin"/>
            </w:r>
            <w:r>
              <w:rPr>
                <w:noProof/>
                <w:webHidden/>
              </w:rPr>
              <w:instrText xml:space="preserve"> PAGEREF _Toc156901582 \h </w:instrText>
            </w:r>
            <w:r>
              <w:rPr>
                <w:noProof/>
                <w:webHidden/>
              </w:rPr>
            </w:r>
            <w:r>
              <w:rPr>
                <w:noProof/>
                <w:webHidden/>
              </w:rPr>
              <w:fldChar w:fldCharType="separate"/>
            </w:r>
            <w:r>
              <w:rPr>
                <w:noProof/>
                <w:webHidden/>
              </w:rPr>
              <w:t>15</w:t>
            </w:r>
            <w:r>
              <w:rPr>
                <w:noProof/>
                <w:webHidden/>
              </w:rPr>
              <w:fldChar w:fldCharType="end"/>
            </w:r>
          </w:hyperlink>
        </w:p>
        <w:p w14:paraId="2B9F1329" w14:textId="1F1B118C" w:rsidR="006A2702" w:rsidRDefault="006A2702">
          <w:pPr>
            <w:pStyle w:val="TOC2"/>
            <w:tabs>
              <w:tab w:val="right" w:leader="dot" w:pos="9016"/>
            </w:tabs>
            <w:rPr>
              <w:rFonts w:asciiTheme="minorHAnsi" w:eastAsiaTheme="minorEastAsia" w:hAnsiTheme="minorHAnsi" w:cstheme="minorBidi"/>
              <w:noProof/>
              <w:kern w:val="2"/>
              <w:sz w:val="22"/>
              <w:szCs w:val="22"/>
              <w:lang w:eastAsia="en-GB"/>
              <w14:ligatures w14:val="standardContextual"/>
            </w:rPr>
          </w:pPr>
          <w:hyperlink w:anchor="_Toc156901583" w:history="1">
            <w:r w:rsidRPr="00796BDD">
              <w:rPr>
                <w:rStyle w:val="Hyperlink"/>
                <w:rFonts w:cstheme="minorHAnsi"/>
                <w:noProof/>
              </w:rPr>
              <w:t>Induction for stakeholders</w:t>
            </w:r>
            <w:r>
              <w:rPr>
                <w:noProof/>
                <w:webHidden/>
              </w:rPr>
              <w:tab/>
            </w:r>
            <w:r>
              <w:rPr>
                <w:noProof/>
                <w:webHidden/>
              </w:rPr>
              <w:fldChar w:fldCharType="begin"/>
            </w:r>
            <w:r>
              <w:rPr>
                <w:noProof/>
                <w:webHidden/>
              </w:rPr>
              <w:instrText xml:space="preserve"> PAGEREF _Toc156901583 \h </w:instrText>
            </w:r>
            <w:r>
              <w:rPr>
                <w:noProof/>
                <w:webHidden/>
              </w:rPr>
            </w:r>
            <w:r>
              <w:rPr>
                <w:noProof/>
                <w:webHidden/>
              </w:rPr>
              <w:fldChar w:fldCharType="separate"/>
            </w:r>
            <w:r>
              <w:rPr>
                <w:noProof/>
                <w:webHidden/>
              </w:rPr>
              <w:t>15</w:t>
            </w:r>
            <w:r>
              <w:rPr>
                <w:noProof/>
                <w:webHidden/>
              </w:rPr>
              <w:fldChar w:fldCharType="end"/>
            </w:r>
          </w:hyperlink>
        </w:p>
        <w:p w14:paraId="10AEDF38" w14:textId="3FF5CD2D" w:rsidR="006A2702" w:rsidRDefault="006A2702">
          <w:pPr>
            <w:pStyle w:val="TOC2"/>
            <w:tabs>
              <w:tab w:val="right" w:leader="dot" w:pos="9016"/>
            </w:tabs>
            <w:rPr>
              <w:rFonts w:asciiTheme="minorHAnsi" w:eastAsiaTheme="minorEastAsia" w:hAnsiTheme="minorHAnsi" w:cstheme="minorBidi"/>
              <w:noProof/>
              <w:kern w:val="2"/>
              <w:sz w:val="22"/>
              <w:szCs w:val="22"/>
              <w:lang w:eastAsia="en-GB"/>
              <w14:ligatures w14:val="standardContextual"/>
            </w:rPr>
          </w:pPr>
          <w:hyperlink w:anchor="_Toc156901584" w:history="1">
            <w:r w:rsidRPr="00796BDD">
              <w:rPr>
                <w:rStyle w:val="Hyperlink"/>
                <w:rFonts w:cstheme="minorHAnsi"/>
                <w:noProof/>
              </w:rPr>
              <w:t>Training for NDNA staff</w:t>
            </w:r>
            <w:r>
              <w:rPr>
                <w:noProof/>
                <w:webHidden/>
              </w:rPr>
              <w:tab/>
            </w:r>
            <w:r>
              <w:rPr>
                <w:noProof/>
                <w:webHidden/>
              </w:rPr>
              <w:fldChar w:fldCharType="begin"/>
            </w:r>
            <w:r>
              <w:rPr>
                <w:noProof/>
                <w:webHidden/>
              </w:rPr>
              <w:instrText xml:space="preserve"> PAGEREF _Toc156901584 \h </w:instrText>
            </w:r>
            <w:r>
              <w:rPr>
                <w:noProof/>
                <w:webHidden/>
              </w:rPr>
            </w:r>
            <w:r>
              <w:rPr>
                <w:noProof/>
                <w:webHidden/>
              </w:rPr>
              <w:fldChar w:fldCharType="separate"/>
            </w:r>
            <w:r>
              <w:rPr>
                <w:noProof/>
                <w:webHidden/>
              </w:rPr>
              <w:t>16</w:t>
            </w:r>
            <w:r>
              <w:rPr>
                <w:noProof/>
                <w:webHidden/>
              </w:rPr>
              <w:fldChar w:fldCharType="end"/>
            </w:r>
          </w:hyperlink>
        </w:p>
        <w:p w14:paraId="1FB61A39" w14:textId="3F0D4049" w:rsidR="006A2702" w:rsidRDefault="006A2702">
          <w:pPr>
            <w:pStyle w:val="TOC2"/>
            <w:tabs>
              <w:tab w:val="right" w:leader="dot" w:pos="9016"/>
            </w:tabs>
            <w:rPr>
              <w:rFonts w:asciiTheme="minorHAnsi" w:eastAsiaTheme="minorEastAsia" w:hAnsiTheme="minorHAnsi" w:cstheme="minorBidi"/>
              <w:noProof/>
              <w:kern w:val="2"/>
              <w:sz w:val="22"/>
              <w:szCs w:val="22"/>
              <w:lang w:eastAsia="en-GB"/>
              <w14:ligatures w14:val="standardContextual"/>
            </w:rPr>
          </w:pPr>
          <w:hyperlink w:anchor="_Toc156901585" w:history="1">
            <w:r w:rsidRPr="00796BDD">
              <w:rPr>
                <w:rStyle w:val="Hyperlink"/>
                <w:rFonts w:cstheme="minorHAnsi"/>
                <w:noProof/>
              </w:rPr>
              <w:t>Training for stakeholders</w:t>
            </w:r>
            <w:r>
              <w:rPr>
                <w:noProof/>
                <w:webHidden/>
              </w:rPr>
              <w:tab/>
            </w:r>
            <w:r>
              <w:rPr>
                <w:noProof/>
                <w:webHidden/>
              </w:rPr>
              <w:fldChar w:fldCharType="begin"/>
            </w:r>
            <w:r>
              <w:rPr>
                <w:noProof/>
                <w:webHidden/>
              </w:rPr>
              <w:instrText xml:space="preserve"> PAGEREF _Toc156901585 \h </w:instrText>
            </w:r>
            <w:r>
              <w:rPr>
                <w:noProof/>
                <w:webHidden/>
              </w:rPr>
            </w:r>
            <w:r>
              <w:rPr>
                <w:noProof/>
                <w:webHidden/>
              </w:rPr>
              <w:fldChar w:fldCharType="separate"/>
            </w:r>
            <w:r>
              <w:rPr>
                <w:noProof/>
                <w:webHidden/>
              </w:rPr>
              <w:t>16</w:t>
            </w:r>
            <w:r>
              <w:rPr>
                <w:noProof/>
                <w:webHidden/>
              </w:rPr>
              <w:fldChar w:fldCharType="end"/>
            </w:r>
          </w:hyperlink>
        </w:p>
        <w:p w14:paraId="2818BCFF" w14:textId="7134ADE1" w:rsidR="006A2702" w:rsidRDefault="006A2702">
          <w:pPr>
            <w:pStyle w:val="TOC2"/>
            <w:tabs>
              <w:tab w:val="right" w:leader="dot" w:pos="9016"/>
            </w:tabs>
            <w:rPr>
              <w:rFonts w:asciiTheme="minorHAnsi" w:eastAsiaTheme="minorEastAsia" w:hAnsiTheme="minorHAnsi" w:cstheme="minorBidi"/>
              <w:noProof/>
              <w:kern w:val="2"/>
              <w:sz w:val="22"/>
              <w:szCs w:val="22"/>
              <w:lang w:eastAsia="en-GB"/>
              <w14:ligatures w14:val="standardContextual"/>
            </w:rPr>
          </w:pPr>
          <w:hyperlink w:anchor="_Toc156901586" w:history="1">
            <w:r w:rsidRPr="00796BDD">
              <w:rPr>
                <w:rStyle w:val="Hyperlink"/>
                <w:rFonts w:cstheme="minorHAnsi"/>
                <w:noProof/>
              </w:rPr>
              <w:t>Placement providers</w:t>
            </w:r>
            <w:r>
              <w:rPr>
                <w:noProof/>
                <w:webHidden/>
              </w:rPr>
              <w:tab/>
            </w:r>
            <w:r>
              <w:rPr>
                <w:noProof/>
                <w:webHidden/>
              </w:rPr>
              <w:fldChar w:fldCharType="begin"/>
            </w:r>
            <w:r>
              <w:rPr>
                <w:noProof/>
                <w:webHidden/>
              </w:rPr>
              <w:instrText xml:space="preserve"> PAGEREF _Toc156901586 \h </w:instrText>
            </w:r>
            <w:r>
              <w:rPr>
                <w:noProof/>
                <w:webHidden/>
              </w:rPr>
            </w:r>
            <w:r>
              <w:rPr>
                <w:noProof/>
                <w:webHidden/>
              </w:rPr>
              <w:fldChar w:fldCharType="separate"/>
            </w:r>
            <w:r>
              <w:rPr>
                <w:noProof/>
                <w:webHidden/>
              </w:rPr>
              <w:t>16</w:t>
            </w:r>
            <w:r>
              <w:rPr>
                <w:noProof/>
                <w:webHidden/>
              </w:rPr>
              <w:fldChar w:fldCharType="end"/>
            </w:r>
          </w:hyperlink>
        </w:p>
        <w:p w14:paraId="581756A1" w14:textId="3AD93692" w:rsidR="006A2702" w:rsidRDefault="006A2702">
          <w:pPr>
            <w:pStyle w:val="TOC2"/>
            <w:tabs>
              <w:tab w:val="right" w:leader="dot" w:pos="9016"/>
            </w:tabs>
            <w:rPr>
              <w:rFonts w:asciiTheme="minorHAnsi" w:eastAsiaTheme="minorEastAsia" w:hAnsiTheme="minorHAnsi" w:cstheme="minorBidi"/>
              <w:noProof/>
              <w:kern w:val="2"/>
              <w:sz w:val="22"/>
              <w:szCs w:val="22"/>
              <w:lang w:eastAsia="en-GB"/>
              <w14:ligatures w14:val="standardContextual"/>
            </w:rPr>
          </w:pPr>
          <w:hyperlink w:anchor="_Toc156901587" w:history="1">
            <w:r w:rsidRPr="00796BDD">
              <w:rPr>
                <w:rStyle w:val="Hyperlink"/>
                <w:rFonts w:cstheme="minorHAnsi"/>
                <w:noProof/>
              </w:rPr>
              <w:t>Learners on placements or in employment</w:t>
            </w:r>
            <w:r>
              <w:rPr>
                <w:noProof/>
                <w:webHidden/>
              </w:rPr>
              <w:tab/>
            </w:r>
            <w:r>
              <w:rPr>
                <w:noProof/>
                <w:webHidden/>
              </w:rPr>
              <w:fldChar w:fldCharType="begin"/>
            </w:r>
            <w:r>
              <w:rPr>
                <w:noProof/>
                <w:webHidden/>
              </w:rPr>
              <w:instrText xml:space="preserve"> PAGEREF _Toc156901587 \h </w:instrText>
            </w:r>
            <w:r>
              <w:rPr>
                <w:noProof/>
                <w:webHidden/>
              </w:rPr>
            </w:r>
            <w:r>
              <w:rPr>
                <w:noProof/>
                <w:webHidden/>
              </w:rPr>
              <w:fldChar w:fldCharType="separate"/>
            </w:r>
            <w:r>
              <w:rPr>
                <w:noProof/>
                <w:webHidden/>
              </w:rPr>
              <w:t>16</w:t>
            </w:r>
            <w:r>
              <w:rPr>
                <w:noProof/>
                <w:webHidden/>
              </w:rPr>
              <w:fldChar w:fldCharType="end"/>
            </w:r>
          </w:hyperlink>
        </w:p>
        <w:p w14:paraId="12635015" w14:textId="2AE88C2F" w:rsidR="006A2702" w:rsidRDefault="006A2702">
          <w:pPr>
            <w:pStyle w:val="TOC1"/>
            <w:tabs>
              <w:tab w:val="right" w:leader="dot" w:pos="9016"/>
            </w:tabs>
            <w:rPr>
              <w:rFonts w:asciiTheme="minorHAnsi" w:eastAsiaTheme="minorEastAsia" w:hAnsiTheme="minorHAnsi" w:cstheme="minorBidi"/>
              <w:noProof/>
              <w:kern w:val="2"/>
              <w:sz w:val="22"/>
              <w:szCs w:val="22"/>
              <w:lang w:eastAsia="en-GB"/>
              <w14:ligatures w14:val="standardContextual"/>
            </w:rPr>
          </w:pPr>
          <w:hyperlink w:anchor="_Toc156901588" w:history="1">
            <w:r w:rsidRPr="00796BDD">
              <w:rPr>
                <w:rStyle w:val="Hyperlink"/>
                <w:noProof/>
              </w:rPr>
              <w:t>APPENDIX 1: Definitions of abuse</w:t>
            </w:r>
            <w:r>
              <w:rPr>
                <w:noProof/>
                <w:webHidden/>
              </w:rPr>
              <w:tab/>
            </w:r>
            <w:r>
              <w:rPr>
                <w:noProof/>
                <w:webHidden/>
              </w:rPr>
              <w:fldChar w:fldCharType="begin"/>
            </w:r>
            <w:r>
              <w:rPr>
                <w:noProof/>
                <w:webHidden/>
              </w:rPr>
              <w:instrText xml:space="preserve"> PAGEREF _Toc156901588 \h </w:instrText>
            </w:r>
            <w:r>
              <w:rPr>
                <w:noProof/>
                <w:webHidden/>
              </w:rPr>
            </w:r>
            <w:r>
              <w:rPr>
                <w:noProof/>
                <w:webHidden/>
              </w:rPr>
              <w:fldChar w:fldCharType="separate"/>
            </w:r>
            <w:r>
              <w:rPr>
                <w:noProof/>
                <w:webHidden/>
              </w:rPr>
              <w:t>18</w:t>
            </w:r>
            <w:r>
              <w:rPr>
                <w:noProof/>
                <w:webHidden/>
              </w:rPr>
              <w:fldChar w:fldCharType="end"/>
            </w:r>
          </w:hyperlink>
        </w:p>
        <w:p w14:paraId="0703F732" w14:textId="5BF323B8" w:rsidR="006A2702" w:rsidRDefault="006A2702">
          <w:pPr>
            <w:pStyle w:val="TOC2"/>
            <w:tabs>
              <w:tab w:val="right" w:leader="dot" w:pos="9016"/>
            </w:tabs>
            <w:rPr>
              <w:rFonts w:asciiTheme="minorHAnsi" w:eastAsiaTheme="minorEastAsia" w:hAnsiTheme="minorHAnsi" w:cstheme="minorBidi"/>
              <w:noProof/>
              <w:kern w:val="2"/>
              <w:sz w:val="22"/>
              <w:szCs w:val="22"/>
              <w:lang w:eastAsia="en-GB"/>
              <w14:ligatures w14:val="standardContextual"/>
            </w:rPr>
          </w:pPr>
          <w:hyperlink w:anchor="_Toc156901589" w:history="1">
            <w:r w:rsidRPr="00796BDD">
              <w:rPr>
                <w:rStyle w:val="Hyperlink"/>
                <w:rFonts w:cstheme="minorHAnsi"/>
                <w:noProof/>
              </w:rPr>
              <w:t>Definition of significant harm</w:t>
            </w:r>
            <w:r>
              <w:rPr>
                <w:noProof/>
                <w:webHidden/>
              </w:rPr>
              <w:tab/>
            </w:r>
            <w:r>
              <w:rPr>
                <w:noProof/>
                <w:webHidden/>
              </w:rPr>
              <w:fldChar w:fldCharType="begin"/>
            </w:r>
            <w:r>
              <w:rPr>
                <w:noProof/>
                <w:webHidden/>
              </w:rPr>
              <w:instrText xml:space="preserve"> PAGEREF _Toc156901589 \h </w:instrText>
            </w:r>
            <w:r>
              <w:rPr>
                <w:noProof/>
                <w:webHidden/>
              </w:rPr>
            </w:r>
            <w:r>
              <w:rPr>
                <w:noProof/>
                <w:webHidden/>
              </w:rPr>
              <w:fldChar w:fldCharType="separate"/>
            </w:r>
            <w:r>
              <w:rPr>
                <w:noProof/>
                <w:webHidden/>
              </w:rPr>
              <w:t>18</w:t>
            </w:r>
            <w:r>
              <w:rPr>
                <w:noProof/>
                <w:webHidden/>
              </w:rPr>
              <w:fldChar w:fldCharType="end"/>
            </w:r>
          </w:hyperlink>
        </w:p>
        <w:p w14:paraId="3E2EEA2B" w14:textId="7A7508DC" w:rsidR="006A2702" w:rsidRDefault="006A2702">
          <w:pPr>
            <w:pStyle w:val="TOC2"/>
            <w:tabs>
              <w:tab w:val="right" w:leader="dot" w:pos="9016"/>
            </w:tabs>
            <w:rPr>
              <w:rFonts w:asciiTheme="minorHAnsi" w:eastAsiaTheme="minorEastAsia" w:hAnsiTheme="minorHAnsi" w:cstheme="minorBidi"/>
              <w:noProof/>
              <w:kern w:val="2"/>
              <w:sz w:val="22"/>
              <w:szCs w:val="22"/>
              <w:lang w:eastAsia="en-GB"/>
              <w14:ligatures w14:val="standardContextual"/>
            </w:rPr>
          </w:pPr>
          <w:hyperlink w:anchor="_Toc156901590" w:history="1">
            <w:r w:rsidRPr="00796BDD">
              <w:rPr>
                <w:rStyle w:val="Hyperlink"/>
                <w:rFonts w:cstheme="minorHAnsi"/>
                <w:noProof/>
              </w:rPr>
              <w:t>Definitions of abuse and neglect</w:t>
            </w:r>
            <w:r>
              <w:rPr>
                <w:noProof/>
                <w:webHidden/>
              </w:rPr>
              <w:tab/>
            </w:r>
            <w:r>
              <w:rPr>
                <w:noProof/>
                <w:webHidden/>
              </w:rPr>
              <w:fldChar w:fldCharType="begin"/>
            </w:r>
            <w:r>
              <w:rPr>
                <w:noProof/>
                <w:webHidden/>
              </w:rPr>
              <w:instrText xml:space="preserve"> PAGEREF _Toc156901590 \h </w:instrText>
            </w:r>
            <w:r>
              <w:rPr>
                <w:noProof/>
                <w:webHidden/>
              </w:rPr>
            </w:r>
            <w:r>
              <w:rPr>
                <w:noProof/>
                <w:webHidden/>
              </w:rPr>
              <w:fldChar w:fldCharType="separate"/>
            </w:r>
            <w:r>
              <w:rPr>
                <w:noProof/>
                <w:webHidden/>
              </w:rPr>
              <w:t>18</w:t>
            </w:r>
            <w:r>
              <w:rPr>
                <w:noProof/>
                <w:webHidden/>
              </w:rPr>
              <w:fldChar w:fldCharType="end"/>
            </w:r>
          </w:hyperlink>
        </w:p>
        <w:p w14:paraId="28DA4585" w14:textId="4930AFCB" w:rsidR="006A2702" w:rsidRDefault="006A2702">
          <w:pPr>
            <w:pStyle w:val="TOC2"/>
            <w:tabs>
              <w:tab w:val="right" w:leader="dot" w:pos="9016"/>
            </w:tabs>
            <w:rPr>
              <w:rFonts w:asciiTheme="minorHAnsi" w:eastAsiaTheme="minorEastAsia" w:hAnsiTheme="minorHAnsi" w:cstheme="minorBidi"/>
              <w:noProof/>
              <w:kern w:val="2"/>
              <w:sz w:val="22"/>
              <w:szCs w:val="22"/>
              <w:lang w:eastAsia="en-GB"/>
              <w14:ligatures w14:val="standardContextual"/>
            </w:rPr>
          </w:pPr>
          <w:hyperlink w:anchor="_Toc156901591" w:history="1">
            <w:r w:rsidRPr="00796BDD">
              <w:rPr>
                <w:rStyle w:val="Hyperlink"/>
                <w:rFonts w:cstheme="minorHAnsi"/>
                <w:noProof/>
              </w:rPr>
              <w:t>Indicators of child abuse</w:t>
            </w:r>
            <w:r>
              <w:rPr>
                <w:noProof/>
                <w:webHidden/>
              </w:rPr>
              <w:tab/>
            </w:r>
            <w:r>
              <w:rPr>
                <w:noProof/>
                <w:webHidden/>
              </w:rPr>
              <w:fldChar w:fldCharType="begin"/>
            </w:r>
            <w:r>
              <w:rPr>
                <w:noProof/>
                <w:webHidden/>
              </w:rPr>
              <w:instrText xml:space="preserve"> PAGEREF _Toc156901591 \h </w:instrText>
            </w:r>
            <w:r>
              <w:rPr>
                <w:noProof/>
                <w:webHidden/>
              </w:rPr>
            </w:r>
            <w:r>
              <w:rPr>
                <w:noProof/>
                <w:webHidden/>
              </w:rPr>
              <w:fldChar w:fldCharType="separate"/>
            </w:r>
            <w:r>
              <w:rPr>
                <w:noProof/>
                <w:webHidden/>
              </w:rPr>
              <w:t>18</w:t>
            </w:r>
            <w:r>
              <w:rPr>
                <w:noProof/>
                <w:webHidden/>
              </w:rPr>
              <w:fldChar w:fldCharType="end"/>
            </w:r>
          </w:hyperlink>
        </w:p>
        <w:p w14:paraId="58A9C73F" w14:textId="3F0C7CBF" w:rsidR="006A2702" w:rsidRDefault="006A2702">
          <w:pPr>
            <w:pStyle w:val="TOC2"/>
            <w:tabs>
              <w:tab w:val="right" w:leader="dot" w:pos="9016"/>
            </w:tabs>
            <w:rPr>
              <w:rFonts w:asciiTheme="minorHAnsi" w:eastAsiaTheme="minorEastAsia" w:hAnsiTheme="minorHAnsi" w:cstheme="minorBidi"/>
              <w:noProof/>
              <w:kern w:val="2"/>
              <w:sz w:val="22"/>
              <w:szCs w:val="22"/>
              <w:lang w:eastAsia="en-GB"/>
              <w14:ligatures w14:val="standardContextual"/>
            </w:rPr>
          </w:pPr>
          <w:hyperlink w:anchor="_Toc156901592" w:history="1">
            <w:r w:rsidRPr="00796BDD">
              <w:rPr>
                <w:rStyle w:val="Hyperlink"/>
                <w:rFonts w:eastAsia="Arial" w:cstheme="minorHAnsi"/>
                <w:noProof/>
                <w:lang w:eastAsia="en-GB"/>
              </w:rPr>
              <w:t>Child-on-child abuse</w:t>
            </w:r>
            <w:r>
              <w:rPr>
                <w:noProof/>
                <w:webHidden/>
              </w:rPr>
              <w:tab/>
            </w:r>
            <w:r>
              <w:rPr>
                <w:noProof/>
                <w:webHidden/>
              </w:rPr>
              <w:fldChar w:fldCharType="begin"/>
            </w:r>
            <w:r>
              <w:rPr>
                <w:noProof/>
                <w:webHidden/>
              </w:rPr>
              <w:instrText xml:space="preserve"> PAGEREF _Toc156901592 \h </w:instrText>
            </w:r>
            <w:r>
              <w:rPr>
                <w:noProof/>
                <w:webHidden/>
              </w:rPr>
            </w:r>
            <w:r>
              <w:rPr>
                <w:noProof/>
                <w:webHidden/>
              </w:rPr>
              <w:fldChar w:fldCharType="separate"/>
            </w:r>
            <w:r>
              <w:rPr>
                <w:noProof/>
                <w:webHidden/>
              </w:rPr>
              <w:t>19</w:t>
            </w:r>
            <w:r>
              <w:rPr>
                <w:noProof/>
                <w:webHidden/>
              </w:rPr>
              <w:fldChar w:fldCharType="end"/>
            </w:r>
          </w:hyperlink>
        </w:p>
        <w:p w14:paraId="044DA41E" w14:textId="28017845" w:rsidR="006A2702" w:rsidRDefault="006A2702">
          <w:pPr>
            <w:pStyle w:val="TOC2"/>
            <w:tabs>
              <w:tab w:val="right" w:leader="dot" w:pos="9016"/>
            </w:tabs>
            <w:rPr>
              <w:rFonts w:asciiTheme="minorHAnsi" w:eastAsiaTheme="minorEastAsia" w:hAnsiTheme="minorHAnsi" w:cstheme="minorBidi"/>
              <w:noProof/>
              <w:kern w:val="2"/>
              <w:sz w:val="22"/>
              <w:szCs w:val="22"/>
              <w:lang w:eastAsia="en-GB"/>
              <w14:ligatures w14:val="standardContextual"/>
            </w:rPr>
          </w:pPr>
          <w:hyperlink w:anchor="_Toc156901593" w:history="1">
            <w:r w:rsidRPr="00796BDD">
              <w:rPr>
                <w:rStyle w:val="Hyperlink"/>
                <w:rFonts w:eastAsia="Arial" w:cstheme="minorHAnsi"/>
                <w:noProof/>
                <w:lang w:eastAsia="en-GB"/>
              </w:rPr>
              <w:t>Physical abuse</w:t>
            </w:r>
            <w:r>
              <w:rPr>
                <w:noProof/>
                <w:webHidden/>
              </w:rPr>
              <w:tab/>
            </w:r>
            <w:r>
              <w:rPr>
                <w:noProof/>
                <w:webHidden/>
              </w:rPr>
              <w:fldChar w:fldCharType="begin"/>
            </w:r>
            <w:r>
              <w:rPr>
                <w:noProof/>
                <w:webHidden/>
              </w:rPr>
              <w:instrText xml:space="preserve"> PAGEREF _Toc156901593 \h </w:instrText>
            </w:r>
            <w:r>
              <w:rPr>
                <w:noProof/>
                <w:webHidden/>
              </w:rPr>
            </w:r>
            <w:r>
              <w:rPr>
                <w:noProof/>
                <w:webHidden/>
              </w:rPr>
              <w:fldChar w:fldCharType="separate"/>
            </w:r>
            <w:r>
              <w:rPr>
                <w:noProof/>
                <w:webHidden/>
              </w:rPr>
              <w:t>19</w:t>
            </w:r>
            <w:r>
              <w:rPr>
                <w:noProof/>
                <w:webHidden/>
              </w:rPr>
              <w:fldChar w:fldCharType="end"/>
            </w:r>
          </w:hyperlink>
        </w:p>
        <w:p w14:paraId="319DB96A" w14:textId="67D0B847" w:rsidR="006A2702" w:rsidRDefault="006A2702">
          <w:pPr>
            <w:pStyle w:val="TOC2"/>
            <w:tabs>
              <w:tab w:val="right" w:leader="dot" w:pos="9016"/>
            </w:tabs>
            <w:rPr>
              <w:rFonts w:asciiTheme="minorHAnsi" w:eastAsiaTheme="minorEastAsia" w:hAnsiTheme="minorHAnsi" w:cstheme="minorBidi"/>
              <w:noProof/>
              <w:kern w:val="2"/>
              <w:sz w:val="22"/>
              <w:szCs w:val="22"/>
              <w:lang w:eastAsia="en-GB"/>
              <w14:ligatures w14:val="standardContextual"/>
            </w:rPr>
          </w:pPr>
          <w:hyperlink w:anchor="_Toc156901594" w:history="1">
            <w:r w:rsidRPr="00796BDD">
              <w:rPr>
                <w:rStyle w:val="Hyperlink"/>
                <w:rFonts w:eastAsia="Arial" w:cstheme="minorHAnsi"/>
                <w:noProof/>
                <w:lang w:eastAsia="en-GB"/>
              </w:rPr>
              <w:t>Fabricated or induced illness (FII)</w:t>
            </w:r>
            <w:r>
              <w:rPr>
                <w:noProof/>
                <w:webHidden/>
              </w:rPr>
              <w:tab/>
            </w:r>
            <w:r>
              <w:rPr>
                <w:noProof/>
                <w:webHidden/>
              </w:rPr>
              <w:fldChar w:fldCharType="begin"/>
            </w:r>
            <w:r>
              <w:rPr>
                <w:noProof/>
                <w:webHidden/>
              </w:rPr>
              <w:instrText xml:space="preserve"> PAGEREF _Toc156901594 \h </w:instrText>
            </w:r>
            <w:r>
              <w:rPr>
                <w:noProof/>
                <w:webHidden/>
              </w:rPr>
            </w:r>
            <w:r>
              <w:rPr>
                <w:noProof/>
                <w:webHidden/>
              </w:rPr>
              <w:fldChar w:fldCharType="separate"/>
            </w:r>
            <w:r>
              <w:rPr>
                <w:noProof/>
                <w:webHidden/>
              </w:rPr>
              <w:t>19</w:t>
            </w:r>
            <w:r>
              <w:rPr>
                <w:noProof/>
                <w:webHidden/>
              </w:rPr>
              <w:fldChar w:fldCharType="end"/>
            </w:r>
          </w:hyperlink>
        </w:p>
        <w:p w14:paraId="0ADED8EC" w14:textId="7DE6C846" w:rsidR="006A2702" w:rsidRDefault="006A2702">
          <w:pPr>
            <w:pStyle w:val="TOC2"/>
            <w:tabs>
              <w:tab w:val="right" w:leader="dot" w:pos="9016"/>
            </w:tabs>
            <w:rPr>
              <w:rFonts w:asciiTheme="minorHAnsi" w:eastAsiaTheme="minorEastAsia" w:hAnsiTheme="minorHAnsi" w:cstheme="minorBidi"/>
              <w:noProof/>
              <w:kern w:val="2"/>
              <w:sz w:val="22"/>
              <w:szCs w:val="22"/>
              <w:lang w:eastAsia="en-GB"/>
              <w14:ligatures w14:val="standardContextual"/>
            </w:rPr>
          </w:pPr>
          <w:hyperlink w:anchor="_Toc156901595" w:history="1">
            <w:r w:rsidRPr="00796BDD">
              <w:rPr>
                <w:rStyle w:val="Hyperlink"/>
                <w:rFonts w:eastAsia="Arial" w:cstheme="minorHAnsi"/>
                <w:noProof/>
                <w:lang w:eastAsia="en-GB"/>
              </w:rPr>
              <w:t>Female genital mutilation (FGM)</w:t>
            </w:r>
            <w:r>
              <w:rPr>
                <w:noProof/>
                <w:webHidden/>
              </w:rPr>
              <w:tab/>
            </w:r>
            <w:r>
              <w:rPr>
                <w:noProof/>
                <w:webHidden/>
              </w:rPr>
              <w:fldChar w:fldCharType="begin"/>
            </w:r>
            <w:r>
              <w:rPr>
                <w:noProof/>
                <w:webHidden/>
              </w:rPr>
              <w:instrText xml:space="preserve"> PAGEREF _Toc156901595 \h </w:instrText>
            </w:r>
            <w:r>
              <w:rPr>
                <w:noProof/>
                <w:webHidden/>
              </w:rPr>
            </w:r>
            <w:r>
              <w:rPr>
                <w:noProof/>
                <w:webHidden/>
              </w:rPr>
              <w:fldChar w:fldCharType="separate"/>
            </w:r>
            <w:r>
              <w:rPr>
                <w:noProof/>
                <w:webHidden/>
              </w:rPr>
              <w:t>19</w:t>
            </w:r>
            <w:r>
              <w:rPr>
                <w:noProof/>
                <w:webHidden/>
              </w:rPr>
              <w:fldChar w:fldCharType="end"/>
            </w:r>
          </w:hyperlink>
        </w:p>
        <w:p w14:paraId="22349F2B" w14:textId="201BA7E8" w:rsidR="006A2702" w:rsidRDefault="006A2702">
          <w:pPr>
            <w:pStyle w:val="TOC2"/>
            <w:tabs>
              <w:tab w:val="right" w:leader="dot" w:pos="9016"/>
            </w:tabs>
            <w:rPr>
              <w:rFonts w:asciiTheme="minorHAnsi" w:eastAsiaTheme="minorEastAsia" w:hAnsiTheme="minorHAnsi" w:cstheme="minorBidi"/>
              <w:noProof/>
              <w:kern w:val="2"/>
              <w:sz w:val="22"/>
              <w:szCs w:val="22"/>
              <w:lang w:eastAsia="en-GB"/>
              <w14:ligatures w14:val="standardContextual"/>
            </w:rPr>
          </w:pPr>
          <w:hyperlink w:anchor="_Toc156901596" w:history="1">
            <w:r w:rsidRPr="00796BDD">
              <w:rPr>
                <w:rStyle w:val="Hyperlink"/>
                <w:rFonts w:eastAsia="Arial" w:cstheme="minorHAnsi"/>
                <w:noProof/>
                <w:lang w:eastAsia="en-GB"/>
              </w:rPr>
              <w:t>Breast ironing or breast flattening</w:t>
            </w:r>
            <w:r>
              <w:rPr>
                <w:noProof/>
                <w:webHidden/>
              </w:rPr>
              <w:tab/>
            </w:r>
            <w:r>
              <w:rPr>
                <w:noProof/>
                <w:webHidden/>
              </w:rPr>
              <w:fldChar w:fldCharType="begin"/>
            </w:r>
            <w:r>
              <w:rPr>
                <w:noProof/>
                <w:webHidden/>
              </w:rPr>
              <w:instrText xml:space="preserve"> PAGEREF _Toc156901596 \h </w:instrText>
            </w:r>
            <w:r>
              <w:rPr>
                <w:noProof/>
                <w:webHidden/>
              </w:rPr>
            </w:r>
            <w:r>
              <w:rPr>
                <w:noProof/>
                <w:webHidden/>
              </w:rPr>
              <w:fldChar w:fldCharType="separate"/>
            </w:r>
            <w:r>
              <w:rPr>
                <w:noProof/>
                <w:webHidden/>
              </w:rPr>
              <w:t>20</w:t>
            </w:r>
            <w:r>
              <w:rPr>
                <w:noProof/>
                <w:webHidden/>
              </w:rPr>
              <w:fldChar w:fldCharType="end"/>
            </w:r>
          </w:hyperlink>
        </w:p>
        <w:p w14:paraId="57CAE865" w14:textId="44632D06" w:rsidR="006A2702" w:rsidRDefault="006A2702">
          <w:pPr>
            <w:pStyle w:val="TOC2"/>
            <w:tabs>
              <w:tab w:val="right" w:leader="dot" w:pos="9016"/>
            </w:tabs>
            <w:rPr>
              <w:rFonts w:asciiTheme="minorHAnsi" w:eastAsiaTheme="minorEastAsia" w:hAnsiTheme="minorHAnsi" w:cstheme="minorBidi"/>
              <w:noProof/>
              <w:kern w:val="2"/>
              <w:sz w:val="22"/>
              <w:szCs w:val="22"/>
              <w:lang w:eastAsia="en-GB"/>
              <w14:ligatures w14:val="standardContextual"/>
            </w:rPr>
          </w:pPr>
          <w:hyperlink w:anchor="_Toc156901597" w:history="1">
            <w:r w:rsidRPr="00796BDD">
              <w:rPr>
                <w:rStyle w:val="Hyperlink"/>
                <w:rFonts w:cstheme="minorHAnsi"/>
                <w:noProof/>
                <w:lang w:val="en-US"/>
              </w:rPr>
              <w:t>Emotional abuse</w:t>
            </w:r>
            <w:r>
              <w:rPr>
                <w:noProof/>
                <w:webHidden/>
              </w:rPr>
              <w:tab/>
            </w:r>
            <w:r>
              <w:rPr>
                <w:noProof/>
                <w:webHidden/>
              </w:rPr>
              <w:fldChar w:fldCharType="begin"/>
            </w:r>
            <w:r>
              <w:rPr>
                <w:noProof/>
                <w:webHidden/>
              </w:rPr>
              <w:instrText xml:space="preserve"> PAGEREF _Toc156901597 \h </w:instrText>
            </w:r>
            <w:r>
              <w:rPr>
                <w:noProof/>
                <w:webHidden/>
              </w:rPr>
            </w:r>
            <w:r>
              <w:rPr>
                <w:noProof/>
                <w:webHidden/>
              </w:rPr>
              <w:fldChar w:fldCharType="separate"/>
            </w:r>
            <w:r>
              <w:rPr>
                <w:noProof/>
                <w:webHidden/>
              </w:rPr>
              <w:t>20</w:t>
            </w:r>
            <w:r>
              <w:rPr>
                <w:noProof/>
                <w:webHidden/>
              </w:rPr>
              <w:fldChar w:fldCharType="end"/>
            </w:r>
          </w:hyperlink>
        </w:p>
        <w:p w14:paraId="1E42583D" w14:textId="2AE130CF" w:rsidR="006A2702" w:rsidRDefault="006A2702">
          <w:pPr>
            <w:pStyle w:val="TOC2"/>
            <w:tabs>
              <w:tab w:val="right" w:leader="dot" w:pos="9016"/>
            </w:tabs>
            <w:rPr>
              <w:rFonts w:asciiTheme="minorHAnsi" w:eastAsiaTheme="minorEastAsia" w:hAnsiTheme="minorHAnsi" w:cstheme="minorBidi"/>
              <w:noProof/>
              <w:kern w:val="2"/>
              <w:sz w:val="22"/>
              <w:szCs w:val="22"/>
              <w:lang w:eastAsia="en-GB"/>
              <w14:ligatures w14:val="standardContextual"/>
            </w:rPr>
          </w:pPr>
          <w:hyperlink w:anchor="_Toc156901598" w:history="1">
            <w:r w:rsidRPr="00796BDD">
              <w:rPr>
                <w:rStyle w:val="Hyperlink"/>
                <w:rFonts w:cstheme="minorHAnsi"/>
                <w:noProof/>
                <w:lang w:val="en-US"/>
              </w:rPr>
              <w:t>Sexual abuse</w:t>
            </w:r>
            <w:r>
              <w:rPr>
                <w:noProof/>
                <w:webHidden/>
              </w:rPr>
              <w:tab/>
            </w:r>
            <w:r>
              <w:rPr>
                <w:noProof/>
                <w:webHidden/>
              </w:rPr>
              <w:fldChar w:fldCharType="begin"/>
            </w:r>
            <w:r>
              <w:rPr>
                <w:noProof/>
                <w:webHidden/>
              </w:rPr>
              <w:instrText xml:space="preserve"> PAGEREF _Toc156901598 \h </w:instrText>
            </w:r>
            <w:r>
              <w:rPr>
                <w:noProof/>
                <w:webHidden/>
              </w:rPr>
            </w:r>
            <w:r>
              <w:rPr>
                <w:noProof/>
                <w:webHidden/>
              </w:rPr>
              <w:fldChar w:fldCharType="separate"/>
            </w:r>
            <w:r>
              <w:rPr>
                <w:noProof/>
                <w:webHidden/>
              </w:rPr>
              <w:t>21</w:t>
            </w:r>
            <w:r>
              <w:rPr>
                <w:noProof/>
                <w:webHidden/>
              </w:rPr>
              <w:fldChar w:fldCharType="end"/>
            </w:r>
          </w:hyperlink>
        </w:p>
        <w:p w14:paraId="723FE510" w14:textId="0932CA8A" w:rsidR="006A2702" w:rsidRDefault="006A2702">
          <w:pPr>
            <w:pStyle w:val="TOC2"/>
            <w:tabs>
              <w:tab w:val="right" w:leader="dot" w:pos="9016"/>
            </w:tabs>
            <w:rPr>
              <w:rFonts w:asciiTheme="minorHAnsi" w:eastAsiaTheme="minorEastAsia" w:hAnsiTheme="minorHAnsi" w:cstheme="minorBidi"/>
              <w:noProof/>
              <w:kern w:val="2"/>
              <w:sz w:val="22"/>
              <w:szCs w:val="22"/>
              <w:lang w:eastAsia="en-GB"/>
              <w14:ligatures w14:val="standardContextual"/>
            </w:rPr>
          </w:pPr>
          <w:hyperlink w:anchor="_Toc156901599" w:history="1">
            <w:r w:rsidRPr="00796BDD">
              <w:rPr>
                <w:rStyle w:val="Hyperlink"/>
                <w:rFonts w:cstheme="minorHAnsi"/>
                <w:noProof/>
                <w:lang w:val="en-US"/>
              </w:rPr>
              <w:t>Neglect</w:t>
            </w:r>
            <w:r>
              <w:rPr>
                <w:noProof/>
                <w:webHidden/>
              </w:rPr>
              <w:tab/>
            </w:r>
            <w:r>
              <w:rPr>
                <w:noProof/>
                <w:webHidden/>
              </w:rPr>
              <w:fldChar w:fldCharType="begin"/>
            </w:r>
            <w:r>
              <w:rPr>
                <w:noProof/>
                <w:webHidden/>
              </w:rPr>
              <w:instrText xml:space="preserve"> PAGEREF _Toc156901599 \h </w:instrText>
            </w:r>
            <w:r>
              <w:rPr>
                <w:noProof/>
                <w:webHidden/>
              </w:rPr>
            </w:r>
            <w:r>
              <w:rPr>
                <w:noProof/>
                <w:webHidden/>
              </w:rPr>
              <w:fldChar w:fldCharType="separate"/>
            </w:r>
            <w:r>
              <w:rPr>
                <w:noProof/>
                <w:webHidden/>
              </w:rPr>
              <w:t>22</w:t>
            </w:r>
            <w:r>
              <w:rPr>
                <w:noProof/>
                <w:webHidden/>
              </w:rPr>
              <w:fldChar w:fldCharType="end"/>
            </w:r>
          </w:hyperlink>
        </w:p>
        <w:p w14:paraId="18438CE7" w14:textId="04FAF975" w:rsidR="006A2702" w:rsidRDefault="006A2702">
          <w:pPr>
            <w:pStyle w:val="TOC2"/>
            <w:tabs>
              <w:tab w:val="right" w:leader="dot" w:pos="9016"/>
            </w:tabs>
            <w:rPr>
              <w:rFonts w:asciiTheme="minorHAnsi" w:eastAsiaTheme="minorEastAsia" w:hAnsiTheme="minorHAnsi" w:cstheme="minorBidi"/>
              <w:noProof/>
              <w:kern w:val="2"/>
              <w:sz w:val="22"/>
              <w:szCs w:val="22"/>
              <w:lang w:eastAsia="en-GB"/>
              <w14:ligatures w14:val="standardContextual"/>
            </w:rPr>
          </w:pPr>
          <w:hyperlink w:anchor="_Toc156901600" w:history="1">
            <w:r w:rsidRPr="00796BDD">
              <w:rPr>
                <w:rStyle w:val="Hyperlink"/>
                <w:rFonts w:eastAsia="Calibri" w:cstheme="minorHAnsi"/>
                <w:noProof/>
                <w:lang w:eastAsia="en-GB"/>
              </w:rPr>
              <w:t>Domestic abuse</w:t>
            </w:r>
            <w:r>
              <w:rPr>
                <w:noProof/>
                <w:webHidden/>
              </w:rPr>
              <w:tab/>
            </w:r>
            <w:r>
              <w:rPr>
                <w:noProof/>
                <w:webHidden/>
              </w:rPr>
              <w:fldChar w:fldCharType="begin"/>
            </w:r>
            <w:r>
              <w:rPr>
                <w:noProof/>
                <w:webHidden/>
              </w:rPr>
              <w:instrText xml:space="preserve"> PAGEREF _Toc156901600 \h </w:instrText>
            </w:r>
            <w:r>
              <w:rPr>
                <w:noProof/>
                <w:webHidden/>
              </w:rPr>
            </w:r>
            <w:r>
              <w:rPr>
                <w:noProof/>
                <w:webHidden/>
              </w:rPr>
              <w:fldChar w:fldCharType="separate"/>
            </w:r>
            <w:r>
              <w:rPr>
                <w:noProof/>
                <w:webHidden/>
              </w:rPr>
              <w:t>22</w:t>
            </w:r>
            <w:r>
              <w:rPr>
                <w:noProof/>
                <w:webHidden/>
              </w:rPr>
              <w:fldChar w:fldCharType="end"/>
            </w:r>
          </w:hyperlink>
        </w:p>
        <w:p w14:paraId="72813795" w14:textId="5115BAD0" w:rsidR="006A2702" w:rsidRDefault="006A2702">
          <w:pPr>
            <w:pStyle w:val="TOC2"/>
            <w:tabs>
              <w:tab w:val="right" w:leader="dot" w:pos="9016"/>
            </w:tabs>
            <w:rPr>
              <w:rFonts w:asciiTheme="minorHAnsi" w:eastAsiaTheme="minorEastAsia" w:hAnsiTheme="minorHAnsi" w:cstheme="minorBidi"/>
              <w:noProof/>
              <w:kern w:val="2"/>
              <w:sz w:val="22"/>
              <w:szCs w:val="22"/>
              <w:lang w:eastAsia="en-GB"/>
              <w14:ligatures w14:val="standardContextual"/>
            </w:rPr>
          </w:pPr>
          <w:hyperlink w:anchor="_Toc156901601" w:history="1">
            <w:r w:rsidRPr="00796BDD">
              <w:rPr>
                <w:rStyle w:val="Hyperlink"/>
                <w:rFonts w:eastAsia="Arial" w:cstheme="minorHAnsi"/>
                <w:noProof/>
                <w:lang w:eastAsia="en-GB"/>
              </w:rPr>
              <w:t>Child sexual exploitation (CSE) and Child criminal exploitation (CCE)</w:t>
            </w:r>
            <w:r>
              <w:rPr>
                <w:noProof/>
                <w:webHidden/>
              </w:rPr>
              <w:tab/>
            </w:r>
            <w:r>
              <w:rPr>
                <w:noProof/>
                <w:webHidden/>
              </w:rPr>
              <w:fldChar w:fldCharType="begin"/>
            </w:r>
            <w:r>
              <w:rPr>
                <w:noProof/>
                <w:webHidden/>
              </w:rPr>
              <w:instrText xml:space="preserve"> PAGEREF _Toc156901601 \h </w:instrText>
            </w:r>
            <w:r>
              <w:rPr>
                <w:noProof/>
                <w:webHidden/>
              </w:rPr>
            </w:r>
            <w:r>
              <w:rPr>
                <w:noProof/>
                <w:webHidden/>
              </w:rPr>
              <w:fldChar w:fldCharType="separate"/>
            </w:r>
            <w:r>
              <w:rPr>
                <w:noProof/>
                <w:webHidden/>
              </w:rPr>
              <w:t>23</w:t>
            </w:r>
            <w:r>
              <w:rPr>
                <w:noProof/>
                <w:webHidden/>
              </w:rPr>
              <w:fldChar w:fldCharType="end"/>
            </w:r>
          </w:hyperlink>
        </w:p>
        <w:p w14:paraId="623E3BC6" w14:textId="542923FD" w:rsidR="006A2702" w:rsidRDefault="006A2702">
          <w:pPr>
            <w:pStyle w:val="TOC2"/>
            <w:tabs>
              <w:tab w:val="right" w:leader="dot" w:pos="9016"/>
            </w:tabs>
            <w:rPr>
              <w:rFonts w:asciiTheme="minorHAnsi" w:eastAsiaTheme="minorEastAsia" w:hAnsiTheme="minorHAnsi" w:cstheme="minorBidi"/>
              <w:noProof/>
              <w:kern w:val="2"/>
              <w:sz w:val="22"/>
              <w:szCs w:val="22"/>
              <w:lang w:eastAsia="en-GB"/>
              <w14:ligatures w14:val="standardContextual"/>
            </w:rPr>
          </w:pPr>
          <w:hyperlink w:anchor="_Toc156901602" w:history="1">
            <w:r w:rsidRPr="00796BDD">
              <w:rPr>
                <w:rStyle w:val="Hyperlink"/>
                <w:rFonts w:eastAsia="Arial" w:cstheme="minorHAnsi"/>
                <w:noProof/>
                <w:lang w:eastAsia="en-GB"/>
              </w:rPr>
              <w:t>County Lines</w:t>
            </w:r>
            <w:r>
              <w:rPr>
                <w:noProof/>
                <w:webHidden/>
              </w:rPr>
              <w:tab/>
            </w:r>
            <w:r>
              <w:rPr>
                <w:noProof/>
                <w:webHidden/>
              </w:rPr>
              <w:fldChar w:fldCharType="begin"/>
            </w:r>
            <w:r>
              <w:rPr>
                <w:noProof/>
                <w:webHidden/>
              </w:rPr>
              <w:instrText xml:space="preserve"> PAGEREF _Toc156901602 \h </w:instrText>
            </w:r>
            <w:r>
              <w:rPr>
                <w:noProof/>
                <w:webHidden/>
              </w:rPr>
            </w:r>
            <w:r>
              <w:rPr>
                <w:noProof/>
                <w:webHidden/>
              </w:rPr>
              <w:fldChar w:fldCharType="separate"/>
            </w:r>
            <w:r>
              <w:rPr>
                <w:noProof/>
                <w:webHidden/>
              </w:rPr>
              <w:t>25</w:t>
            </w:r>
            <w:r>
              <w:rPr>
                <w:noProof/>
                <w:webHidden/>
              </w:rPr>
              <w:fldChar w:fldCharType="end"/>
            </w:r>
          </w:hyperlink>
        </w:p>
        <w:p w14:paraId="08880375" w14:textId="21DEE7BB" w:rsidR="006A2702" w:rsidRDefault="006A2702">
          <w:pPr>
            <w:pStyle w:val="TOC2"/>
            <w:tabs>
              <w:tab w:val="right" w:leader="dot" w:pos="9016"/>
            </w:tabs>
            <w:rPr>
              <w:rFonts w:asciiTheme="minorHAnsi" w:eastAsiaTheme="minorEastAsia" w:hAnsiTheme="minorHAnsi" w:cstheme="minorBidi"/>
              <w:noProof/>
              <w:kern w:val="2"/>
              <w:sz w:val="22"/>
              <w:szCs w:val="22"/>
              <w:lang w:eastAsia="en-GB"/>
              <w14:ligatures w14:val="standardContextual"/>
            </w:rPr>
          </w:pPr>
          <w:hyperlink w:anchor="_Toc156901603" w:history="1">
            <w:r w:rsidRPr="00796BDD">
              <w:rPr>
                <w:rStyle w:val="Hyperlink"/>
                <w:rFonts w:cstheme="minorHAnsi"/>
                <w:noProof/>
              </w:rPr>
              <w:t>Cuckooing</w:t>
            </w:r>
            <w:r>
              <w:rPr>
                <w:noProof/>
                <w:webHidden/>
              </w:rPr>
              <w:tab/>
            </w:r>
            <w:r>
              <w:rPr>
                <w:noProof/>
                <w:webHidden/>
              </w:rPr>
              <w:fldChar w:fldCharType="begin"/>
            </w:r>
            <w:r>
              <w:rPr>
                <w:noProof/>
                <w:webHidden/>
              </w:rPr>
              <w:instrText xml:space="preserve"> PAGEREF _Toc156901603 \h </w:instrText>
            </w:r>
            <w:r>
              <w:rPr>
                <w:noProof/>
                <w:webHidden/>
              </w:rPr>
            </w:r>
            <w:r>
              <w:rPr>
                <w:noProof/>
                <w:webHidden/>
              </w:rPr>
              <w:fldChar w:fldCharType="separate"/>
            </w:r>
            <w:r>
              <w:rPr>
                <w:noProof/>
                <w:webHidden/>
              </w:rPr>
              <w:t>25</w:t>
            </w:r>
            <w:r>
              <w:rPr>
                <w:noProof/>
                <w:webHidden/>
              </w:rPr>
              <w:fldChar w:fldCharType="end"/>
            </w:r>
          </w:hyperlink>
        </w:p>
        <w:p w14:paraId="64F961E3" w14:textId="1EE59DD4" w:rsidR="006A2702" w:rsidRDefault="006A2702">
          <w:pPr>
            <w:pStyle w:val="TOC2"/>
            <w:tabs>
              <w:tab w:val="right" w:leader="dot" w:pos="9016"/>
            </w:tabs>
            <w:rPr>
              <w:rFonts w:asciiTheme="minorHAnsi" w:eastAsiaTheme="minorEastAsia" w:hAnsiTheme="minorHAnsi" w:cstheme="minorBidi"/>
              <w:noProof/>
              <w:kern w:val="2"/>
              <w:sz w:val="22"/>
              <w:szCs w:val="22"/>
              <w:lang w:eastAsia="en-GB"/>
              <w14:ligatures w14:val="standardContextual"/>
            </w:rPr>
          </w:pPr>
          <w:hyperlink w:anchor="_Toc156901604" w:history="1">
            <w:r w:rsidRPr="00796BDD">
              <w:rPr>
                <w:rStyle w:val="Hyperlink"/>
                <w:rFonts w:cstheme="minorHAnsi"/>
                <w:noProof/>
              </w:rPr>
              <w:t>Child trafficking and modern slavery</w:t>
            </w:r>
            <w:r>
              <w:rPr>
                <w:noProof/>
                <w:webHidden/>
              </w:rPr>
              <w:tab/>
            </w:r>
            <w:r>
              <w:rPr>
                <w:noProof/>
                <w:webHidden/>
              </w:rPr>
              <w:fldChar w:fldCharType="begin"/>
            </w:r>
            <w:r>
              <w:rPr>
                <w:noProof/>
                <w:webHidden/>
              </w:rPr>
              <w:instrText xml:space="preserve"> PAGEREF _Toc156901604 \h </w:instrText>
            </w:r>
            <w:r>
              <w:rPr>
                <w:noProof/>
                <w:webHidden/>
              </w:rPr>
            </w:r>
            <w:r>
              <w:rPr>
                <w:noProof/>
                <w:webHidden/>
              </w:rPr>
              <w:fldChar w:fldCharType="separate"/>
            </w:r>
            <w:r>
              <w:rPr>
                <w:noProof/>
                <w:webHidden/>
              </w:rPr>
              <w:t>26</w:t>
            </w:r>
            <w:r>
              <w:rPr>
                <w:noProof/>
                <w:webHidden/>
              </w:rPr>
              <w:fldChar w:fldCharType="end"/>
            </w:r>
          </w:hyperlink>
        </w:p>
        <w:p w14:paraId="4E2D3F1E" w14:textId="758A8CB3" w:rsidR="006A2702" w:rsidRDefault="006A2702">
          <w:pPr>
            <w:pStyle w:val="TOC2"/>
            <w:tabs>
              <w:tab w:val="right" w:leader="dot" w:pos="9016"/>
            </w:tabs>
            <w:rPr>
              <w:rFonts w:asciiTheme="minorHAnsi" w:eastAsiaTheme="minorEastAsia" w:hAnsiTheme="minorHAnsi" w:cstheme="minorBidi"/>
              <w:noProof/>
              <w:kern w:val="2"/>
              <w:sz w:val="22"/>
              <w:szCs w:val="22"/>
              <w:lang w:eastAsia="en-GB"/>
              <w14:ligatures w14:val="standardContextual"/>
            </w:rPr>
          </w:pPr>
          <w:hyperlink w:anchor="_Toc156901605" w:history="1">
            <w:r w:rsidRPr="00796BDD">
              <w:rPr>
                <w:rStyle w:val="Hyperlink"/>
                <w:rFonts w:cstheme="minorHAnsi"/>
                <w:noProof/>
              </w:rPr>
              <w:t>Forced marriage</w:t>
            </w:r>
            <w:r>
              <w:rPr>
                <w:noProof/>
                <w:webHidden/>
              </w:rPr>
              <w:tab/>
            </w:r>
            <w:r>
              <w:rPr>
                <w:noProof/>
                <w:webHidden/>
              </w:rPr>
              <w:fldChar w:fldCharType="begin"/>
            </w:r>
            <w:r>
              <w:rPr>
                <w:noProof/>
                <w:webHidden/>
              </w:rPr>
              <w:instrText xml:space="preserve"> PAGEREF _Toc156901605 \h </w:instrText>
            </w:r>
            <w:r>
              <w:rPr>
                <w:noProof/>
                <w:webHidden/>
              </w:rPr>
            </w:r>
            <w:r>
              <w:rPr>
                <w:noProof/>
                <w:webHidden/>
              </w:rPr>
              <w:fldChar w:fldCharType="separate"/>
            </w:r>
            <w:r>
              <w:rPr>
                <w:noProof/>
                <w:webHidden/>
              </w:rPr>
              <w:t>27</w:t>
            </w:r>
            <w:r>
              <w:rPr>
                <w:noProof/>
                <w:webHidden/>
              </w:rPr>
              <w:fldChar w:fldCharType="end"/>
            </w:r>
          </w:hyperlink>
        </w:p>
        <w:p w14:paraId="38DB5331" w14:textId="670B1590" w:rsidR="006A2702" w:rsidRDefault="006A2702">
          <w:pPr>
            <w:pStyle w:val="TOC2"/>
            <w:tabs>
              <w:tab w:val="right" w:leader="dot" w:pos="9016"/>
            </w:tabs>
            <w:rPr>
              <w:rFonts w:asciiTheme="minorHAnsi" w:eastAsiaTheme="minorEastAsia" w:hAnsiTheme="minorHAnsi" w:cstheme="minorBidi"/>
              <w:noProof/>
              <w:kern w:val="2"/>
              <w:sz w:val="22"/>
              <w:szCs w:val="22"/>
              <w:lang w:eastAsia="en-GB"/>
              <w14:ligatures w14:val="standardContextual"/>
            </w:rPr>
          </w:pPr>
          <w:hyperlink w:anchor="_Toc156901606" w:history="1">
            <w:r w:rsidRPr="00796BDD">
              <w:rPr>
                <w:rStyle w:val="Hyperlink"/>
                <w:rFonts w:cstheme="minorHAnsi"/>
                <w:noProof/>
              </w:rPr>
              <w:t>Honour based abuse (HBA)</w:t>
            </w:r>
            <w:r>
              <w:rPr>
                <w:noProof/>
                <w:webHidden/>
              </w:rPr>
              <w:tab/>
            </w:r>
            <w:r>
              <w:rPr>
                <w:noProof/>
                <w:webHidden/>
              </w:rPr>
              <w:fldChar w:fldCharType="begin"/>
            </w:r>
            <w:r>
              <w:rPr>
                <w:noProof/>
                <w:webHidden/>
              </w:rPr>
              <w:instrText xml:space="preserve"> PAGEREF _Toc156901606 \h </w:instrText>
            </w:r>
            <w:r>
              <w:rPr>
                <w:noProof/>
                <w:webHidden/>
              </w:rPr>
            </w:r>
            <w:r>
              <w:rPr>
                <w:noProof/>
                <w:webHidden/>
              </w:rPr>
              <w:fldChar w:fldCharType="separate"/>
            </w:r>
            <w:r>
              <w:rPr>
                <w:noProof/>
                <w:webHidden/>
              </w:rPr>
              <w:t>27</w:t>
            </w:r>
            <w:r>
              <w:rPr>
                <w:noProof/>
                <w:webHidden/>
              </w:rPr>
              <w:fldChar w:fldCharType="end"/>
            </w:r>
          </w:hyperlink>
        </w:p>
        <w:p w14:paraId="51134ADA" w14:textId="13759CE8" w:rsidR="006A2702" w:rsidRDefault="006A2702">
          <w:pPr>
            <w:pStyle w:val="TOC2"/>
            <w:tabs>
              <w:tab w:val="right" w:leader="dot" w:pos="9016"/>
            </w:tabs>
            <w:rPr>
              <w:rFonts w:asciiTheme="minorHAnsi" w:eastAsiaTheme="minorEastAsia" w:hAnsiTheme="minorHAnsi" w:cstheme="minorBidi"/>
              <w:noProof/>
              <w:kern w:val="2"/>
              <w:sz w:val="22"/>
              <w:szCs w:val="22"/>
              <w:lang w:eastAsia="en-GB"/>
              <w14:ligatures w14:val="standardContextual"/>
            </w:rPr>
          </w:pPr>
          <w:hyperlink w:anchor="_Toc156901607" w:history="1">
            <w:r w:rsidRPr="00796BDD">
              <w:rPr>
                <w:rStyle w:val="Hyperlink"/>
                <w:rFonts w:eastAsia="Calibri" w:cstheme="minorHAnsi"/>
                <w:noProof/>
                <w:lang w:eastAsia="en-GB"/>
              </w:rPr>
              <w:t>Child abuse linked to faith or belief (CALFB)</w:t>
            </w:r>
            <w:r>
              <w:rPr>
                <w:noProof/>
                <w:webHidden/>
              </w:rPr>
              <w:tab/>
            </w:r>
            <w:r>
              <w:rPr>
                <w:noProof/>
                <w:webHidden/>
              </w:rPr>
              <w:fldChar w:fldCharType="begin"/>
            </w:r>
            <w:r>
              <w:rPr>
                <w:noProof/>
                <w:webHidden/>
              </w:rPr>
              <w:instrText xml:space="preserve"> PAGEREF _Toc156901607 \h </w:instrText>
            </w:r>
            <w:r>
              <w:rPr>
                <w:noProof/>
                <w:webHidden/>
              </w:rPr>
            </w:r>
            <w:r>
              <w:rPr>
                <w:noProof/>
                <w:webHidden/>
              </w:rPr>
              <w:fldChar w:fldCharType="separate"/>
            </w:r>
            <w:r>
              <w:rPr>
                <w:noProof/>
                <w:webHidden/>
              </w:rPr>
              <w:t>28</w:t>
            </w:r>
            <w:r>
              <w:rPr>
                <w:noProof/>
                <w:webHidden/>
              </w:rPr>
              <w:fldChar w:fldCharType="end"/>
            </w:r>
          </w:hyperlink>
        </w:p>
        <w:p w14:paraId="6C2B750B" w14:textId="658E9A2E" w:rsidR="006A2702" w:rsidRDefault="006A2702">
          <w:pPr>
            <w:pStyle w:val="TOC2"/>
            <w:tabs>
              <w:tab w:val="right" w:leader="dot" w:pos="9016"/>
            </w:tabs>
            <w:rPr>
              <w:rFonts w:asciiTheme="minorHAnsi" w:eastAsiaTheme="minorEastAsia" w:hAnsiTheme="minorHAnsi" w:cstheme="minorBidi"/>
              <w:noProof/>
              <w:kern w:val="2"/>
              <w:sz w:val="22"/>
              <w:szCs w:val="22"/>
              <w:lang w:eastAsia="en-GB"/>
              <w14:ligatures w14:val="standardContextual"/>
            </w:rPr>
          </w:pPr>
          <w:hyperlink w:anchor="_Toc156901608" w:history="1">
            <w:r w:rsidRPr="00796BDD">
              <w:rPr>
                <w:rStyle w:val="Hyperlink"/>
                <w:rFonts w:cstheme="minorHAnsi"/>
                <w:noProof/>
              </w:rPr>
              <w:t>Extremism and radicalisation</w:t>
            </w:r>
            <w:r>
              <w:rPr>
                <w:noProof/>
                <w:webHidden/>
              </w:rPr>
              <w:tab/>
            </w:r>
            <w:r>
              <w:rPr>
                <w:noProof/>
                <w:webHidden/>
              </w:rPr>
              <w:fldChar w:fldCharType="begin"/>
            </w:r>
            <w:r>
              <w:rPr>
                <w:noProof/>
                <w:webHidden/>
              </w:rPr>
              <w:instrText xml:space="preserve"> PAGEREF _Toc156901608 \h </w:instrText>
            </w:r>
            <w:r>
              <w:rPr>
                <w:noProof/>
                <w:webHidden/>
              </w:rPr>
            </w:r>
            <w:r>
              <w:rPr>
                <w:noProof/>
                <w:webHidden/>
              </w:rPr>
              <w:fldChar w:fldCharType="separate"/>
            </w:r>
            <w:r>
              <w:rPr>
                <w:noProof/>
                <w:webHidden/>
              </w:rPr>
              <w:t>28</w:t>
            </w:r>
            <w:r>
              <w:rPr>
                <w:noProof/>
                <w:webHidden/>
              </w:rPr>
              <w:fldChar w:fldCharType="end"/>
            </w:r>
          </w:hyperlink>
        </w:p>
        <w:p w14:paraId="5A361DC2" w14:textId="1B50E777" w:rsidR="006A2702" w:rsidRDefault="006A2702">
          <w:pPr>
            <w:pStyle w:val="TOC2"/>
            <w:tabs>
              <w:tab w:val="right" w:leader="dot" w:pos="9016"/>
            </w:tabs>
            <w:rPr>
              <w:rFonts w:asciiTheme="minorHAnsi" w:eastAsiaTheme="minorEastAsia" w:hAnsiTheme="minorHAnsi" w:cstheme="minorBidi"/>
              <w:noProof/>
              <w:kern w:val="2"/>
              <w:sz w:val="22"/>
              <w:szCs w:val="22"/>
              <w:lang w:eastAsia="en-GB"/>
              <w14:ligatures w14:val="standardContextual"/>
            </w:rPr>
          </w:pPr>
          <w:hyperlink w:anchor="_Toc156901609" w:history="1">
            <w:r w:rsidRPr="00796BDD">
              <w:rPr>
                <w:rStyle w:val="Hyperlink"/>
                <w:rFonts w:eastAsia="Arial" w:cstheme="minorHAnsi"/>
                <w:noProof/>
                <w:lang w:eastAsia="en-GB"/>
              </w:rPr>
              <w:t>Online safety</w:t>
            </w:r>
            <w:r>
              <w:rPr>
                <w:noProof/>
                <w:webHidden/>
              </w:rPr>
              <w:tab/>
            </w:r>
            <w:r>
              <w:rPr>
                <w:noProof/>
                <w:webHidden/>
              </w:rPr>
              <w:fldChar w:fldCharType="begin"/>
            </w:r>
            <w:r>
              <w:rPr>
                <w:noProof/>
                <w:webHidden/>
              </w:rPr>
              <w:instrText xml:space="preserve"> PAGEREF _Toc156901609 \h </w:instrText>
            </w:r>
            <w:r>
              <w:rPr>
                <w:noProof/>
                <w:webHidden/>
              </w:rPr>
            </w:r>
            <w:r>
              <w:rPr>
                <w:noProof/>
                <w:webHidden/>
              </w:rPr>
              <w:fldChar w:fldCharType="separate"/>
            </w:r>
            <w:r>
              <w:rPr>
                <w:noProof/>
                <w:webHidden/>
              </w:rPr>
              <w:t>29</w:t>
            </w:r>
            <w:r>
              <w:rPr>
                <w:noProof/>
                <w:webHidden/>
              </w:rPr>
              <w:fldChar w:fldCharType="end"/>
            </w:r>
          </w:hyperlink>
        </w:p>
        <w:p w14:paraId="69207191" w14:textId="7965504F" w:rsidR="006A2702" w:rsidRDefault="006A2702">
          <w:pPr>
            <w:pStyle w:val="TOC2"/>
            <w:tabs>
              <w:tab w:val="right" w:leader="dot" w:pos="9016"/>
            </w:tabs>
            <w:rPr>
              <w:rFonts w:asciiTheme="minorHAnsi" w:eastAsiaTheme="minorEastAsia" w:hAnsiTheme="minorHAnsi" w:cstheme="minorBidi"/>
              <w:noProof/>
              <w:kern w:val="2"/>
              <w:sz w:val="22"/>
              <w:szCs w:val="22"/>
              <w:lang w:eastAsia="en-GB"/>
              <w14:ligatures w14:val="standardContextual"/>
            </w:rPr>
          </w:pPr>
          <w:hyperlink w:anchor="_Toc156901610" w:history="1">
            <w:r w:rsidRPr="00796BDD">
              <w:rPr>
                <w:rStyle w:val="Hyperlink"/>
                <w:rFonts w:eastAsia="Calibri" w:cstheme="minorHAnsi"/>
                <w:noProof/>
                <w:lang w:eastAsia="en-GB"/>
              </w:rPr>
              <w:t>Up skirting</w:t>
            </w:r>
            <w:r>
              <w:rPr>
                <w:noProof/>
                <w:webHidden/>
              </w:rPr>
              <w:tab/>
            </w:r>
            <w:r>
              <w:rPr>
                <w:noProof/>
                <w:webHidden/>
              </w:rPr>
              <w:fldChar w:fldCharType="begin"/>
            </w:r>
            <w:r>
              <w:rPr>
                <w:noProof/>
                <w:webHidden/>
              </w:rPr>
              <w:instrText xml:space="preserve"> PAGEREF _Toc156901610 \h </w:instrText>
            </w:r>
            <w:r>
              <w:rPr>
                <w:noProof/>
                <w:webHidden/>
              </w:rPr>
            </w:r>
            <w:r>
              <w:rPr>
                <w:noProof/>
                <w:webHidden/>
              </w:rPr>
              <w:fldChar w:fldCharType="separate"/>
            </w:r>
            <w:r>
              <w:rPr>
                <w:noProof/>
                <w:webHidden/>
              </w:rPr>
              <w:t>29</w:t>
            </w:r>
            <w:r>
              <w:rPr>
                <w:noProof/>
                <w:webHidden/>
              </w:rPr>
              <w:fldChar w:fldCharType="end"/>
            </w:r>
          </w:hyperlink>
        </w:p>
        <w:p w14:paraId="1CB1BC91" w14:textId="3F50F523" w:rsidR="006A2702" w:rsidRDefault="006A2702">
          <w:pPr>
            <w:pStyle w:val="TOC1"/>
            <w:tabs>
              <w:tab w:val="right" w:leader="dot" w:pos="9016"/>
            </w:tabs>
            <w:rPr>
              <w:rFonts w:asciiTheme="minorHAnsi" w:eastAsiaTheme="minorEastAsia" w:hAnsiTheme="minorHAnsi" w:cstheme="minorBidi"/>
              <w:noProof/>
              <w:kern w:val="2"/>
              <w:sz w:val="22"/>
              <w:szCs w:val="22"/>
              <w:lang w:eastAsia="en-GB"/>
              <w14:ligatures w14:val="standardContextual"/>
            </w:rPr>
          </w:pPr>
          <w:hyperlink w:anchor="_Toc156901611" w:history="1">
            <w:r w:rsidRPr="00796BDD">
              <w:rPr>
                <w:rStyle w:val="Hyperlink"/>
                <w:rFonts w:cstheme="minorHAnsi"/>
                <w:noProof/>
              </w:rPr>
              <w:t>APPENDIX 2: Responding to and recording disclosures</w:t>
            </w:r>
            <w:r>
              <w:rPr>
                <w:noProof/>
                <w:webHidden/>
              </w:rPr>
              <w:tab/>
            </w:r>
            <w:r>
              <w:rPr>
                <w:noProof/>
                <w:webHidden/>
              </w:rPr>
              <w:fldChar w:fldCharType="begin"/>
            </w:r>
            <w:r>
              <w:rPr>
                <w:noProof/>
                <w:webHidden/>
              </w:rPr>
              <w:instrText xml:space="preserve"> PAGEREF _Toc156901611 \h </w:instrText>
            </w:r>
            <w:r>
              <w:rPr>
                <w:noProof/>
                <w:webHidden/>
              </w:rPr>
            </w:r>
            <w:r>
              <w:rPr>
                <w:noProof/>
                <w:webHidden/>
              </w:rPr>
              <w:fldChar w:fldCharType="separate"/>
            </w:r>
            <w:r>
              <w:rPr>
                <w:noProof/>
                <w:webHidden/>
              </w:rPr>
              <w:t>30</w:t>
            </w:r>
            <w:r>
              <w:rPr>
                <w:noProof/>
                <w:webHidden/>
              </w:rPr>
              <w:fldChar w:fldCharType="end"/>
            </w:r>
          </w:hyperlink>
        </w:p>
        <w:p w14:paraId="699BC7F0" w14:textId="2D4C36DE" w:rsidR="006A2702" w:rsidRDefault="006A2702">
          <w:pPr>
            <w:pStyle w:val="TOC1"/>
            <w:tabs>
              <w:tab w:val="right" w:leader="dot" w:pos="9016"/>
            </w:tabs>
            <w:rPr>
              <w:rFonts w:asciiTheme="minorHAnsi" w:eastAsiaTheme="minorEastAsia" w:hAnsiTheme="minorHAnsi" w:cstheme="minorBidi"/>
              <w:noProof/>
              <w:kern w:val="2"/>
              <w:sz w:val="22"/>
              <w:szCs w:val="22"/>
              <w:lang w:eastAsia="en-GB"/>
              <w14:ligatures w14:val="standardContextual"/>
            </w:rPr>
          </w:pPr>
          <w:hyperlink w:anchor="_Toc156901612" w:history="1">
            <w:r w:rsidRPr="00796BDD">
              <w:rPr>
                <w:rStyle w:val="Hyperlink"/>
                <w:rFonts w:cstheme="minorHAnsi"/>
                <w:noProof/>
              </w:rPr>
              <w:t>APPENDIX 3: Legal framework</w:t>
            </w:r>
            <w:r>
              <w:rPr>
                <w:noProof/>
                <w:webHidden/>
              </w:rPr>
              <w:tab/>
            </w:r>
            <w:r>
              <w:rPr>
                <w:noProof/>
                <w:webHidden/>
              </w:rPr>
              <w:fldChar w:fldCharType="begin"/>
            </w:r>
            <w:r>
              <w:rPr>
                <w:noProof/>
                <w:webHidden/>
              </w:rPr>
              <w:instrText xml:space="preserve"> PAGEREF _Toc156901612 \h </w:instrText>
            </w:r>
            <w:r>
              <w:rPr>
                <w:noProof/>
                <w:webHidden/>
              </w:rPr>
            </w:r>
            <w:r>
              <w:rPr>
                <w:noProof/>
                <w:webHidden/>
              </w:rPr>
              <w:fldChar w:fldCharType="separate"/>
            </w:r>
            <w:r>
              <w:rPr>
                <w:noProof/>
                <w:webHidden/>
              </w:rPr>
              <w:t>31</w:t>
            </w:r>
            <w:r>
              <w:rPr>
                <w:noProof/>
                <w:webHidden/>
              </w:rPr>
              <w:fldChar w:fldCharType="end"/>
            </w:r>
          </w:hyperlink>
        </w:p>
        <w:p w14:paraId="1852240C" w14:textId="27D88876" w:rsidR="006A2702" w:rsidRDefault="006A2702">
          <w:pPr>
            <w:pStyle w:val="TOC1"/>
            <w:tabs>
              <w:tab w:val="right" w:leader="dot" w:pos="9016"/>
            </w:tabs>
            <w:rPr>
              <w:rFonts w:asciiTheme="minorHAnsi" w:eastAsiaTheme="minorEastAsia" w:hAnsiTheme="minorHAnsi" w:cstheme="minorBidi"/>
              <w:noProof/>
              <w:kern w:val="2"/>
              <w:sz w:val="22"/>
              <w:szCs w:val="22"/>
              <w:lang w:eastAsia="en-GB"/>
              <w14:ligatures w14:val="standardContextual"/>
            </w:rPr>
          </w:pPr>
          <w:hyperlink w:anchor="_Toc156901613" w:history="1">
            <w:r w:rsidRPr="00796BDD">
              <w:rPr>
                <w:rStyle w:val="Hyperlink"/>
                <w:rFonts w:cstheme="minorHAnsi"/>
                <w:noProof/>
              </w:rPr>
              <w:t>APPENDIX 4: Glossary of acronyms</w:t>
            </w:r>
            <w:r>
              <w:rPr>
                <w:noProof/>
                <w:webHidden/>
              </w:rPr>
              <w:tab/>
            </w:r>
            <w:r>
              <w:rPr>
                <w:noProof/>
                <w:webHidden/>
              </w:rPr>
              <w:fldChar w:fldCharType="begin"/>
            </w:r>
            <w:r>
              <w:rPr>
                <w:noProof/>
                <w:webHidden/>
              </w:rPr>
              <w:instrText xml:space="preserve"> PAGEREF _Toc156901613 \h </w:instrText>
            </w:r>
            <w:r>
              <w:rPr>
                <w:noProof/>
                <w:webHidden/>
              </w:rPr>
            </w:r>
            <w:r>
              <w:rPr>
                <w:noProof/>
                <w:webHidden/>
              </w:rPr>
              <w:fldChar w:fldCharType="separate"/>
            </w:r>
            <w:r>
              <w:rPr>
                <w:noProof/>
                <w:webHidden/>
              </w:rPr>
              <w:t>32</w:t>
            </w:r>
            <w:r>
              <w:rPr>
                <w:noProof/>
                <w:webHidden/>
              </w:rPr>
              <w:fldChar w:fldCharType="end"/>
            </w:r>
          </w:hyperlink>
        </w:p>
        <w:p w14:paraId="223D9C61" w14:textId="0871C0FC" w:rsidR="006A2702" w:rsidRDefault="006A2702">
          <w:pPr>
            <w:pStyle w:val="TOC1"/>
            <w:tabs>
              <w:tab w:val="right" w:leader="dot" w:pos="9016"/>
            </w:tabs>
            <w:rPr>
              <w:rFonts w:asciiTheme="minorHAnsi" w:eastAsiaTheme="minorEastAsia" w:hAnsiTheme="minorHAnsi" w:cstheme="minorBidi"/>
              <w:noProof/>
              <w:kern w:val="2"/>
              <w:sz w:val="22"/>
              <w:szCs w:val="22"/>
              <w:lang w:eastAsia="en-GB"/>
              <w14:ligatures w14:val="standardContextual"/>
            </w:rPr>
          </w:pPr>
          <w:hyperlink w:anchor="_Toc156901614" w:history="1">
            <w:r w:rsidRPr="00796BDD">
              <w:rPr>
                <w:rStyle w:val="Hyperlink"/>
                <w:rFonts w:cstheme="minorHAnsi"/>
                <w:noProof/>
              </w:rPr>
              <w:t>APPENDIX 5: Useful contacts</w:t>
            </w:r>
            <w:r>
              <w:rPr>
                <w:noProof/>
                <w:webHidden/>
              </w:rPr>
              <w:tab/>
            </w:r>
            <w:r>
              <w:rPr>
                <w:noProof/>
                <w:webHidden/>
              </w:rPr>
              <w:fldChar w:fldCharType="begin"/>
            </w:r>
            <w:r>
              <w:rPr>
                <w:noProof/>
                <w:webHidden/>
              </w:rPr>
              <w:instrText xml:space="preserve"> PAGEREF _Toc156901614 \h </w:instrText>
            </w:r>
            <w:r>
              <w:rPr>
                <w:noProof/>
                <w:webHidden/>
              </w:rPr>
            </w:r>
            <w:r>
              <w:rPr>
                <w:noProof/>
                <w:webHidden/>
              </w:rPr>
              <w:fldChar w:fldCharType="separate"/>
            </w:r>
            <w:r>
              <w:rPr>
                <w:noProof/>
                <w:webHidden/>
              </w:rPr>
              <w:t>34</w:t>
            </w:r>
            <w:r>
              <w:rPr>
                <w:noProof/>
                <w:webHidden/>
              </w:rPr>
              <w:fldChar w:fldCharType="end"/>
            </w:r>
          </w:hyperlink>
        </w:p>
        <w:p w14:paraId="5BC17FA1" w14:textId="30A4FBAC" w:rsidR="00401C7D" w:rsidRPr="00623DA8" w:rsidRDefault="00401C7D" w:rsidP="00495E5C">
          <w:pPr>
            <w:jc w:val="both"/>
          </w:pPr>
          <w:r w:rsidRPr="00623DA8">
            <w:rPr>
              <w:b/>
              <w:bCs/>
              <w:noProof/>
            </w:rPr>
            <w:fldChar w:fldCharType="end"/>
          </w:r>
        </w:p>
      </w:sdtContent>
    </w:sdt>
    <w:p w14:paraId="294A386A" w14:textId="77777777" w:rsidR="00401C7D" w:rsidRPr="00623DA8" w:rsidRDefault="00401C7D" w:rsidP="00C0233D">
      <w:pPr>
        <w:spacing w:after="160" w:line="259" w:lineRule="auto"/>
        <w:jc w:val="both"/>
        <w:rPr>
          <w:b/>
        </w:rPr>
      </w:pPr>
    </w:p>
    <w:p w14:paraId="1F63127A" w14:textId="77777777" w:rsidR="00D24CC0" w:rsidRPr="00623DA8" w:rsidRDefault="00D24CC0" w:rsidP="00970D62"/>
    <w:p w14:paraId="36C88F3D" w14:textId="77777777" w:rsidR="00D24CC0" w:rsidRPr="00623DA8" w:rsidRDefault="00D24CC0" w:rsidP="00970D62"/>
    <w:p w14:paraId="472BE47C" w14:textId="77777777" w:rsidR="00D24CC0" w:rsidRPr="00623DA8" w:rsidRDefault="00D24CC0" w:rsidP="00970D62"/>
    <w:p w14:paraId="79E95444" w14:textId="77777777" w:rsidR="00D24CC0" w:rsidRPr="00623DA8" w:rsidRDefault="00D24CC0" w:rsidP="00970D62"/>
    <w:p w14:paraId="0752B223" w14:textId="77777777" w:rsidR="00D24CC0" w:rsidRPr="00623DA8" w:rsidRDefault="00D24CC0" w:rsidP="00970D62"/>
    <w:p w14:paraId="0A889EE4" w14:textId="77777777" w:rsidR="00D24CC0" w:rsidRPr="00623DA8" w:rsidRDefault="00D24CC0" w:rsidP="00970D62"/>
    <w:p w14:paraId="364450D1" w14:textId="77777777" w:rsidR="00D24CC0" w:rsidRPr="00623DA8" w:rsidRDefault="00D24CC0" w:rsidP="00970D62"/>
    <w:p w14:paraId="53FFE195" w14:textId="77777777" w:rsidR="008F2DBD" w:rsidRDefault="008F2DBD" w:rsidP="00970D62"/>
    <w:p w14:paraId="33B19EBF" w14:textId="77777777" w:rsidR="008F2DBD" w:rsidRDefault="008F2DBD" w:rsidP="00970D62"/>
    <w:p w14:paraId="62AADE28" w14:textId="77777777" w:rsidR="008F2DBD" w:rsidRDefault="008F2DBD" w:rsidP="00970D62"/>
    <w:p w14:paraId="712A14FC" w14:textId="77777777" w:rsidR="008F2DBD" w:rsidRDefault="008F2DBD" w:rsidP="00970D62"/>
    <w:p w14:paraId="05532C75" w14:textId="77777777" w:rsidR="008F2DBD" w:rsidRDefault="008F2DBD" w:rsidP="00970D62"/>
    <w:p w14:paraId="0D41507A" w14:textId="77777777" w:rsidR="008F2DBD" w:rsidRDefault="008F2DBD" w:rsidP="00970D62"/>
    <w:p w14:paraId="1ADB3B7A" w14:textId="77777777" w:rsidR="008F2DBD" w:rsidRDefault="008F2DBD" w:rsidP="00970D62"/>
    <w:p w14:paraId="28CCA616" w14:textId="77777777" w:rsidR="008F2DBD" w:rsidRDefault="008F2DBD" w:rsidP="00970D62"/>
    <w:p w14:paraId="0676788A" w14:textId="77777777" w:rsidR="008F2DBD" w:rsidRDefault="008F2DBD" w:rsidP="00970D62"/>
    <w:p w14:paraId="1DB334E1" w14:textId="77777777" w:rsidR="008F2DBD" w:rsidRDefault="008F2DBD" w:rsidP="00970D62"/>
    <w:p w14:paraId="7807B60E" w14:textId="77777777" w:rsidR="008F2DBD" w:rsidRDefault="008F2DBD" w:rsidP="00970D62"/>
    <w:p w14:paraId="4FD4C912" w14:textId="77777777" w:rsidR="008F2DBD" w:rsidRDefault="008F2DBD" w:rsidP="00970D62"/>
    <w:p w14:paraId="497109E0" w14:textId="77777777" w:rsidR="008F2DBD" w:rsidRDefault="008F2DBD" w:rsidP="00970D62"/>
    <w:p w14:paraId="7E7AB3CA" w14:textId="77777777" w:rsidR="00970D62" w:rsidRDefault="00970D62" w:rsidP="00970D62">
      <w:pPr>
        <w:rPr>
          <w:rFonts w:asciiTheme="minorHAnsi" w:hAnsiTheme="minorHAnsi"/>
          <w:bCs/>
        </w:rPr>
      </w:pPr>
    </w:p>
    <w:p w14:paraId="55F61B11" w14:textId="77777777" w:rsidR="00970D62" w:rsidRDefault="00970D62" w:rsidP="00970D62">
      <w:pPr>
        <w:rPr>
          <w:rFonts w:asciiTheme="minorHAnsi" w:hAnsiTheme="minorHAnsi"/>
          <w:bCs/>
        </w:rPr>
      </w:pPr>
    </w:p>
    <w:p w14:paraId="0D8950EA" w14:textId="77777777" w:rsidR="00970D62" w:rsidRDefault="00970D62" w:rsidP="00970D62">
      <w:pPr>
        <w:rPr>
          <w:rFonts w:asciiTheme="minorHAnsi" w:hAnsiTheme="minorHAnsi"/>
          <w:bCs/>
        </w:rPr>
      </w:pPr>
    </w:p>
    <w:p w14:paraId="433ACD2D" w14:textId="77777777" w:rsidR="00970D62" w:rsidRDefault="00970D62" w:rsidP="00970D62">
      <w:pPr>
        <w:rPr>
          <w:rFonts w:asciiTheme="minorHAnsi" w:hAnsiTheme="minorHAnsi"/>
          <w:bCs/>
        </w:rPr>
      </w:pPr>
    </w:p>
    <w:p w14:paraId="7F714E2A" w14:textId="77777777" w:rsidR="00970D62" w:rsidRDefault="00970D62" w:rsidP="00970D62">
      <w:pPr>
        <w:rPr>
          <w:rFonts w:asciiTheme="minorHAnsi" w:hAnsiTheme="minorHAnsi"/>
          <w:bCs/>
        </w:rPr>
      </w:pPr>
    </w:p>
    <w:p w14:paraId="38F9C494" w14:textId="77777777" w:rsidR="00970D62" w:rsidRDefault="00970D62" w:rsidP="00970D62">
      <w:pPr>
        <w:rPr>
          <w:rFonts w:asciiTheme="minorHAnsi" w:hAnsiTheme="minorHAnsi"/>
          <w:bCs/>
        </w:rPr>
      </w:pPr>
    </w:p>
    <w:p w14:paraId="092F0A0B" w14:textId="77777777" w:rsidR="00970D62" w:rsidRDefault="00970D62" w:rsidP="00970D62">
      <w:pPr>
        <w:rPr>
          <w:rFonts w:asciiTheme="minorHAnsi" w:hAnsiTheme="minorHAnsi"/>
          <w:bCs/>
        </w:rPr>
      </w:pPr>
    </w:p>
    <w:p w14:paraId="76608830" w14:textId="77777777" w:rsidR="00970D62" w:rsidRDefault="00970D62" w:rsidP="00970D62">
      <w:pPr>
        <w:rPr>
          <w:rFonts w:asciiTheme="minorHAnsi" w:hAnsiTheme="minorHAnsi"/>
          <w:bCs/>
        </w:rPr>
      </w:pPr>
    </w:p>
    <w:p w14:paraId="1CB51431" w14:textId="77777777" w:rsidR="00970D62" w:rsidRDefault="00970D62" w:rsidP="00970D62">
      <w:pPr>
        <w:rPr>
          <w:rFonts w:asciiTheme="minorHAnsi" w:hAnsiTheme="minorHAnsi"/>
          <w:bCs/>
        </w:rPr>
      </w:pPr>
    </w:p>
    <w:p w14:paraId="25218BF4" w14:textId="69D46873" w:rsidR="008F2DBD" w:rsidRPr="00940B14" w:rsidRDefault="005F45B5" w:rsidP="008F2DBD">
      <w:pPr>
        <w:pStyle w:val="Heading2"/>
        <w:rPr>
          <w:rFonts w:asciiTheme="minorHAnsi" w:hAnsiTheme="minorHAnsi" w:cstheme="minorHAnsi"/>
          <w:b w:val="0"/>
          <w:bCs w:val="0"/>
        </w:rPr>
      </w:pPr>
      <w:bookmarkStart w:id="0" w:name="_Toc156901568"/>
      <w:r>
        <w:rPr>
          <w:rFonts w:asciiTheme="minorHAnsi" w:hAnsiTheme="minorHAnsi"/>
          <w:bCs w:val="0"/>
        </w:rPr>
        <w:lastRenderedPageBreak/>
        <w:t>S</w:t>
      </w:r>
      <w:r w:rsidR="008F2DBD" w:rsidRPr="000A696E">
        <w:rPr>
          <w:rFonts w:asciiTheme="minorHAnsi" w:hAnsiTheme="minorHAnsi"/>
          <w:bCs w:val="0"/>
        </w:rPr>
        <w:t xml:space="preserve">afeguarding </w:t>
      </w:r>
      <w:r w:rsidR="008F2DBD">
        <w:rPr>
          <w:rFonts w:asciiTheme="minorHAnsi" w:hAnsiTheme="minorHAnsi"/>
          <w:bCs w:val="0"/>
        </w:rPr>
        <w:t>r</w:t>
      </w:r>
      <w:r w:rsidR="008F2DBD" w:rsidRPr="000A696E">
        <w:rPr>
          <w:rFonts w:asciiTheme="minorHAnsi" w:hAnsiTheme="minorHAnsi"/>
          <w:bCs w:val="0"/>
        </w:rPr>
        <w:t xml:space="preserve">eporting </w:t>
      </w:r>
      <w:r w:rsidR="008F2DBD">
        <w:rPr>
          <w:rFonts w:asciiTheme="minorHAnsi" w:hAnsiTheme="minorHAnsi"/>
          <w:bCs w:val="0"/>
        </w:rPr>
        <w:t>p</w:t>
      </w:r>
      <w:r w:rsidR="008F2DBD" w:rsidRPr="000A696E">
        <w:rPr>
          <w:rFonts w:asciiTheme="minorHAnsi" w:hAnsiTheme="minorHAnsi"/>
          <w:bCs w:val="0"/>
        </w:rPr>
        <w:t>rocedure</w:t>
      </w:r>
      <w:r w:rsidR="008F2DBD" w:rsidRPr="009D1025">
        <w:rPr>
          <w:rFonts w:asciiTheme="minorHAnsi" w:hAnsiTheme="minorHAnsi" w:cstheme="minorHAnsi"/>
        </w:rPr>
        <w:t xml:space="preserve"> (</w:t>
      </w:r>
      <w:r w:rsidR="008F2DBD">
        <w:rPr>
          <w:rFonts w:asciiTheme="minorHAnsi" w:hAnsiTheme="minorHAnsi" w:cstheme="minorHAnsi"/>
        </w:rPr>
        <w:t>f</w:t>
      </w:r>
      <w:r w:rsidR="008F2DBD" w:rsidRPr="009D1025">
        <w:rPr>
          <w:rFonts w:asciiTheme="minorHAnsi" w:hAnsiTheme="minorHAnsi" w:cstheme="minorHAnsi"/>
        </w:rPr>
        <w:t>or all staff and stakeholders)</w:t>
      </w:r>
      <w:bookmarkEnd w:id="0"/>
    </w:p>
    <w:p w14:paraId="1302E91C" w14:textId="77777777" w:rsidR="008F2DBD" w:rsidRPr="009D1025" w:rsidRDefault="008F2DBD" w:rsidP="008F2DBD">
      <w:pPr>
        <w:autoSpaceDE w:val="0"/>
        <w:autoSpaceDN w:val="0"/>
        <w:adjustRightInd w:val="0"/>
        <w:jc w:val="both"/>
        <w:rPr>
          <w:rFonts w:asciiTheme="minorHAnsi" w:hAnsiTheme="minorHAnsi" w:cstheme="minorHAnsi"/>
          <w:iCs/>
          <w:color w:val="000000"/>
          <w:szCs w:val="24"/>
        </w:rPr>
      </w:pPr>
      <w:r w:rsidRPr="009D1025">
        <w:rPr>
          <w:rFonts w:asciiTheme="minorHAnsi" w:hAnsiTheme="minorHAnsi" w:cstheme="minorHAnsi"/>
          <w:iCs/>
          <w:color w:val="000000"/>
          <w:szCs w:val="24"/>
        </w:rPr>
        <w:t>NDNA will always act on behalf of the child and will do everything possible to ensure the safety and welfare of any child</w:t>
      </w:r>
      <w:r>
        <w:rPr>
          <w:rFonts w:asciiTheme="minorHAnsi" w:hAnsiTheme="minorHAnsi" w:cstheme="minorHAnsi"/>
          <w:iCs/>
          <w:color w:val="000000"/>
          <w:szCs w:val="24"/>
        </w:rPr>
        <w:t xml:space="preserve"> and </w:t>
      </w:r>
      <w:r w:rsidRPr="009D1025">
        <w:rPr>
          <w:rFonts w:asciiTheme="minorHAnsi" w:hAnsiTheme="minorHAnsi" w:cstheme="minorHAnsi"/>
          <w:iCs/>
          <w:color w:val="000000"/>
          <w:szCs w:val="24"/>
        </w:rPr>
        <w:t xml:space="preserve">so will take all allegations of potential abuse seriously. </w:t>
      </w:r>
    </w:p>
    <w:p w14:paraId="71B58600" w14:textId="77777777" w:rsidR="008F2DBD" w:rsidRPr="009D1025" w:rsidRDefault="008F2DBD" w:rsidP="008F2DBD">
      <w:pPr>
        <w:autoSpaceDE w:val="0"/>
        <w:autoSpaceDN w:val="0"/>
        <w:adjustRightInd w:val="0"/>
        <w:jc w:val="both"/>
        <w:rPr>
          <w:rFonts w:asciiTheme="minorHAnsi" w:hAnsiTheme="minorHAnsi" w:cstheme="minorHAnsi"/>
        </w:rPr>
      </w:pPr>
      <w:r w:rsidRPr="009D1025">
        <w:rPr>
          <w:rFonts w:asciiTheme="minorHAnsi" w:hAnsiTheme="minorHAnsi" w:cstheme="minorHAnsi"/>
        </w:rPr>
        <w:t xml:space="preserve">All concerns reported to NDNA staff or stakeholders will be </w:t>
      </w:r>
      <w:r>
        <w:rPr>
          <w:rFonts w:asciiTheme="minorHAnsi" w:hAnsiTheme="minorHAnsi" w:cstheme="minorHAnsi"/>
        </w:rPr>
        <w:t>pursued</w:t>
      </w:r>
      <w:r w:rsidRPr="009D1025">
        <w:rPr>
          <w:rFonts w:asciiTheme="minorHAnsi" w:hAnsiTheme="minorHAnsi" w:cstheme="minorHAnsi"/>
        </w:rPr>
        <w:t xml:space="preserve">, regardless of the nature of the concern and to whom the allegation relates. </w:t>
      </w:r>
      <w:r>
        <w:rPr>
          <w:rFonts w:asciiTheme="minorHAnsi" w:hAnsiTheme="minorHAnsi" w:cstheme="minorHAnsi"/>
        </w:rPr>
        <w:t>A</w:t>
      </w:r>
      <w:r w:rsidRPr="009D1025">
        <w:rPr>
          <w:rFonts w:asciiTheme="minorHAnsi" w:hAnsiTheme="minorHAnsi" w:cstheme="minorHAnsi"/>
        </w:rPr>
        <w:t xml:space="preserve">ny concerns </w:t>
      </w:r>
      <w:r>
        <w:rPr>
          <w:rFonts w:asciiTheme="minorHAnsi" w:hAnsiTheme="minorHAnsi" w:cstheme="minorHAnsi"/>
        </w:rPr>
        <w:t>arising from</w:t>
      </w:r>
      <w:r w:rsidRPr="009D1025">
        <w:rPr>
          <w:rFonts w:asciiTheme="minorHAnsi" w:hAnsiTheme="minorHAnsi" w:cstheme="minorHAnsi"/>
        </w:rPr>
        <w:t xml:space="preserve"> contact with members</w:t>
      </w:r>
      <w:r>
        <w:rPr>
          <w:rFonts w:asciiTheme="minorHAnsi" w:hAnsiTheme="minorHAnsi" w:cstheme="minorHAnsi"/>
        </w:rPr>
        <w:t xml:space="preserve"> or </w:t>
      </w:r>
      <w:r w:rsidRPr="009D1025">
        <w:rPr>
          <w:rFonts w:asciiTheme="minorHAnsi" w:hAnsiTheme="minorHAnsi" w:cstheme="minorHAnsi"/>
        </w:rPr>
        <w:t xml:space="preserve">stakeholders that relates to the safety of a child </w:t>
      </w:r>
      <w:r>
        <w:rPr>
          <w:rFonts w:asciiTheme="minorHAnsi" w:hAnsiTheme="minorHAnsi" w:cstheme="minorHAnsi"/>
        </w:rPr>
        <w:t xml:space="preserve">must be reported following NDNA procedures: </w:t>
      </w:r>
      <w:r w:rsidRPr="009D1025">
        <w:rPr>
          <w:rFonts w:asciiTheme="minorHAnsi" w:hAnsiTheme="minorHAnsi" w:cstheme="minorHAnsi"/>
        </w:rPr>
        <w:t xml:space="preserve"> </w:t>
      </w:r>
    </w:p>
    <w:p w14:paraId="5BE29BFE" w14:textId="77777777" w:rsidR="008F2DBD" w:rsidRPr="009D1025" w:rsidRDefault="008F2DBD" w:rsidP="008F2DBD">
      <w:pPr>
        <w:autoSpaceDE w:val="0"/>
        <w:autoSpaceDN w:val="0"/>
        <w:adjustRightInd w:val="0"/>
        <w:jc w:val="both"/>
        <w:rPr>
          <w:rFonts w:asciiTheme="minorHAnsi" w:hAnsiTheme="minorHAnsi" w:cstheme="minorHAnsi"/>
          <w:sz w:val="28"/>
        </w:rPr>
      </w:pPr>
    </w:p>
    <w:tbl>
      <w:tblPr>
        <w:tblStyle w:val="TableGrid"/>
        <w:tblW w:w="0" w:type="auto"/>
        <w:tblLook w:val="04A0" w:firstRow="1" w:lastRow="0" w:firstColumn="1" w:lastColumn="0" w:noHBand="0" w:noVBand="1"/>
      </w:tblPr>
      <w:tblGrid>
        <w:gridCol w:w="1129"/>
        <w:gridCol w:w="7887"/>
      </w:tblGrid>
      <w:tr w:rsidR="008F2DBD" w14:paraId="1D1F2159" w14:textId="77777777" w:rsidTr="000F2437">
        <w:trPr>
          <w:trHeight w:val="718"/>
        </w:trPr>
        <w:tc>
          <w:tcPr>
            <w:tcW w:w="1129" w:type="dxa"/>
            <w:shd w:val="clear" w:color="auto" w:fill="E7E6E6" w:themeFill="background2"/>
            <w:vAlign w:val="center"/>
          </w:tcPr>
          <w:p w14:paraId="1F8751FE" w14:textId="77777777" w:rsidR="008F2DBD" w:rsidRPr="00435C04" w:rsidRDefault="008F2DBD">
            <w:pPr>
              <w:autoSpaceDE w:val="0"/>
              <w:autoSpaceDN w:val="0"/>
              <w:adjustRightInd w:val="0"/>
              <w:jc w:val="both"/>
              <w:rPr>
                <w:rFonts w:asciiTheme="minorHAnsi" w:hAnsiTheme="minorHAnsi" w:cstheme="minorHAnsi"/>
                <w:b/>
                <w:sz w:val="22"/>
                <w:szCs w:val="22"/>
              </w:rPr>
            </w:pPr>
            <w:r>
              <w:rPr>
                <w:rFonts w:asciiTheme="minorHAnsi" w:hAnsiTheme="minorHAnsi" w:cstheme="minorHAnsi"/>
                <w:b/>
                <w:sz w:val="22"/>
                <w:szCs w:val="22"/>
              </w:rPr>
              <w:t>Step 1</w:t>
            </w:r>
          </w:p>
        </w:tc>
        <w:tc>
          <w:tcPr>
            <w:tcW w:w="7887" w:type="dxa"/>
            <w:vAlign w:val="center"/>
          </w:tcPr>
          <w:p w14:paraId="25613446" w14:textId="489E5F4D" w:rsidR="008F2DBD" w:rsidRPr="009B23E4" w:rsidRDefault="008F2DBD">
            <w:pPr>
              <w:pStyle w:val="ListParagraph"/>
              <w:numPr>
                <w:ilvl w:val="0"/>
                <w:numId w:val="72"/>
              </w:numPr>
              <w:jc w:val="both"/>
              <w:rPr>
                <w:rFonts w:asciiTheme="minorHAnsi" w:eastAsia="+mn-ea" w:hAnsiTheme="minorHAnsi" w:cstheme="minorHAnsi"/>
                <w:lang w:eastAsia="en-GB"/>
              </w:rPr>
            </w:pPr>
            <w:r w:rsidRPr="009B23E4">
              <w:rPr>
                <w:rFonts w:asciiTheme="minorHAnsi" w:eastAsia="+mn-ea" w:hAnsiTheme="minorHAnsi" w:cstheme="minorHAnsi"/>
                <w:lang w:eastAsia="en-GB"/>
              </w:rPr>
              <w:t>Staff or stakeholder receive information that reports or causes a safeguarding concern</w:t>
            </w:r>
            <w:r w:rsidR="0068306D">
              <w:rPr>
                <w:rFonts w:asciiTheme="minorHAnsi" w:eastAsia="+mn-ea" w:hAnsiTheme="minorHAnsi" w:cstheme="minorHAnsi"/>
                <w:lang w:eastAsia="en-GB"/>
              </w:rPr>
              <w:t xml:space="preserve"> (see Appendix </w:t>
            </w:r>
            <w:r w:rsidR="002628E6">
              <w:rPr>
                <w:rFonts w:asciiTheme="minorHAnsi" w:eastAsia="+mn-ea" w:hAnsiTheme="minorHAnsi" w:cstheme="minorHAnsi"/>
                <w:lang w:eastAsia="en-GB"/>
              </w:rPr>
              <w:t>1 for definitions of abuse)</w:t>
            </w:r>
          </w:p>
        </w:tc>
      </w:tr>
      <w:tr w:rsidR="008F2DBD" w14:paraId="50D80C69" w14:textId="77777777" w:rsidTr="000F2437">
        <w:tc>
          <w:tcPr>
            <w:tcW w:w="1129" w:type="dxa"/>
            <w:shd w:val="clear" w:color="auto" w:fill="E7E6E6" w:themeFill="background2"/>
            <w:vAlign w:val="center"/>
          </w:tcPr>
          <w:p w14:paraId="4E4F047C" w14:textId="77777777" w:rsidR="008F2DBD" w:rsidRPr="00435C04" w:rsidRDefault="008F2DBD">
            <w:pPr>
              <w:autoSpaceDE w:val="0"/>
              <w:autoSpaceDN w:val="0"/>
              <w:adjustRightInd w:val="0"/>
              <w:jc w:val="both"/>
              <w:rPr>
                <w:rFonts w:asciiTheme="minorHAnsi" w:hAnsiTheme="minorHAnsi" w:cstheme="minorHAnsi"/>
                <w:b/>
                <w:sz w:val="22"/>
                <w:szCs w:val="22"/>
              </w:rPr>
            </w:pPr>
            <w:r>
              <w:rPr>
                <w:rFonts w:asciiTheme="minorHAnsi" w:hAnsiTheme="minorHAnsi" w:cstheme="minorHAnsi"/>
                <w:b/>
                <w:sz w:val="22"/>
                <w:szCs w:val="22"/>
              </w:rPr>
              <w:t>Step 2</w:t>
            </w:r>
          </w:p>
        </w:tc>
        <w:tc>
          <w:tcPr>
            <w:tcW w:w="7887" w:type="dxa"/>
            <w:vAlign w:val="center"/>
          </w:tcPr>
          <w:p w14:paraId="486BE8E1" w14:textId="77777777" w:rsidR="008F2DBD" w:rsidRDefault="008F2DBD">
            <w:pPr>
              <w:pStyle w:val="ListParagraph"/>
              <w:numPr>
                <w:ilvl w:val="0"/>
                <w:numId w:val="72"/>
              </w:numPr>
              <w:jc w:val="both"/>
              <w:rPr>
                <w:rFonts w:asciiTheme="minorHAnsi" w:eastAsia="+mn-ea" w:hAnsiTheme="minorHAnsi" w:cstheme="minorHAnsi"/>
                <w:lang w:eastAsia="en-GB"/>
              </w:rPr>
            </w:pPr>
            <w:r w:rsidRPr="009B23E4">
              <w:rPr>
                <w:rFonts w:asciiTheme="minorHAnsi" w:eastAsia="+mn-ea" w:hAnsiTheme="minorHAnsi" w:cstheme="minorHAnsi"/>
                <w:lang w:eastAsia="en-GB"/>
              </w:rPr>
              <w:t xml:space="preserve">Contact DSL immediately – this must be a verbal </w:t>
            </w:r>
            <w:r>
              <w:rPr>
                <w:rFonts w:asciiTheme="minorHAnsi" w:eastAsia="+mn-ea" w:hAnsiTheme="minorHAnsi" w:cstheme="minorHAnsi"/>
                <w:lang w:eastAsia="en-GB"/>
              </w:rPr>
              <w:t>conversation</w:t>
            </w:r>
            <w:r w:rsidRPr="009B23E4">
              <w:rPr>
                <w:rFonts w:asciiTheme="minorHAnsi" w:eastAsia="+mn-ea" w:hAnsiTheme="minorHAnsi" w:cstheme="minorHAnsi"/>
                <w:lang w:eastAsia="en-GB"/>
              </w:rPr>
              <w:t xml:space="preserve"> to ensure the concern is dea</w:t>
            </w:r>
            <w:r>
              <w:rPr>
                <w:rFonts w:asciiTheme="minorHAnsi" w:eastAsia="+mn-ea" w:hAnsiTheme="minorHAnsi" w:cstheme="minorHAnsi"/>
                <w:lang w:eastAsia="en-GB"/>
              </w:rPr>
              <w:t>lt with as quickly as possible</w:t>
            </w:r>
          </w:p>
          <w:p w14:paraId="05695F5C" w14:textId="4009ED23" w:rsidR="008F2DBD" w:rsidRDefault="008F2DBD">
            <w:pPr>
              <w:pStyle w:val="ListParagraph"/>
              <w:numPr>
                <w:ilvl w:val="0"/>
                <w:numId w:val="72"/>
              </w:numPr>
              <w:jc w:val="both"/>
              <w:rPr>
                <w:rFonts w:asciiTheme="minorHAnsi" w:eastAsia="+mn-ea" w:hAnsiTheme="minorHAnsi" w:cstheme="minorHAnsi"/>
                <w:lang w:eastAsia="en-GB"/>
              </w:rPr>
            </w:pPr>
            <w:r w:rsidRPr="009B23E4">
              <w:rPr>
                <w:rFonts w:asciiTheme="minorHAnsi" w:eastAsia="+mn-ea" w:hAnsiTheme="minorHAnsi" w:cstheme="minorHAnsi"/>
                <w:lang w:eastAsia="en-GB"/>
              </w:rPr>
              <w:t xml:space="preserve">If the DSL is unavailable, follow the flow chart </w:t>
            </w:r>
            <w:r w:rsidR="004413D5">
              <w:rPr>
                <w:rFonts w:asciiTheme="minorHAnsi" w:eastAsia="+mn-ea" w:hAnsiTheme="minorHAnsi" w:cstheme="minorHAnsi"/>
                <w:lang w:eastAsia="en-GB"/>
              </w:rPr>
              <w:t>in Part</w:t>
            </w:r>
            <w:r w:rsidR="00A52B13">
              <w:rPr>
                <w:rFonts w:asciiTheme="minorHAnsi" w:eastAsia="+mn-ea" w:hAnsiTheme="minorHAnsi" w:cstheme="minorHAnsi"/>
                <w:lang w:eastAsia="en-GB"/>
              </w:rPr>
              <w:t xml:space="preserve"> 2</w:t>
            </w:r>
            <w:r w:rsidR="0058224C">
              <w:rPr>
                <w:rFonts w:asciiTheme="minorHAnsi" w:eastAsia="+mn-ea" w:hAnsiTheme="minorHAnsi" w:cstheme="minorHAnsi"/>
                <w:lang w:eastAsia="en-GB"/>
              </w:rPr>
              <w:t xml:space="preserve"> </w:t>
            </w:r>
            <w:r w:rsidRPr="009B23E4">
              <w:rPr>
                <w:rFonts w:asciiTheme="minorHAnsi" w:eastAsia="+mn-ea" w:hAnsiTheme="minorHAnsi" w:cstheme="minorHAnsi"/>
                <w:lang w:eastAsia="en-GB"/>
              </w:rPr>
              <w:t xml:space="preserve">until you are able to have a verbal conversation </w:t>
            </w:r>
          </w:p>
          <w:p w14:paraId="4A250CED" w14:textId="1A032396" w:rsidR="008F2DBD" w:rsidRPr="00D41B6C" w:rsidRDefault="008F2DBD">
            <w:pPr>
              <w:pStyle w:val="ListParagraph"/>
              <w:numPr>
                <w:ilvl w:val="0"/>
                <w:numId w:val="72"/>
              </w:numPr>
              <w:jc w:val="both"/>
              <w:rPr>
                <w:rFonts w:asciiTheme="minorHAnsi" w:hAnsiTheme="minorHAnsi" w:cstheme="minorHAnsi"/>
              </w:rPr>
            </w:pPr>
            <w:r w:rsidRPr="009B23E4">
              <w:rPr>
                <w:rFonts w:asciiTheme="minorHAnsi" w:eastAsia="+mn-ea" w:hAnsiTheme="minorHAnsi" w:cstheme="minorHAnsi"/>
                <w:lang w:eastAsia="en-GB"/>
              </w:rPr>
              <w:t>Follow</w:t>
            </w:r>
            <w:r>
              <w:rPr>
                <w:rFonts w:asciiTheme="minorHAnsi" w:eastAsia="+mn-ea" w:hAnsiTheme="minorHAnsi" w:cstheme="minorHAnsi"/>
                <w:lang w:eastAsia="en-GB"/>
              </w:rPr>
              <w:t>ing the conversation,</w:t>
            </w:r>
            <w:r w:rsidRPr="009B23E4">
              <w:rPr>
                <w:rFonts w:asciiTheme="minorHAnsi" w:eastAsia="+mn-ea" w:hAnsiTheme="minorHAnsi" w:cstheme="minorHAnsi"/>
                <w:lang w:eastAsia="en-GB"/>
              </w:rPr>
              <w:t xml:space="preserve"> email the person you have reported to</w:t>
            </w:r>
            <w:r>
              <w:rPr>
                <w:rFonts w:asciiTheme="minorHAnsi" w:eastAsia="+mn-ea" w:hAnsiTheme="minorHAnsi" w:cstheme="minorHAnsi"/>
                <w:lang w:eastAsia="en-GB"/>
              </w:rPr>
              <w:t xml:space="preserve"> including </w:t>
            </w:r>
            <w:r w:rsidRPr="009B23E4">
              <w:rPr>
                <w:rFonts w:asciiTheme="minorHAnsi" w:eastAsia="+mn-ea" w:hAnsiTheme="minorHAnsi" w:cstheme="minorHAnsi"/>
                <w:lang w:eastAsia="en-GB"/>
              </w:rPr>
              <w:t>contact details</w:t>
            </w:r>
            <w:r w:rsidR="0045478F">
              <w:rPr>
                <w:rFonts w:asciiTheme="minorHAnsi" w:eastAsia="+mn-ea" w:hAnsiTheme="minorHAnsi" w:cstheme="minorHAnsi"/>
                <w:lang w:eastAsia="en-GB"/>
              </w:rPr>
              <w:t xml:space="preserve"> (</w:t>
            </w:r>
            <w:hyperlink r:id="rId11" w:history="1">
              <w:r w:rsidR="0045478F" w:rsidRPr="00ED3E13">
                <w:rPr>
                  <w:rStyle w:val="Hyperlink"/>
                  <w:rFonts w:asciiTheme="minorHAnsi" w:eastAsia="+mn-ea" w:hAnsiTheme="minorHAnsi" w:cstheme="minorHAnsi"/>
                  <w:lang w:eastAsia="en-GB"/>
                </w:rPr>
                <w:t>safeguarding@ndna.org.uk</w:t>
              </w:r>
            </w:hyperlink>
            <w:r w:rsidR="0045478F">
              <w:rPr>
                <w:rFonts w:asciiTheme="minorHAnsi" w:eastAsia="+mn-ea" w:hAnsiTheme="minorHAnsi" w:cstheme="minorHAnsi"/>
                <w:lang w:eastAsia="en-GB"/>
              </w:rPr>
              <w:t>)</w:t>
            </w:r>
            <w:r w:rsidRPr="009B23E4">
              <w:rPr>
                <w:rFonts w:asciiTheme="minorHAnsi" w:eastAsia="+mn-ea" w:hAnsiTheme="minorHAnsi" w:cstheme="minorHAnsi"/>
                <w:lang w:eastAsia="en-GB"/>
              </w:rPr>
              <w:t xml:space="preserve">, </w:t>
            </w:r>
            <w:r>
              <w:rPr>
                <w:rFonts w:asciiTheme="minorHAnsi" w:eastAsia="+mn-ea" w:hAnsiTheme="minorHAnsi" w:cstheme="minorHAnsi"/>
                <w:lang w:eastAsia="en-GB"/>
              </w:rPr>
              <w:t xml:space="preserve">an </w:t>
            </w:r>
            <w:r w:rsidRPr="009B23E4">
              <w:rPr>
                <w:rFonts w:asciiTheme="minorHAnsi" w:eastAsia="+mn-ea" w:hAnsiTheme="minorHAnsi" w:cstheme="minorHAnsi"/>
                <w:lang w:eastAsia="en-GB"/>
              </w:rPr>
              <w:t xml:space="preserve">outline of </w:t>
            </w:r>
            <w:r>
              <w:rPr>
                <w:rFonts w:asciiTheme="minorHAnsi" w:eastAsia="+mn-ea" w:hAnsiTheme="minorHAnsi" w:cstheme="minorHAnsi"/>
                <w:lang w:eastAsia="en-GB"/>
              </w:rPr>
              <w:t xml:space="preserve">the </w:t>
            </w:r>
            <w:r w:rsidRPr="009B23E4">
              <w:rPr>
                <w:rFonts w:asciiTheme="minorHAnsi" w:eastAsia="+mn-ea" w:hAnsiTheme="minorHAnsi" w:cstheme="minorHAnsi"/>
                <w:lang w:eastAsia="en-GB"/>
              </w:rPr>
              <w:t>concern and any confidentiality issues</w:t>
            </w:r>
            <w:r>
              <w:rPr>
                <w:rFonts w:asciiTheme="minorHAnsi" w:eastAsia="+mn-ea" w:hAnsiTheme="minorHAnsi" w:cstheme="minorHAnsi"/>
                <w:lang w:eastAsia="en-GB"/>
              </w:rPr>
              <w:t>.</w:t>
            </w:r>
            <w:r w:rsidR="006A2702">
              <w:rPr>
                <w:rFonts w:asciiTheme="minorHAnsi" w:eastAsia="+mn-ea" w:hAnsiTheme="minorHAnsi" w:cstheme="minorHAnsi"/>
                <w:lang w:eastAsia="en-GB"/>
              </w:rPr>
              <w:t xml:space="preserve"> </w:t>
            </w:r>
            <w:r>
              <w:rPr>
                <w:rFonts w:asciiTheme="minorHAnsi" w:eastAsia="+mn-ea" w:hAnsiTheme="minorHAnsi" w:cstheme="minorHAnsi"/>
                <w:lang w:eastAsia="en-GB"/>
              </w:rPr>
              <w:t>Copy in the DSL in all cases.</w:t>
            </w:r>
            <w:r w:rsidR="0045478F">
              <w:rPr>
                <w:rFonts w:asciiTheme="minorHAnsi" w:eastAsia="+mn-ea" w:hAnsiTheme="minorHAnsi" w:cstheme="minorHAnsi"/>
                <w:lang w:eastAsia="en-GB"/>
              </w:rPr>
              <w:t xml:space="preserve"> </w:t>
            </w:r>
            <w:r w:rsidR="001D4E3D">
              <w:rPr>
                <w:rFonts w:asciiTheme="minorHAnsi" w:eastAsia="+mn-ea" w:hAnsiTheme="minorHAnsi" w:cstheme="minorHAnsi"/>
                <w:lang w:eastAsia="en-GB"/>
              </w:rPr>
              <w:t>(</w:t>
            </w:r>
            <w:r w:rsidR="002628E6">
              <w:rPr>
                <w:rFonts w:asciiTheme="minorHAnsi" w:eastAsia="+mn-ea" w:hAnsiTheme="minorHAnsi" w:cstheme="minorHAnsi"/>
                <w:lang w:eastAsia="en-GB"/>
              </w:rPr>
              <w:t>See Appendix 2 for responding to and recording disclosures</w:t>
            </w:r>
            <w:r w:rsidR="001D4E3D">
              <w:rPr>
                <w:rFonts w:asciiTheme="minorHAnsi" w:eastAsia="+mn-ea" w:hAnsiTheme="minorHAnsi" w:cstheme="minorHAnsi"/>
                <w:lang w:eastAsia="en-GB"/>
              </w:rPr>
              <w:t>)</w:t>
            </w:r>
          </w:p>
          <w:p w14:paraId="367C1255" w14:textId="35FA20EA" w:rsidR="006D03F7" w:rsidRPr="00435C04" w:rsidRDefault="006D03F7">
            <w:pPr>
              <w:pStyle w:val="ListParagraph"/>
              <w:numPr>
                <w:ilvl w:val="0"/>
                <w:numId w:val="72"/>
              </w:numPr>
              <w:jc w:val="both"/>
              <w:rPr>
                <w:rFonts w:asciiTheme="minorHAnsi" w:hAnsiTheme="minorHAnsi" w:cstheme="minorHAnsi"/>
              </w:rPr>
            </w:pPr>
            <w:r>
              <w:rPr>
                <w:rFonts w:asciiTheme="minorHAnsi" w:eastAsia="+mn-ea" w:hAnsiTheme="minorHAnsi" w:cstheme="minorHAnsi"/>
                <w:color w:val="000000"/>
                <w:lang w:eastAsia="en-GB"/>
              </w:rPr>
              <w:t xml:space="preserve">Staff or </w:t>
            </w:r>
            <w:r w:rsidRPr="009B23E4">
              <w:rPr>
                <w:rFonts w:asciiTheme="minorHAnsi" w:eastAsia="+mn-ea" w:hAnsiTheme="minorHAnsi" w:cstheme="minorHAnsi"/>
                <w:color w:val="000000"/>
                <w:lang w:eastAsia="en-GB"/>
              </w:rPr>
              <w:t xml:space="preserve">stakeholders </w:t>
            </w:r>
            <w:r>
              <w:rPr>
                <w:rFonts w:asciiTheme="minorHAnsi" w:eastAsia="+mn-ea" w:hAnsiTheme="minorHAnsi" w:cstheme="minorHAnsi"/>
                <w:color w:val="000000"/>
                <w:lang w:eastAsia="en-GB"/>
              </w:rPr>
              <w:t xml:space="preserve">involved add their information to the safeguarding report form </w:t>
            </w:r>
            <w:r w:rsidRPr="009B23E4">
              <w:rPr>
                <w:rFonts w:asciiTheme="minorHAnsi" w:eastAsia="+mn-ea" w:hAnsiTheme="minorHAnsi" w:cstheme="minorHAnsi"/>
                <w:color w:val="000000"/>
                <w:lang w:eastAsia="en-GB"/>
              </w:rPr>
              <w:t>within 5 days of the concern being raised</w:t>
            </w:r>
            <w:r>
              <w:rPr>
                <w:rFonts w:asciiTheme="minorHAnsi" w:eastAsia="+mn-ea" w:hAnsiTheme="minorHAnsi" w:cstheme="minorHAnsi"/>
                <w:color w:val="000000"/>
                <w:lang w:eastAsia="en-GB"/>
              </w:rPr>
              <w:t xml:space="preserve"> and shared with the DSL: </w:t>
            </w:r>
            <w:hyperlink r:id="rId12" w:history="1">
              <w:r>
                <w:rPr>
                  <w:rStyle w:val="Hyperlink"/>
                </w:rPr>
                <w:t>BLANK SG report form.doc</w:t>
              </w:r>
            </w:hyperlink>
            <w:r>
              <w:t xml:space="preserve"> </w:t>
            </w:r>
            <w:r>
              <w:rPr>
                <w:rFonts w:asciiTheme="minorHAnsi" w:eastAsia="+mn-ea" w:hAnsiTheme="minorHAnsi" w:cstheme="minorHAnsi"/>
                <w:color w:val="000000"/>
                <w:lang w:eastAsia="en-GB"/>
              </w:rPr>
              <w:t xml:space="preserve"> </w:t>
            </w:r>
          </w:p>
        </w:tc>
      </w:tr>
      <w:tr w:rsidR="00AF4485" w14:paraId="7F3354EE" w14:textId="77777777" w:rsidTr="000F2437">
        <w:tc>
          <w:tcPr>
            <w:tcW w:w="1129" w:type="dxa"/>
            <w:vMerge w:val="restart"/>
            <w:shd w:val="clear" w:color="auto" w:fill="E7E6E6" w:themeFill="background2"/>
            <w:vAlign w:val="center"/>
          </w:tcPr>
          <w:p w14:paraId="0B610791" w14:textId="77777777" w:rsidR="00AF4485" w:rsidRPr="00435C04" w:rsidRDefault="00AF4485">
            <w:pPr>
              <w:autoSpaceDE w:val="0"/>
              <w:autoSpaceDN w:val="0"/>
              <w:adjustRightInd w:val="0"/>
              <w:jc w:val="both"/>
              <w:rPr>
                <w:rFonts w:asciiTheme="minorHAnsi" w:hAnsiTheme="minorHAnsi" w:cstheme="minorHAnsi"/>
                <w:b/>
                <w:sz w:val="22"/>
                <w:szCs w:val="22"/>
              </w:rPr>
            </w:pPr>
            <w:r>
              <w:rPr>
                <w:rFonts w:asciiTheme="minorHAnsi" w:hAnsiTheme="minorHAnsi" w:cstheme="minorHAnsi"/>
                <w:b/>
                <w:sz w:val="22"/>
                <w:szCs w:val="22"/>
              </w:rPr>
              <w:t>Step 3</w:t>
            </w:r>
          </w:p>
        </w:tc>
        <w:tc>
          <w:tcPr>
            <w:tcW w:w="7887" w:type="dxa"/>
            <w:vAlign w:val="center"/>
          </w:tcPr>
          <w:p w14:paraId="246BFCFA" w14:textId="37CBFD5C" w:rsidR="00AF4485" w:rsidRDefault="00AF4485">
            <w:pPr>
              <w:pStyle w:val="ListParagraph"/>
              <w:numPr>
                <w:ilvl w:val="0"/>
                <w:numId w:val="72"/>
              </w:numPr>
              <w:jc w:val="both"/>
              <w:rPr>
                <w:rFonts w:asciiTheme="minorHAnsi" w:eastAsia="+mn-ea" w:hAnsiTheme="minorHAnsi" w:cstheme="minorHAnsi"/>
                <w:color w:val="000000"/>
                <w:lang w:eastAsia="en-GB"/>
              </w:rPr>
            </w:pPr>
            <w:r w:rsidRPr="009B23E4">
              <w:rPr>
                <w:rFonts w:asciiTheme="minorHAnsi" w:eastAsia="+mn-ea" w:hAnsiTheme="minorHAnsi" w:cstheme="minorHAnsi"/>
                <w:color w:val="000000"/>
                <w:lang w:eastAsia="en-GB"/>
              </w:rPr>
              <w:t>The DSL</w:t>
            </w:r>
            <w:r w:rsidR="00C55872">
              <w:rPr>
                <w:rFonts w:asciiTheme="minorHAnsi" w:eastAsia="+mn-ea" w:hAnsiTheme="minorHAnsi" w:cstheme="minorHAnsi"/>
                <w:color w:val="000000"/>
                <w:lang w:eastAsia="en-GB"/>
              </w:rPr>
              <w:t>, deputy DSL</w:t>
            </w:r>
            <w:r w:rsidR="00386791">
              <w:rPr>
                <w:rFonts w:asciiTheme="minorHAnsi" w:eastAsia="+mn-ea" w:hAnsiTheme="minorHAnsi" w:cstheme="minorHAnsi"/>
                <w:color w:val="000000"/>
                <w:lang w:eastAsia="en-GB"/>
              </w:rPr>
              <w:t xml:space="preserve"> </w:t>
            </w:r>
            <w:r w:rsidRPr="009B23E4">
              <w:rPr>
                <w:rFonts w:asciiTheme="minorHAnsi" w:eastAsia="+mn-ea" w:hAnsiTheme="minorHAnsi" w:cstheme="minorHAnsi"/>
                <w:color w:val="000000"/>
                <w:lang w:eastAsia="en-GB"/>
              </w:rPr>
              <w:t>or person dealing with the safeguarding report will follow NDNA policy guidelines for contacting the reporting pa</w:t>
            </w:r>
            <w:r>
              <w:rPr>
                <w:rFonts w:asciiTheme="minorHAnsi" w:eastAsia="+mn-ea" w:hAnsiTheme="minorHAnsi" w:cstheme="minorHAnsi"/>
                <w:color w:val="000000"/>
                <w:lang w:eastAsia="en-GB"/>
              </w:rPr>
              <w:t>rty to discuss the issues raised, as follows:</w:t>
            </w:r>
          </w:p>
          <w:p w14:paraId="5DD4B83E" w14:textId="77777777" w:rsidR="00AF4485" w:rsidRPr="000006DE" w:rsidRDefault="00AF4485">
            <w:pPr>
              <w:jc w:val="both"/>
              <w:rPr>
                <w:rFonts w:asciiTheme="minorHAnsi" w:eastAsia="+mn-ea" w:hAnsiTheme="minorHAnsi" w:cstheme="minorHAnsi"/>
                <w:color w:val="000000"/>
                <w:sz w:val="22"/>
                <w:u w:val="single"/>
                <w:lang w:eastAsia="en-GB"/>
              </w:rPr>
            </w:pPr>
            <w:r w:rsidRPr="000006DE">
              <w:rPr>
                <w:rFonts w:asciiTheme="minorHAnsi" w:eastAsia="+mn-ea" w:hAnsiTheme="minorHAnsi" w:cstheme="minorHAnsi"/>
                <w:color w:val="000000"/>
                <w:sz w:val="22"/>
                <w:u w:val="single"/>
                <w:lang w:eastAsia="en-GB"/>
              </w:rPr>
              <w:t>Concern from member setting</w:t>
            </w:r>
          </w:p>
          <w:p w14:paraId="44AD0FEB" w14:textId="77777777" w:rsidR="00AF4485" w:rsidRPr="009D1025" w:rsidRDefault="00AF4485">
            <w:pPr>
              <w:pStyle w:val="ListParagraph"/>
              <w:numPr>
                <w:ilvl w:val="0"/>
                <w:numId w:val="72"/>
              </w:numPr>
              <w:spacing w:after="160" w:line="259" w:lineRule="auto"/>
              <w:jc w:val="both"/>
              <w:rPr>
                <w:rFonts w:asciiTheme="minorHAnsi" w:hAnsiTheme="minorHAnsi" w:cstheme="minorHAnsi"/>
              </w:rPr>
            </w:pPr>
            <w:r>
              <w:rPr>
                <w:rFonts w:asciiTheme="minorHAnsi" w:hAnsiTheme="minorHAnsi" w:cstheme="minorHAnsi"/>
              </w:rPr>
              <w:t xml:space="preserve">NDNA DSL </w:t>
            </w:r>
            <w:r w:rsidRPr="009D1025">
              <w:rPr>
                <w:rFonts w:asciiTheme="minorHAnsi" w:hAnsiTheme="minorHAnsi" w:cstheme="minorHAnsi"/>
              </w:rPr>
              <w:t>to contact the</w:t>
            </w:r>
            <w:r>
              <w:rPr>
                <w:rFonts w:asciiTheme="minorHAnsi" w:hAnsiTheme="minorHAnsi" w:cstheme="minorHAnsi"/>
              </w:rPr>
              <w:t xml:space="preserve"> member setting and speak to their DSL, where possible, to</w:t>
            </w:r>
            <w:r w:rsidRPr="009D1025">
              <w:rPr>
                <w:rFonts w:asciiTheme="minorHAnsi" w:hAnsiTheme="minorHAnsi" w:cstheme="minorHAnsi"/>
              </w:rPr>
              <w:t xml:space="preserve"> explain the concern </w:t>
            </w:r>
            <w:r>
              <w:rPr>
                <w:rFonts w:asciiTheme="minorHAnsi" w:hAnsiTheme="minorHAnsi" w:cstheme="minorHAnsi"/>
              </w:rPr>
              <w:t xml:space="preserve">raised and agree </w:t>
            </w:r>
            <w:r w:rsidRPr="009D1025">
              <w:rPr>
                <w:rFonts w:asciiTheme="minorHAnsi" w:hAnsiTheme="minorHAnsi" w:cstheme="minorHAnsi"/>
              </w:rPr>
              <w:t xml:space="preserve">actions </w:t>
            </w:r>
            <w:r>
              <w:rPr>
                <w:rFonts w:asciiTheme="minorHAnsi" w:hAnsiTheme="minorHAnsi" w:cstheme="minorHAnsi"/>
              </w:rPr>
              <w:t>to be taken by NDNA and the member setting</w:t>
            </w:r>
          </w:p>
          <w:p w14:paraId="3E488BB4" w14:textId="77777777" w:rsidR="00AF4485" w:rsidRPr="009D1025" w:rsidRDefault="00AF4485">
            <w:pPr>
              <w:pStyle w:val="ListParagraph"/>
              <w:numPr>
                <w:ilvl w:val="0"/>
                <w:numId w:val="72"/>
              </w:numPr>
              <w:spacing w:after="160" w:line="259" w:lineRule="auto"/>
              <w:jc w:val="both"/>
              <w:rPr>
                <w:rFonts w:asciiTheme="minorHAnsi" w:hAnsiTheme="minorHAnsi" w:cstheme="minorHAnsi"/>
              </w:rPr>
            </w:pPr>
            <w:r>
              <w:rPr>
                <w:rFonts w:asciiTheme="minorHAnsi" w:hAnsiTheme="minorHAnsi" w:cstheme="minorHAnsi"/>
              </w:rPr>
              <w:t>W</w:t>
            </w:r>
            <w:r w:rsidRPr="009D1025">
              <w:rPr>
                <w:rFonts w:asciiTheme="minorHAnsi" w:hAnsiTheme="minorHAnsi" w:cstheme="minorHAnsi"/>
              </w:rPr>
              <w:t>ithin 24 hours</w:t>
            </w:r>
            <w:r>
              <w:rPr>
                <w:rFonts w:asciiTheme="minorHAnsi" w:hAnsiTheme="minorHAnsi" w:cstheme="minorHAnsi"/>
              </w:rPr>
              <w:t>,</w:t>
            </w:r>
            <w:r w:rsidRPr="009D1025">
              <w:rPr>
                <w:rFonts w:asciiTheme="minorHAnsi" w:hAnsiTheme="minorHAnsi" w:cstheme="minorHAnsi"/>
              </w:rPr>
              <w:t xml:space="preserve"> </w:t>
            </w:r>
            <w:r>
              <w:rPr>
                <w:rFonts w:asciiTheme="minorHAnsi" w:hAnsiTheme="minorHAnsi" w:cstheme="minorHAnsi"/>
              </w:rPr>
              <w:t>member DSL</w:t>
            </w:r>
            <w:r w:rsidRPr="009D1025">
              <w:rPr>
                <w:rFonts w:asciiTheme="minorHAnsi" w:hAnsiTheme="minorHAnsi" w:cstheme="minorHAnsi"/>
              </w:rPr>
              <w:t xml:space="preserve"> to </w:t>
            </w:r>
            <w:r>
              <w:rPr>
                <w:rFonts w:asciiTheme="minorHAnsi" w:hAnsiTheme="minorHAnsi" w:cstheme="minorHAnsi"/>
              </w:rPr>
              <w:t xml:space="preserve">report to </w:t>
            </w:r>
            <w:r w:rsidRPr="009D1025">
              <w:rPr>
                <w:rFonts w:asciiTheme="minorHAnsi" w:hAnsiTheme="minorHAnsi" w:cstheme="minorHAnsi"/>
              </w:rPr>
              <w:t xml:space="preserve">NDNA </w:t>
            </w:r>
            <w:r>
              <w:rPr>
                <w:rFonts w:asciiTheme="minorHAnsi" w:hAnsiTheme="minorHAnsi" w:cstheme="minorHAnsi"/>
              </w:rPr>
              <w:t xml:space="preserve">DSL </w:t>
            </w:r>
            <w:r w:rsidRPr="009D1025">
              <w:rPr>
                <w:rFonts w:asciiTheme="minorHAnsi" w:hAnsiTheme="minorHAnsi" w:cstheme="minorHAnsi"/>
              </w:rPr>
              <w:t>and explain</w:t>
            </w:r>
            <w:r>
              <w:rPr>
                <w:rFonts w:asciiTheme="minorHAnsi" w:hAnsiTheme="minorHAnsi" w:cstheme="minorHAnsi"/>
              </w:rPr>
              <w:t xml:space="preserve"> </w:t>
            </w:r>
            <w:r w:rsidRPr="009D1025">
              <w:rPr>
                <w:rFonts w:asciiTheme="minorHAnsi" w:hAnsiTheme="minorHAnsi" w:cstheme="minorHAnsi"/>
              </w:rPr>
              <w:t>steps taken to resolve the concerns (including</w:t>
            </w:r>
            <w:r>
              <w:rPr>
                <w:rFonts w:asciiTheme="minorHAnsi" w:hAnsiTheme="minorHAnsi" w:cstheme="minorHAnsi"/>
              </w:rPr>
              <w:t>,</w:t>
            </w:r>
            <w:r w:rsidRPr="009D1025">
              <w:rPr>
                <w:rFonts w:asciiTheme="minorHAnsi" w:hAnsiTheme="minorHAnsi" w:cstheme="minorHAnsi"/>
              </w:rPr>
              <w:t xml:space="preserve"> if applicable</w:t>
            </w:r>
            <w:r>
              <w:rPr>
                <w:rFonts w:asciiTheme="minorHAnsi" w:hAnsiTheme="minorHAnsi" w:cstheme="minorHAnsi"/>
              </w:rPr>
              <w:t>,</w:t>
            </w:r>
            <w:r w:rsidRPr="009D1025">
              <w:rPr>
                <w:rFonts w:asciiTheme="minorHAnsi" w:hAnsiTheme="minorHAnsi" w:cstheme="minorHAnsi"/>
              </w:rPr>
              <w:t xml:space="preserve"> reporting to the appropriate regulatory bodies) </w:t>
            </w:r>
          </w:p>
          <w:p w14:paraId="0024505C" w14:textId="0B0A25D1" w:rsidR="00AF4485" w:rsidRPr="009D1025" w:rsidRDefault="00AF4485">
            <w:pPr>
              <w:pStyle w:val="ListParagraph"/>
              <w:numPr>
                <w:ilvl w:val="0"/>
                <w:numId w:val="72"/>
              </w:numPr>
              <w:spacing w:after="160" w:line="259" w:lineRule="auto"/>
              <w:jc w:val="both"/>
              <w:rPr>
                <w:rFonts w:asciiTheme="minorHAnsi" w:hAnsiTheme="minorHAnsi" w:cstheme="minorHAnsi"/>
              </w:rPr>
            </w:pPr>
            <w:r>
              <w:rPr>
                <w:rFonts w:asciiTheme="minorHAnsi" w:hAnsiTheme="minorHAnsi" w:cstheme="minorHAnsi"/>
              </w:rPr>
              <w:t>NDNA DSL</w:t>
            </w:r>
            <w:r w:rsidRPr="009D1025">
              <w:rPr>
                <w:rFonts w:asciiTheme="minorHAnsi" w:hAnsiTheme="minorHAnsi" w:cstheme="minorHAnsi"/>
              </w:rPr>
              <w:t xml:space="preserve"> to </w:t>
            </w:r>
            <w:r>
              <w:rPr>
                <w:rFonts w:asciiTheme="minorHAnsi" w:hAnsiTheme="minorHAnsi" w:cstheme="minorHAnsi"/>
              </w:rPr>
              <w:t>decide if response and actions taken are satisfactory.  In this instance, no onward referral is required.</w:t>
            </w:r>
            <w:r w:rsidR="00B357EE">
              <w:rPr>
                <w:rFonts w:asciiTheme="minorHAnsi" w:hAnsiTheme="minorHAnsi" w:cstheme="minorHAnsi"/>
              </w:rPr>
              <w:t xml:space="preserve"> </w:t>
            </w:r>
            <w:r>
              <w:rPr>
                <w:rFonts w:asciiTheme="minorHAnsi" w:hAnsiTheme="minorHAnsi" w:cstheme="minorHAnsi"/>
              </w:rPr>
              <w:t>NDNA DSL initiates internal safeguarding report form</w:t>
            </w:r>
          </w:p>
          <w:p w14:paraId="0C2B9658" w14:textId="1F597F65" w:rsidR="00AF4485" w:rsidRPr="00A874DC" w:rsidRDefault="00AF4485">
            <w:pPr>
              <w:pStyle w:val="ListParagraph"/>
              <w:numPr>
                <w:ilvl w:val="0"/>
                <w:numId w:val="72"/>
              </w:numPr>
              <w:spacing w:after="160" w:line="259" w:lineRule="auto"/>
              <w:jc w:val="both"/>
              <w:rPr>
                <w:rFonts w:asciiTheme="minorHAnsi" w:hAnsiTheme="minorHAnsi" w:cstheme="minorHAnsi"/>
              </w:rPr>
            </w:pPr>
            <w:r w:rsidRPr="009D1025">
              <w:rPr>
                <w:rFonts w:asciiTheme="minorHAnsi" w:hAnsiTheme="minorHAnsi" w:cstheme="minorHAnsi"/>
              </w:rPr>
              <w:t xml:space="preserve">If the member does not </w:t>
            </w:r>
            <w:r>
              <w:rPr>
                <w:rFonts w:asciiTheme="minorHAnsi" w:hAnsiTheme="minorHAnsi" w:cstheme="minorHAnsi"/>
              </w:rPr>
              <w:t>respond to NDNA DSL, or if NDNA DSL</w:t>
            </w:r>
            <w:r w:rsidRPr="009D1025">
              <w:rPr>
                <w:rFonts w:asciiTheme="minorHAnsi" w:hAnsiTheme="minorHAnsi" w:cstheme="minorHAnsi"/>
              </w:rPr>
              <w:t xml:space="preserve"> still ha</w:t>
            </w:r>
            <w:r>
              <w:rPr>
                <w:rFonts w:asciiTheme="minorHAnsi" w:hAnsiTheme="minorHAnsi" w:cstheme="minorHAnsi"/>
              </w:rPr>
              <w:t>s</w:t>
            </w:r>
            <w:r w:rsidRPr="009D1025">
              <w:rPr>
                <w:rFonts w:asciiTheme="minorHAnsi" w:hAnsiTheme="minorHAnsi" w:cstheme="minorHAnsi"/>
              </w:rPr>
              <w:t xml:space="preserve"> concerns</w:t>
            </w:r>
            <w:r>
              <w:rPr>
                <w:rFonts w:asciiTheme="minorHAnsi" w:hAnsiTheme="minorHAnsi" w:cstheme="minorHAnsi"/>
              </w:rPr>
              <w:t>,</w:t>
            </w:r>
            <w:r w:rsidRPr="009D1025">
              <w:rPr>
                <w:rFonts w:asciiTheme="minorHAnsi" w:hAnsiTheme="minorHAnsi" w:cstheme="minorHAnsi"/>
              </w:rPr>
              <w:t xml:space="preserve"> </w:t>
            </w:r>
            <w:r>
              <w:rPr>
                <w:rFonts w:asciiTheme="minorHAnsi" w:hAnsiTheme="minorHAnsi" w:cstheme="minorHAnsi"/>
              </w:rPr>
              <w:t xml:space="preserve">a </w:t>
            </w:r>
            <w:r w:rsidRPr="009D1025">
              <w:rPr>
                <w:rFonts w:asciiTheme="minorHAnsi" w:hAnsiTheme="minorHAnsi" w:cstheme="minorHAnsi"/>
              </w:rPr>
              <w:t>referr</w:t>
            </w:r>
            <w:r>
              <w:rPr>
                <w:rFonts w:asciiTheme="minorHAnsi" w:hAnsiTheme="minorHAnsi" w:cstheme="minorHAnsi"/>
              </w:rPr>
              <w:t>al</w:t>
            </w:r>
            <w:r w:rsidRPr="009D1025">
              <w:rPr>
                <w:rFonts w:asciiTheme="minorHAnsi" w:hAnsiTheme="minorHAnsi" w:cstheme="minorHAnsi"/>
              </w:rPr>
              <w:t xml:space="preserve"> to the appropriate regulatory body</w:t>
            </w:r>
            <w:r>
              <w:rPr>
                <w:rFonts w:asciiTheme="minorHAnsi" w:hAnsiTheme="minorHAnsi" w:cstheme="minorHAnsi"/>
              </w:rPr>
              <w:t xml:space="preserve"> is submitted</w:t>
            </w:r>
            <w:r w:rsidR="00B357EE">
              <w:rPr>
                <w:rFonts w:asciiTheme="minorHAnsi" w:hAnsiTheme="minorHAnsi" w:cstheme="minorHAnsi"/>
              </w:rPr>
              <w:t>.</w:t>
            </w:r>
          </w:p>
        </w:tc>
      </w:tr>
      <w:tr w:rsidR="00AF4485" w14:paraId="36B42870" w14:textId="77777777" w:rsidTr="000F2437">
        <w:tc>
          <w:tcPr>
            <w:tcW w:w="1129" w:type="dxa"/>
            <w:vMerge/>
            <w:shd w:val="clear" w:color="auto" w:fill="E7E6E6" w:themeFill="background2"/>
            <w:vAlign w:val="center"/>
          </w:tcPr>
          <w:p w14:paraId="5790BB1A" w14:textId="70734F40" w:rsidR="00AF4485" w:rsidRDefault="00AF4485">
            <w:pPr>
              <w:autoSpaceDE w:val="0"/>
              <w:autoSpaceDN w:val="0"/>
              <w:adjustRightInd w:val="0"/>
              <w:rPr>
                <w:rFonts w:asciiTheme="minorHAnsi" w:hAnsiTheme="minorHAnsi" w:cstheme="minorHAnsi"/>
                <w:b/>
                <w:sz w:val="22"/>
                <w:szCs w:val="22"/>
              </w:rPr>
            </w:pPr>
          </w:p>
        </w:tc>
        <w:tc>
          <w:tcPr>
            <w:tcW w:w="7887" w:type="dxa"/>
            <w:vAlign w:val="center"/>
          </w:tcPr>
          <w:p w14:paraId="6666C61C" w14:textId="77777777" w:rsidR="00AF4485" w:rsidRPr="000006DE" w:rsidRDefault="00AF4485">
            <w:pPr>
              <w:spacing w:after="160" w:line="259" w:lineRule="auto"/>
              <w:jc w:val="both"/>
              <w:rPr>
                <w:rFonts w:asciiTheme="minorHAnsi" w:hAnsiTheme="minorHAnsi" w:cstheme="minorHAnsi"/>
                <w:sz w:val="22"/>
                <w:u w:val="single"/>
              </w:rPr>
            </w:pPr>
            <w:r>
              <w:rPr>
                <w:rFonts w:asciiTheme="minorHAnsi" w:hAnsiTheme="minorHAnsi" w:cstheme="minorHAnsi"/>
                <w:sz w:val="22"/>
                <w:u w:val="single"/>
              </w:rPr>
              <w:t>Concern from non-member setting</w:t>
            </w:r>
          </w:p>
          <w:p w14:paraId="0FCB0F12" w14:textId="52B5B6C2" w:rsidR="00AF4485" w:rsidRDefault="00AF4485">
            <w:pPr>
              <w:pStyle w:val="ListParagraph"/>
              <w:numPr>
                <w:ilvl w:val="0"/>
                <w:numId w:val="72"/>
              </w:numPr>
              <w:spacing w:after="160" w:line="259" w:lineRule="auto"/>
              <w:jc w:val="both"/>
              <w:rPr>
                <w:rFonts w:asciiTheme="minorHAnsi" w:hAnsiTheme="minorHAnsi" w:cstheme="minorHAnsi"/>
              </w:rPr>
            </w:pPr>
            <w:r>
              <w:rPr>
                <w:rFonts w:asciiTheme="minorHAnsi" w:hAnsiTheme="minorHAnsi" w:cstheme="minorHAnsi"/>
              </w:rPr>
              <w:t>If the concern was raised by non-</w:t>
            </w:r>
            <w:r w:rsidRPr="009B23E4">
              <w:rPr>
                <w:rFonts w:asciiTheme="minorHAnsi" w:hAnsiTheme="minorHAnsi" w:cstheme="minorHAnsi"/>
              </w:rPr>
              <w:t xml:space="preserve">NDNA members, </w:t>
            </w:r>
            <w:r>
              <w:rPr>
                <w:rFonts w:asciiTheme="minorHAnsi" w:hAnsiTheme="minorHAnsi" w:cstheme="minorHAnsi"/>
              </w:rPr>
              <w:t>they are not covered under this policy and so</w:t>
            </w:r>
            <w:r w:rsidRPr="009B23E4">
              <w:rPr>
                <w:rFonts w:asciiTheme="minorHAnsi" w:hAnsiTheme="minorHAnsi" w:cstheme="minorHAnsi"/>
              </w:rPr>
              <w:t xml:space="preserve"> the </w:t>
            </w:r>
            <w:r>
              <w:rPr>
                <w:rFonts w:asciiTheme="minorHAnsi" w:hAnsiTheme="minorHAnsi" w:cstheme="minorHAnsi"/>
              </w:rPr>
              <w:t xml:space="preserve">NDNA DSL will refer the </w:t>
            </w:r>
            <w:r w:rsidRPr="009B23E4">
              <w:rPr>
                <w:rFonts w:asciiTheme="minorHAnsi" w:hAnsiTheme="minorHAnsi" w:cstheme="minorHAnsi"/>
              </w:rPr>
              <w:t>concern to the appropriate regulatory body</w:t>
            </w:r>
            <w:r w:rsidR="00177042">
              <w:rPr>
                <w:rFonts w:asciiTheme="minorHAnsi" w:hAnsiTheme="minorHAnsi" w:cstheme="minorHAnsi"/>
              </w:rPr>
              <w:t>.</w:t>
            </w:r>
          </w:p>
          <w:p w14:paraId="2BAA9FDF" w14:textId="77777777" w:rsidR="002E67E7" w:rsidRDefault="002E67E7" w:rsidP="002E67E7">
            <w:pPr>
              <w:pStyle w:val="ListParagraph"/>
              <w:spacing w:after="160" w:line="259" w:lineRule="auto"/>
              <w:jc w:val="both"/>
              <w:rPr>
                <w:rFonts w:asciiTheme="minorHAnsi" w:hAnsiTheme="minorHAnsi" w:cstheme="minorHAnsi"/>
              </w:rPr>
            </w:pPr>
          </w:p>
          <w:p w14:paraId="7C0DD26B" w14:textId="77777777" w:rsidR="00AF4485" w:rsidRPr="000006DE" w:rsidRDefault="00AF4485">
            <w:pPr>
              <w:spacing w:after="160" w:line="259" w:lineRule="auto"/>
              <w:jc w:val="both"/>
              <w:rPr>
                <w:rFonts w:asciiTheme="minorHAnsi" w:hAnsiTheme="minorHAnsi" w:cstheme="minorHAnsi"/>
                <w:sz w:val="22"/>
                <w:u w:val="single"/>
              </w:rPr>
            </w:pPr>
            <w:r>
              <w:rPr>
                <w:rFonts w:asciiTheme="minorHAnsi" w:hAnsiTheme="minorHAnsi" w:cstheme="minorHAnsi"/>
                <w:sz w:val="22"/>
                <w:u w:val="single"/>
              </w:rPr>
              <w:lastRenderedPageBreak/>
              <w:t>Concern from NDNA staff or stakeholder while in a member setting</w:t>
            </w:r>
          </w:p>
          <w:p w14:paraId="394E4B82" w14:textId="203123CB" w:rsidR="00AF4485" w:rsidRDefault="00AF4485">
            <w:pPr>
              <w:pStyle w:val="ListParagraph"/>
              <w:numPr>
                <w:ilvl w:val="0"/>
                <w:numId w:val="72"/>
              </w:numPr>
              <w:spacing w:after="160" w:line="259" w:lineRule="auto"/>
              <w:jc w:val="both"/>
              <w:rPr>
                <w:rFonts w:asciiTheme="minorHAnsi" w:hAnsiTheme="minorHAnsi" w:cstheme="minorHAnsi"/>
              </w:rPr>
            </w:pPr>
            <w:r w:rsidRPr="009D1025">
              <w:rPr>
                <w:rFonts w:asciiTheme="minorHAnsi" w:hAnsiTheme="minorHAnsi" w:cstheme="minorHAnsi"/>
              </w:rPr>
              <w:t xml:space="preserve">Advise </w:t>
            </w:r>
            <w:r>
              <w:rPr>
                <w:rFonts w:asciiTheme="minorHAnsi" w:hAnsiTheme="minorHAnsi" w:cstheme="minorHAnsi"/>
              </w:rPr>
              <w:t>NDNA staff or stakeholder to speak with the DSL and/or manager and/or owner</w:t>
            </w:r>
            <w:r w:rsidRPr="009D1025">
              <w:rPr>
                <w:rFonts w:asciiTheme="minorHAnsi" w:hAnsiTheme="minorHAnsi" w:cstheme="minorHAnsi"/>
              </w:rPr>
              <w:t xml:space="preserve"> in the </w:t>
            </w:r>
            <w:r>
              <w:rPr>
                <w:rFonts w:asciiTheme="minorHAnsi" w:hAnsiTheme="minorHAnsi" w:cstheme="minorHAnsi"/>
              </w:rPr>
              <w:t xml:space="preserve">setting </w:t>
            </w:r>
            <w:r w:rsidRPr="009D1025">
              <w:rPr>
                <w:rFonts w:asciiTheme="minorHAnsi" w:hAnsiTheme="minorHAnsi" w:cstheme="minorHAnsi"/>
              </w:rPr>
              <w:t xml:space="preserve">and raise </w:t>
            </w:r>
            <w:r>
              <w:rPr>
                <w:rFonts w:asciiTheme="minorHAnsi" w:hAnsiTheme="minorHAnsi" w:cstheme="minorHAnsi"/>
              </w:rPr>
              <w:t>the concern</w:t>
            </w:r>
            <w:r w:rsidR="00177042">
              <w:rPr>
                <w:rFonts w:asciiTheme="minorHAnsi" w:hAnsiTheme="minorHAnsi" w:cstheme="minorHAnsi"/>
              </w:rPr>
              <w:t>.</w:t>
            </w:r>
          </w:p>
          <w:p w14:paraId="0BB37ECA" w14:textId="6FB3CF4A" w:rsidR="00AF4485" w:rsidRPr="000006DE" w:rsidRDefault="00AF4485">
            <w:pPr>
              <w:spacing w:after="160" w:line="259" w:lineRule="auto"/>
              <w:jc w:val="both"/>
              <w:rPr>
                <w:rFonts w:asciiTheme="minorHAnsi" w:hAnsiTheme="minorHAnsi" w:cstheme="minorHAnsi"/>
                <w:sz w:val="22"/>
                <w:u w:val="single"/>
              </w:rPr>
            </w:pPr>
            <w:r w:rsidRPr="000006DE">
              <w:rPr>
                <w:rFonts w:asciiTheme="minorHAnsi" w:hAnsiTheme="minorHAnsi" w:cstheme="minorHAnsi"/>
                <w:sz w:val="22"/>
                <w:u w:val="single"/>
              </w:rPr>
              <w:t>Concern from parent</w:t>
            </w:r>
          </w:p>
          <w:p w14:paraId="0013C695" w14:textId="0DE7164D" w:rsidR="00AF4485" w:rsidRPr="009D1025" w:rsidRDefault="00AF4485">
            <w:pPr>
              <w:pStyle w:val="ListParagraph"/>
              <w:numPr>
                <w:ilvl w:val="0"/>
                <w:numId w:val="72"/>
              </w:numPr>
              <w:spacing w:after="160" w:line="259" w:lineRule="auto"/>
              <w:jc w:val="both"/>
              <w:rPr>
                <w:rFonts w:asciiTheme="minorHAnsi" w:hAnsiTheme="minorHAnsi" w:cstheme="minorHAnsi"/>
              </w:rPr>
            </w:pPr>
            <w:r w:rsidRPr="009D1025">
              <w:rPr>
                <w:rFonts w:asciiTheme="minorHAnsi" w:hAnsiTheme="minorHAnsi" w:cstheme="minorHAnsi"/>
              </w:rPr>
              <w:t xml:space="preserve">If </w:t>
            </w:r>
            <w:r>
              <w:rPr>
                <w:rFonts w:asciiTheme="minorHAnsi" w:hAnsiTheme="minorHAnsi" w:cstheme="minorHAnsi"/>
              </w:rPr>
              <w:t xml:space="preserve">a </w:t>
            </w:r>
            <w:r w:rsidRPr="009D1025">
              <w:rPr>
                <w:rFonts w:asciiTheme="minorHAnsi" w:hAnsiTheme="minorHAnsi" w:cstheme="minorHAnsi"/>
              </w:rPr>
              <w:t>parent</w:t>
            </w:r>
            <w:r>
              <w:rPr>
                <w:rFonts w:asciiTheme="minorHAnsi" w:hAnsiTheme="minorHAnsi" w:cstheme="minorHAnsi"/>
              </w:rPr>
              <w:t xml:space="preserve"> shares a </w:t>
            </w:r>
            <w:r w:rsidR="00813F59">
              <w:rPr>
                <w:rFonts w:asciiTheme="minorHAnsi" w:hAnsiTheme="minorHAnsi" w:cstheme="minorHAnsi"/>
              </w:rPr>
              <w:t xml:space="preserve">safeguarding </w:t>
            </w:r>
            <w:r w:rsidRPr="009D1025">
              <w:rPr>
                <w:rFonts w:asciiTheme="minorHAnsi" w:hAnsiTheme="minorHAnsi" w:cstheme="minorHAnsi"/>
              </w:rPr>
              <w:t>co</w:t>
            </w:r>
            <w:r>
              <w:rPr>
                <w:rFonts w:asciiTheme="minorHAnsi" w:hAnsiTheme="minorHAnsi" w:cstheme="minorHAnsi"/>
              </w:rPr>
              <w:t xml:space="preserve">ncern with NDNA, advise them to refer to the Local </w:t>
            </w:r>
            <w:r w:rsidR="00177042">
              <w:rPr>
                <w:rFonts w:asciiTheme="minorHAnsi" w:hAnsiTheme="minorHAnsi" w:cstheme="minorHAnsi"/>
              </w:rPr>
              <w:t>A</w:t>
            </w:r>
            <w:r>
              <w:rPr>
                <w:rFonts w:asciiTheme="minorHAnsi" w:hAnsiTheme="minorHAnsi" w:cstheme="minorHAnsi"/>
              </w:rPr>
              <w:t xml:space="preserve">uthority safeguarding children team </w:t>
            </w:r>
          </w:p>
          <w:p w14:paraId="15437B53" w14:textId="5184B03C" w:rsidR="00813F59" w:rsidRDefault="00AF4485" w:rsidP="00813F59">
            <w:pPr>
              <w:pStyle w:val="ListParagraph"/>
              <w:numPr>
                <w:ilvl w:val="0"/>
                <w:numId w:val="72"/>
              </w:numPr>
              <w:spacing w:after="160" w:line="259" w:lineRule="auto"/>
              <w:jc w:val="both"/>
              <w:rPr>
                <w:rFonts w:asciiTheme="minorHAnsi" w:hAnsiTheme="minorHAnsi" w:cstheme="minorHAnsi"/>
              </w:rPr>
            </w:pPr>
            <w:r>
              <w:rPr>
                <w:rFonts w:asciiTheme="minorHAnsi" w:hAnsiTheme="minorHAnsi" w:cstheme="minorHAnsi"/>
              </w:rPr>
              <w:t>If the parent raises a safeguarding concern about a member setting, NDNA DSL will contact the setting regarding the concern</w:t>
            </w:r>
            <w:r w:rsidR="001439DB">
              <w:rPr>
                <w:rFonts w:asciiTheme="minorHAnsi" w:hAnsiTheme="minorHAnsi" w:cstheme="minorHAnsi"/>
              </w:rPr>
              <w:t>.</w:t>
            </w:r>
          </w:p>
          <w:p w14:paraId="09B66E5A" w14:textId="5E0F8A8F" w:rsidR="00AF4485" w:rsidRPr="00813F59" w:rsidRDefault="00AF4485" w:rsidP="00813F59">
            <w:pPr>
              <w:spacing w:after="160" w:line="259" w:lineRule="auto"/>
              <w:jc w:val="both"/>
              <w:rPr>
                <w:rFonts w:asciiTheme="minorHAnsi" w:hAnsiTheme="minorHAnsi" w:cstheme="minorHAnsi"/>
              </w:rPr>
            </w:pPr>
            <w:r w:rsidRPr="00813F59">
              <w:rPr>
                <w:rFonts w:asciiTheme="minorHAnsi" w:hAnsiTheme="minorHAnsi" w:cstheme="minorHAnsi"/>
                <w:sz w:val="22"/>
                <w:szCs w:val="24"/>
              </w:rPr>
              <w:t>NDNA will follow the steps above for member settings.</w:t>
            </w:r>
          </w:p>
        </w:tc>
      </w:tr>
      <w:tr w:rsidR="008F2DBD" w14:paraId="2D330510" w14:textId="77777777" w:rsidTr="000F2437">
        <w:tc>
          <w:tcPr>
            <w:tcW w:w="1129" w:type="dxa"/>
            <w:shd w:val="clear" w:color="auto" w:fill="E7E6E6" w:themeFill="background2"/>
            <w:vAlign w:val="center"/>
          </w:tcPr>
          <w:p w14:paraId="38802BBF" w14:textId="77777777" w:rsidR="008F2DBD" w:rsidRPr="00435C04" w:rsidRDefault="008F2DBD">
            <w:pPr>
              <w:autoSpaceDE w:val="0"/>
              <w:autoSpaceDN w:val="0"/>
              <w:adjustRightInd w:val="0"/>
              <w:jc w:val="both"/>
              <w:rPr>
                <w:rFonts w:asciiTheme="minorHAnsi" w:hAnsiTheme="minorHAnsi" w:cstheme="minorHAnsi"/>
                <w:b/>
                <w:sz w:val="22"/>
                <w:szCs w:val="22"/>
              </w:rPr>
            </w:pPr>
            <w:r>
              <w:rPr>
                <w:rFonts w:asciiTheme="minorHAnsi" w:hAnsiTheme="minorHAnsi" w:cstheme="minorHAnsi"/>
                <w:b/>
                <w:sz w:val="22"/>
                <w:szCs w:val="22"/>
              </w:rPr>
              <w:lastRenderedPageBreak/>
              <w:t>Step 4</w:t>
            </w:r>
          </w:p>
        </w:tc>
        <w:tc>
          <w:tcPr>
            <w:tcW w:w="7887" w:type="dxa"/>
            <w:vAlign w:val="center"/>
          </w:tcPr>
          <w:p w14:paraId="2F8C1CA0" w14:textId="394AE797" w:rsidR="008F2DBD" w:rsidRPr="002E67E7" w:rsidRDefault="008F2DBD" w:rsidP="002E67E7">
            <w:pPr>
              <w:pStyle w:val="ListParagraph"/>
              <w:numPr>
                <w:ilvl w:val="0"/>
                <w:numId w:val="72"/>
              </w:numPr>
              <w:autoSpaceDE w:val="0"/>
              <w:autoSpaceDN w:val="0"/>
              <w:adjustRightInd w:val="0"/>
              <w:jc w:val="both"/>
              <w:rPr>
                <w:rFonts w:asciiTheme="minorHAnsi" w:hAnsiTheme="minorHAnsi" w:cstheme="minorHAnsi"/>
              </w:rPr>
            </w:pPr>
            <w:r w:rsidRPr="009B23E4">
              <w:rPr>
                <w:rFonts w:asciiTheme="minorHAnsi" w:eastAsia="+mn-ea" w:hAnsiTheme="minorHAnsi" w:cstheme="minorHAnsi"/>
                <w:color w:val="000000"/>
                <w:lang w:eastAsia="en-GB"/>
              </w:rPr>
              <w:t xml:space="preserve">DSL </w:t>
            </w:r>
            <w:r w:rsidR="006E2435">
              <w:rPr>
                <w:rFonts w:asciiTheme="minorHAnsi" w:eastAsia="+mn-ea" w:hAnsiTheme="minorHAnsi" w:cstheme="minorHAnsi"/>
                <w:color w:val="000000"/>
                <w:lang w:eastAsia="en-GB"/>
              </w:rPr>
              <w:t>records actions taken on</w:t>
            </w:r>
            <w:r w:rsidR="006E2435" w:rsidRPr="009B23E4">
              <w:rPr>
                <w:rFonts w:asciiTheme="minorHAnsi" w:eastAsia="+mn-ea" w:hAnsiTheme="minorHAnsi" w:cstheme="minorHAnsi"/>
                <w:color w:val="000000"/>
                <w:lang w:eastAsia="en-GB"/>
              </w:rPr>
              <w:t xml:space="preserve"> </w:t>
            </w:r>
            <w:r w:rsidRPr="009B23E4">
              <w:rPr>
                <w:rFonts w:asciiTheme="minorHAnsi" w:eastAsia="+mn-ea" w:hAnsiTheme="minorHAnsi" w:cstheme="minorHAnsi"/>
                <w:color w:val="000000"/>
                <w:lang w:eastAsia="en-GB"/>
              </w:rPr>
              <w:t xml:space="preserve">the NDNA </w:t>
            </w:r>
            <w:r>
              <w:rPr>
                <w:rFonts w:asciiTheme="minorHAnsi" w:eastAsia="+mn-ea" w:hAnsiTheme="minorHAnsi" w:cstheme="minorHAnsi"/>
                <w:color w:val="000000"/>
                <w:lang w:eastAsia="en-GB"/>
              </w:rPr>
              <w:t>safeguarding report form, outlining the concerns and actions taken by all parties</w:t>
            </w:r>
            <w:r w:rsidR="00E8057A">
              <w:rPr>
                <w:rFonts w:asciiTheme="minorHAnsi" w:eastAsia="+mn-ea" w:hAnsiTheme="minorHAnsi" w:cstheme="minorHAnsi"/>
                <w:color w:val="000000"/>
                <w:lang w:eastAsia="en-GB"/>
              </w:rPr>
              <w:t>.</w:t>
            </w:r>
          </w:p>
        </w:tc>
      </w:tr>
      <w:tr w:rsidR="008F2DBD" w14:paraId="710CDD70" w14:textId="77777777" w:rsidTr="000F2437">
        <w:tc>
          <w:tcPr>
            <w:tcW w:w="1129" w:type="dxa"/>
            <w:shd w:val="clear" w:color="auto" w:fill="E7E6E6" w:themeFill="background2"/>
            <w:vAlign w:val="center"/>
          </w:tcPr>
          <w:p w14:paraId="1955EF9C" w14:textId="77777777" w:rsidR="008F2DBD" w:rsidRPr="00435C04" w:rsidRDefault="008F2DBD">
            <w:pPr>
              <w:autoSpaceDE w:val="0"/>
              <w:autoSpaceDN w:val="0"/>
              <w:adjustRightInd w:val="0"/>
              <w:jc w:val="both"/>
              <w:rPr>
                <w:rFonts w:asciiTheme="minorHAnsi" w:hAnsiTheme="minorHAnsi" w:cstheme="minorHAnsi"/>
                <w:b/>
                <w:sz w:val="22"/>
                <w:szCs w:val="22"/>
              </w:rPr>
            </w:pPr>
            <w:r>
              <w:rPr>
                <w:rFonts w:asciiTheme="minorHAnsi" w:hAnsiTheme="minorHAnsi" w:cstheme="minorHAnsi"/>
                <w:b/>
                <w:sz w:val="22"/>
                <w:szCs w:val="22"/>
              </w:rPr>
              <w:t>Step 5</w:t>
            </w:r>
          </w:p>
        </w:tc>
        <w:tc>
          <w:tcPr>
            <w:tcW w:w="7887" w:type="dxa"/>
            <w:vAlign w:val="center"/>
          </w:tcPr>
          <w:p w14:paraId="10D60160" w14:textId="77777777" w:rsidR="008F2DBD" w:rsidRPr="001C67AB" w:rsidRDefault="008F2DBD">
            <w:pPr>
              <w:pStyle w:val="ListParagraph"/>
              <w:numPr>
                <w:ilvl w:val="0"/>
                <w:numId w:val="72"/>
              </w:numPr>
              <w:autoSpaceDE w:val="0"/>
              <w:autoSpaceDN w:val="0"/>
              <w:adjustRightInd w:val="0"/>
              <w:jc w:val="both"/>
              <w:rPr>
                <w:rFonts w:asciiTheme="minorHAnsi" w:hAnsiTheme="minorHAnsi" w:cstheme="minorHAnsi"/>
              </w:rPr>
            </w:pPr>
            <w:r w:rsidRPr="009B23E4">
              <w:rPr>
                <w:rFonts w:asciiTheme="minorHAnsi" w:hAnsiTheme="minorHAnsi" w:cstheme="minorHAnsi"/>
                <w:color w:val="000000" w:themeColor="text1"/>
              </w:rPr>
              <w:t>If appropriate, the DSL will contact the regulatory body</w:t>
            </w:r>
            <w:r>
              <w:rPr>
                <w:rFonts w:asciiTheme="minorHAnsi" w:hAnsiTheme="minorHAnsi" w:cstheme="minorHAnsi"/>
                <w:color w:val="000000" w:themeColor="text1"/>
              </w:rPr>
              <w:t>, requesting a confirmation email</w:t>
            </w:r>
          </w:p>
          <w:p w14:paraId="7CFF8136" w14:textId="1E87A2C3" w:rsidR="008F2DBD" w:rsidRPr="009B23E4" w:rsidRDefault="008F2DBD">
            <w:pPr>
              <w:pStyle w:val="ListParagraph"/>
              <w:numPr>
                <w:ilvl w:val="0"/>
                <w:numId w:val="72"/>
              </w:numPr>
              <w:autoSpaceDE w:val="0"/>
              <w:autoSpaceDN w:val="0"/>
              <w:adjustRightInd w:val="0"/>
              <w:jc w:val="both"/>
              <w:rPr>
                <w:rFonts w:asciiTheme="minorHAnsi" w:hAnsiTheme="minorHAnsi" w:cstheme="minorHAnsi"/>
              </w:rPr>
            </w:pPr>
            <w:r>
              <w:rPr>
                <w:rFonts w:asciiTheme="minorHAnsi" w:hAnsiTheme="minorHAnsi" w:cstheme="minorHAnsi"/>
                <w:color w:val="000000" w:themeColor="text1"/>
              </w:rPr>
              <w:t>A copy of the confirmation email will be stored</w:t>
            </w:r>
            <w:r w:rsidRPr="009B23E4">
              <w:rPr>
                <w:rFonts w:asciiTheme="minorHAnsi" w:hAnsiTheme="minorHAnsi" w:cstheme="minorHAnsi"/>
                <w:color w:val="000000" w:themeColor="text1"/>
              </w:rPr>
              <w:t xml:space="preserve"> alongside the </w:t>
            </w:r>
            <w:r>
              <w:rPr>
                <w:rFonts w:asciiTheme="minorHAnsi" w:hAnsiTheme="minorHAnsi" w:cstheme="minorHAnsi"/>
                <w:color w:val="000000" w:themeColor="text1"/>
              </w:rPr>
              <w:t>safeguarding report form.</w:t>
            </w:r>
          </w:p>
        </w:tc>
      </w:tr>
      <w:tr w:rsidR="008F2DBD" w14:paraId="102C702F" w14:textId="77777777" w:rsidTr="000F2437">
        <w:tc>
          <w:tcPr>
            <w:tcW w:w="1129" w:type="dxa"/>
            <w:shd w:val="clear" w:color="auto" w:fill="E7E6E6" w:themeFill="background2"/>
            <w:vAlign w:val="center"/>
          </w:tcPr>
          <w:p w14:paraId="15981663" w14:textId="77777777" w:rsidR="008F2DBD" w:rsidRPr="00435C04" w:rsidRDefault="008F2DBD">
            <w:pPr>
              <w:autoSpaceDE w:val="0"/>
              <w:autoSpaceDN w:val="0"/>
              <w:adjustRightInd w:val="0"/>
              <w:jc w:val="both"/>
              <w:rPr>
                <w:rFonts w:asciiTheme="minorHAnsi" w:hAnsiTheme="minorHAnsi" w:cstheme="minorHAnsi"/>
                <w:b/>
                <w:sz w:val="22"/>
                <w:szCs w:val="22"/>
              </w:rPr>
            </w:pPr>
            <w:r>
              <w:rPr>
                <w:rFonts w:asciiTheme="minorHAnsi" w:hAnsiTheme="minorHAnsi" w:cstheme="minorHAnsi"/>
                <w:b/>
                <w:sz w:val="22"/>
                <w:szCs w:val="22"/>
              </w:rPr>
              <w:t>Step 6</w:t>
            </w:r>
          </w:p>
        </w:tc>
        <w:tc>
          <w:tcPr>
            <w:tcW w:w="7887" w:type="dxa"/>
            <w:vAlign w:val="center"/>
          </w:tcPr>
          <w:p w14:paraId="069FA1D2" w14:textId="77777777" w:rsidR="008F2DBD" w:rsidRPr="001C67AB" w:rsidRDefault="008F2DBD">
            <w:pPr>
              <w:pStyle w:val="ListParagraph"/>
              <w:numPr>
                <w:ilvl w:val="0"/>
                <w:numId w:val="72"/>
              </w:numPr>
              <w:jc w:val="both"/>
              <w:rPr>
                <w:rFonts w:asciiTheme="minorHAnsi" w:eastAsia="+mn-ea" w:hAnsiTheme="minorHAnsi" w:cstheme="minorHAnsi"/>
                <w:color w:val="000000"/>
                <w:lang w:eastAsia="en-GB"/>
              </w:rPr>
            </w:pPr>
            <w:r>
              <w:rPr>
                <w:rFonts w:asciiTheme="minorHAnsi" w:eastAsia="+mn-ea" w:hAnsiTheme="minorHAnsi" w:cstheme="minorHAnsi"/>
                <w:color w:val="000000"/>
                <w:lang w:eastAsia="en-GB"/>
              </w:rPr>
              <w:t>A</w:t>
            </w:r>
            <w:r w:rsidRPr="009B23E4">
              <w:rPr>
                <w:rFonts w:asciiTheme="minorHAnsi" w:eastAsia="+mn-ea" w:hAnsiTheme="minorHAnsi" w:cstheme="minorHAnsi"/>
                <w:color w:val="000000"/>
                <w:lang w:eastAsia="en-GB"/>
              </w:rPr>
              <w:t>llegation</w:t>
            </w:r>
            <w:r>
              <w:rPr>
                <w:rFonts w:asciiTheme="minorHAnsi" w:eastAsia="+mn-ea" w:hAnsiTheme="minorHAnsi" w:cstheme="minorHAnsi"/>
                <w:color w:val="000000"/>
                <w:lang w:eastAsia="en-GB"/>
              </w:rPr>
              <w:t>s</w:t>
            </w:r>
            <w:r w:rsidRPr="009B23E4">
              <w:rPr>
                <w:rFonts w:asciiTheme="minorHAnsi" w:eastAsia="+mn-ea" w:hAnsiTheme="minorHAnsi" w:cstheme="minorHAnsi"/>
                <w:color w:val="000000"/>
                <w:lang w:eastAsia="en-GB"/>
              </w:rPr>
              <w:t xml:space="preserve"> against a member of nursery staff will</w:t>
            </w:r>
            <w:r w:rsidRPr="009B23E4">
              <w:rPr>
                <w:rFonts w:asciiTheme="minorHAnsi" w:hAnsiTheme="minorHAnsi" w:cstheme="minorHAnsi"/>
                <w:color w:val="000000"/>
              </w:rPr>
              <w:t xml:space="preserve"> always be reported</w:t>
            </w:r>
            <w:r>
              <w:rPr>
                <w:rFonts w:asciiTheme="minorHAnsi" w:hAnsiTheme="minorHAnsi" w:cstheme="minorHAnsi"/>
                <w:color w:val="000000"/>
              </w:rPr>
              <w:t xml:space="preserve"> to</w:t>
            </w:r>
            <w:r w:rsidRPr="009B23E4">
              <w:rPr>
                <w:rFonts w:asciiTheme="minorHAnsi" w:eastAsia="+mn-ea" w:hAnsiTheme="minorHAnsi" w:cstheme="minorHAnsi"/>
                <w:color w:val="000000"/>
                <w:lang w:eastAsia="en-GB"/>
              </w:rPr>
              <w:t xml:space="preserve"> the LADO (England and Wales) or Care Inspectorate and the C</w:t>
            </w:r>
            <w:r>
              <w:rPr>
                <w:rFonts w:asciiTheme="minorHAnsi" w:eastAsia="+mn-ea" w:hAnsiTheme="minorHAnsi" w:cstheme="minorHAnsi"/>
                <w:color w:val="000000"/>
                <w:lang w:eastAsia="en-GB"/>
              </w:rPr>
              <w:t xml:space="preserve">hild Protection Team (Scotland), </w:t>
            </w:r>
            <w:r>
              <w:rPr>
                <w:rFonts w:asciiTheme="minorHAnsi" w:hAnsiTheme="minorHAnsi" w:cstheme="minorHAnsi"/>
                <w:color w:val="000000" w:themeColor="text1"/>
              </w:rPr>
              <w:t>requesting a confirmation email</w:t>
            </w:r>
          </w:p>
          <w:p w14:paraId="350F9E33" w14:textId="547BD7C6" w:rsidR="008F2DBD" w:rsidRPr="001C67AB" w:rsidRDefault="008F2DBD">
            <w:pPr>
              <w:pStyle w:val="ListParagraph"/>
              <w:numPr>
                <w:ilvl w:val="0"/>
                <w:numId w:val="72"/>
              </w:numPr>
              <w:jc w:val="both"/>
              <w:rPr>
                <w:rFonts w:asciiTheme="minorHAnsi" w:hAnsiTheme="minorHAnsi" w:cstheme="minorHAnsi"/>
              </w:rPr>
            </w:pPr>
            <w:r w:rsidRPr="001C67AB">
              <w:rPr>
                <w:rFonts w:asciiTheme="minorHAnsi" w:hAnsiTheme="minorHAnsi" w:cstheme="minorHAnsi"/>
                <w:color w:val="000000" w:themeColor="text1"/>
              </w:rPr>
              <w:t>A copy of the confirmation email will be stored alongside the s</w:t>
            </w:r>
            <w:r>
              <w:rPr>
                <w:rFonts w:asciiTheme="minorHAnsi" w:hAnsiTheme="minorHAnsi" w:cstheme="minorHAnsi"/>
                <w:color w:val="000000" w:themeColor="text1"/>
              </w:rPr>
              <w:t>afeguarding report form</w:t>
            </w:r>
          </w:p>
          <w:p w14:paraId="3334EB1C" w14:textId="2A225275" w:rsidR="008F2DBD" w:rsidRPr="009B23E4" w:rsidRDefault="008F2DBD">
            <w:pPr>
              <w:pStyle w:val="ListParagraph"/>
              <w:numPr>
                <w:ilvl w:val="0"/>
                <w:numId w:val="72"/>
              </w:numPr>
              <w:autoSpaceDE w:val="0"/>
              <w:autoSpaceDN w:val="0"/>
              <w:adjustRightInd w:val="0"/>
              <w:jc w:val="both"/>
              <w:rPr>
                <w:rFonts w:asciiTheme="minorHAnsi" w:hAnsiTheme="minorHAnsi" w:cstheme="minorHAnsi"/>
              </w:rPr>
            </w:pPr>
            <w:r>
              <w:rPr>
                <w:rFonts w:asciiTheme="minorHAnsi" w:hAnsiTheme="minorHAnsi" w:cstheme="minorHAnsi"/>
                <w:color w:val="000000"/>
              </w:rPr>
              <w:t xml:space="preserve">If an allegation refers to </w:t>
            </w:r>
            <w:r w:rsidRPr="009B23E4">
              <w:rPr>
                <w:rFonts w:asciiTheme="minorHAnsi" w:hAnsiTheme="minorHAnsi" w:cstheme="minorHAnsi"/>
                <w:color w:val="000000"/>
              </w:rPr>
              <w:t>a</w:t>
            </w:r>
            <w:r>
              <w:rPr>
                <w:rFonts w:asciiTheme="minorHAnsi" w:hAnsiTheme="minorHAnsi" w:cstheme="minorHAnsi"/>
                <w:color w:val="000000"/>
              </w:rPr>
              <w:t>n NDNA</w:t>
            </w:r>
            <w:r w:rsidRPr="009B23E4">
              <w:rPr>
                <w:rFonts w:asciiTheme="minorHAnsi" w:hAnsiTheme="minorHAnsi" w:cstheme="minorHAnsi"/>
                <w:color w:val="000000"/>
              </w:rPr>
              <w:t xml:space="preserve"> member</w:t>
            </w:r>
            <w:r>
              <w:rPr>
                <w:rFonts w:asciiTheme="minorHAnsi" w:hAnsiTheme="minorHAnsi" w:cstheme="minorHAnsi"/>
                <w:color w:val="000000"/>
              </w:rPr>
              <w:t>,</w:t>
            </w:r>
            <w:r w:rsidRPr="009B23E4">
              <w:rPr>
                <w:rFonts w:asciiTheme="minorHAnsi" w:hAnsiTheme="minorHAnsi" w:cstheme="minorHAnsi"/>
                <w:color w:val="000000"/>
              </w:rPr>
              <w:t xml:space="preserve"> the </w:t>
            </w:r>
            <w:r>
              <w:rPr>
                <w:rFonts w:asciiTheme="minorHAnsi" w:hAnsiTheme="minorHAnsi" w:cstheme="minorHAnsi"/>
                <w:color w:val="000000"/>
              </w:rPr>
              <w:t xml:space="preserve">NDNA </w:t>
            </w:r>
            <w:r w:rsidRPr="009B23E4">
              <w:rPr>
                <w:rFonts w:asciiTheme="minorHAnsi" w:hAnsiTheme="minorHAnsi" w:cstheme="minorHAnsi"/>
                <w:color w:val="000000"/>
              </w:rPr>
              <w:t xml:space="preserve">DSL would contact the </w:t>
            </w:r>
            <w:r>
              <w:rPr>
                <w:rFonts w:asciiTheme="minorHAnsi" w:hAnsiTheme="minorHAnsi" w:cstheme="minorHAnsi"/>
                <w:color w:val="000000"/>
              </w:rPr>
              <w:t xml:space="preserve">setting </w:t>
            </w:r>
            <w:r>
              <w:rPr>
                <w:rFonts w:asciiTheme="minorHAnsi" w:hAnsiTheme="minorHAnsi" w:cstheme="minorHAnsi"/>
              </w:rPr>
              <w:t>DSL and/or manager and/or owner</w:t>
            </w:r>
            <w:r w:rsidRPr="009D1025">
              <w:rPr>
                <w:rFonts w:asciiTheme="minorHAnsi" w:hAnsiTheme="minorHAnsi" w:cstheme="minorHAnsi"/>
              </w:rPr>
              <w:t xml:space="preserve"> </w:t>
            </w:r>
            <w:r w:rsidRPr="009B23E4">
              <w:rPr>
                <w:rFonts w:asciiTheme="minorHAnsi" w:hAnsiTheme="minorHAnsi" w:cstheme="minorHAnsi"/>
                <w:color w:val="000000"/>
              </w:rPr>
              <w:t xml:space="preserve">to inform them of </w:t>
            </w:r>
            <w:r>
              <w:rPr>
                <w:rFonts w:asciiTheme="minorHAnsi" w:hAnsiTheme="minorHAnsi" w:cstheme="minorHAnsi"/>
                <w:color w:val="000000"/>
              </w:rPr>
              <w:t xml:space="preserve">the </w:t>
            </w:r>
            <w:r w:rsidRPr="009B23E4">
              <w:rPr>
                <w:rFonts w:asciiTheme="minorHAnsi" w:hAnsiTheme="minorHAnsi" w:cstheme="minorHAnsi"/>
                <w:color w:val="000000"/>
              </w:rPr>
              <w:t>allegation</w:t>
            </w:r>
            <w:r>
              <w:rPr>
                <w:rFonts w:asciiTheme="minorHAnsi" w:hAnsiTheme="minorHAnsi" w:cstheme="minorHAnsi"/>
                <w:color w:val="000000"/>
              </w:rPr>
              <w:t xml:space="preserve">.  The member setting will be advised </w:t>
            </w:r>
            <w:r w:rsidRPr="009B23E4">
              <w:rPr>
                <w:rFonts w:asciiTheme="minorHAnsi" w:hAnsiTheme="minorHAnsi" w:cstheme="minorHAnsi"/>
                <w:color w:val="000000"/>
              </w:rPr>
              <w:t>to initiate their own safeguarding procedure</w:t>
            </w:r>
            <w:r>
              <w:rPr>
                <w:rFonts w:asciiTheme="minorHAnsi" w:hAnsiTheme="minorHAnsi" w:cstheme="minorHAnsi"/>
                <w:color w:val="000000"/>
              </w:rPr>
              <w:t xml:space="preserve">s. They will also be </w:t>
            </w:r>
            <w:r w:rsidRPr="009B23E4">
              <w:rPr>
                <w:rFonts w:asciiTheme="minorHAnsi" w:hAnsiTheme="minorHAnsi" w:cstheme="minorHAnsi"/>
                <w:color w:val="000000"/>
              </w:rPr>
              <w:t>advise</w:t>
            </w:r>
            <w:r>
              <w:rPr>
                <w:rFonts w:asciiTheme="minorHAnsi" w:hAnsiTheme="minorHAnsi" w:cstheme="minorHAnsi"/>
                <w:color w:val="000000"/>
              </w:rPr>
              <w:t>d that NDNA would report the matter to</w:t>
            </w:r>
            <w:r w:rsidRPr="009B23E4">
              <w:rPr>
                <w:rFonts w:asciiTheme="minorHAnsi" w:hAnsiTheme="minorHAnsi" w:cstheme="minorHAnsi"/>
                <w:color w:val="000000"/>
              </w:rPr>
              <w:t xml:space="preserve"> the appropriate regulatory body.</w:t>
            </w:r>
          </w:p>
        </w:tc>
      </w:tr>
      <w:tr w:rsidR="008F2DBD" w14:paraId="3CFD40AD" w14:textId="77777777" w:rsidTr="000F2437">
        <w:tc>
          <w:tcPr>
            <w:tcW w:w="1129" w:type="dxa"/>
            <w:shd w:val="clear" w:color="auto" w:fill="E7E6E6" w:themeFill="background2"/>
            <w:vAlign w:val="center"/>
          </w:tcPr>
          <w:p w14:paraId="77AE2332" w14:textId="77777777" w:rsidR="008F2DBD" w:rsidRPr="00435C04" w:rsidRDefault="008F2DBD">
            <w:pPr>
              <w:autoSpaceDE w:val="0"/>
              <w:autoSpaceDN w:val="0"/>
              <w:adjustRightInd w:val="0"/>
              <w:jc w:val="both"/>
              <w:rPr>
                <w:rFonts w:asciiTheme="minorHAnsi" w:hAnsiTheme="minorHAnsi" w:cstheme="minorHAnsi"/>
                <w:b/>
                <w:sz w:val="22"/>
                <w:szCs w:val="22"/>
              </w:rPr>
            </w:pPr>
            <w:r>
              <w:rPr>
                <w:rFonts w:asciiTheme="minorHAnsi" w:hAnsiTheme="minorHAnsi" w:cstheme="minorHAnsi"/>
                <w:b/>
                <w:sz w:val="22"/>
                <w:szCs w:val="22"/>
              </w:rPr>
              <w:t>Step 7</w:t>
            </w:r>
          </w:p>
        </w:tc>
        <w:tc>
          <w:tcPr>
            <w:tcW w:w="7887" w:type="dxa"/>
            <w:vAlign w:val="center"/>
          </w:tcPr>
          <w:p w14:paraId="6E892016" w14:textId="6006037F" w:rsidR="008F2DBD" w:rsidRDefault="008F2DBD">
            <w:pPr>
              <w:pStyle w:val="ListParagraph"/>
              <w:numPr>
                <w:ilvl w:val="0"/>
                <w:numId w:val="72"/>
              </w:numPr>
              <w:autoSpaceDE w:val="0"/>
              <w:autoSpaceDN w:val="0"/>
              <w:adjustRightInd w:val="0"/>
              <w:jc w:val="both"/>
              <w:rPr>
                <w:rFonts w:asciiTheme="minorHAnsi" w:hAnsiTheme="minorHAnsi" w:cstheme="minorHAnsi"/>
              </w:rPr>
            </w:pPr>
            <w:r w:rsidRPr="009B23E4">
              <w:rPr>
                <w:rFonts w:asciiTheme="minorHAnsi" w:hAnsiTheme="minorHAnsi" w:cstheme="minorHAnsi"/>
              </w:rPr>
              <w:t xml:space="preserve">A member of SMT will review the </w:t>
            </w:r>
            <w:r>
              <w:rPr>
                <w:rFonts w:asciiTheme="minorHAnsi" w:hAnsiTheme="minorHAnsi" w:cstheme="minorHAnsi"/>
              </w:rPr>
              <w:t>safeguarding report form, any</w:t>
            </w:r>
            <w:r w:rsidRPr="009B23E4">
              <w:rPr>
                <w:rFonts w:asciiTheme="minorHAnsi" w:hAnsiTheme="minorHAnsi" w:cstheme="minorHAnsi"/>
              </w:rPr>
              <w:t xml:space="preserve"> actions taken</w:t>
            </w:r>
            <w:r>
              <w:rPr>
                <w:rFonts w:asciiTheme="minorHAnsi" w:hAnsiTheme="minorHAnsi" w:cstheme="minorHAnsi"/>
              </w:rPr>
              <w:t xml:space="preserve"> and any further actions required</w:t>
            </w:r>
          </w:p>
          <w:p w14:paraId="1DA0CDA0" w14:textId="77777777" w:rsidR="008F2DBD" w:rsidRPr="009B23E4" w:rsidRDefault="008F2DBD">
            <w:pPr>
              <w:pStyle w:val="ListParagraph"/>
              <w:numPr>
                <w:ilvl w:val="0"/>
                <w:numId w:val="72"/>
              </w:numPr>
              <w:autoSpaceDE w:val="0"/>
              <w:autoSpaceDN w:val="0"/>
              <w:adjustRightInd w:val="0"/>
              <w:jc w:val="both"/>
              <w:rPr>
                <w:rFonts w:asciiTheme="minorHAnsi" w:hAnsiTheme="minorHAnsi" w:cstheme="minorHAnsi"/>
              </w:rPr>
            </w:pPr>
            <w:r w:rsidRPr="009B23E4">
              <w:rPr>
                <w:rFonts w:asciiTheme="minorHAnsi" w:hAnsiTheme="minorHAnsi" w:cstheme="minorHAnsi"/>
              </w:rPr>
              <w:t>NDNA Safeguarding procedure</w:t>
            </w:r>
            <w:r>
              <w:rPr>
                <w:rFonts w:asciiTheme="minorHAnsi" w:hAnsiTheme="minorHAnsi" w:cstheme="minorHAnsi"/>
              </w:rPr>
              <w:t>s will be reviewed to ens</w:t>
            </w:r>
            <w:r w:rsidRPr="009B23E4">
              <w:rPr>
                <w:rFonts w:asciiTheme="minorHAnsi" w:hAnsiTheme="minorHAnsi" w:cstheme="minorHAnsi"/>
              </w:rPr>
              <w:t>ure the process has been applied in line with the policy.</w:t>
            </w:r>
          </w:p>
        </w:tc>
      </w:tr>
    </w:tbl>
    <w:p w14:paraId="5AA7069C" w14:textId="77777777" w:rsidR="008F2DBD" w:rsidRPr="009D1025" w:rsidRDefault="008F2DBD" w:rsidP="008F2DBD">
      <w:pPr>
        <w:jc w:val="both"/>
        <w:rPr>
          <w:rFonts w:asciiTheme="minorHAnsi" w:hAnsiTheme="minorHAnsi" w:cstheme="minorHAnsi"/>
        </w:rPr>
      </w:pPr>
      <w:r w:rsidRPr="009D1025" w:rsidDel="00DB35FA">
        <w:rPr>
          <w:rFonts w:asciiTheme="minorHAnsi" w:hAnsiTheme="minorHAnsi" w:cstheme="minorHAnsi"/>
          <w:noProof/>
          <w:lang w:eastAsia="en-GB"/>
        </w:rPr>
        <w:t xml:space="preserve"> </w:t>
      </w:r>
    </w:p>
    <w:p w14:paraId="54B57FBD" w14:textId="494E4145" w:rsidR="008F2DBD" w:rsidRDefault="008F2DBD" w:rsidP="008F2DBD">
      <w:pPr>
        <w:autoSpaceDE w:val="0"/>
        <w:autoSpaceDN w:val="0"/>
        <w:adjustRightInd w:val="0"/>
        <w:jc w:val="both"/>
        <w:rPr>
          <w:rFonts w:asciiTheme="minorHAnsi" w:hAnsiTheme="minorHAnsi" w:cstheme="minorHAnsi"/>
          <w:color w:val="000000"/>
          <w:szCs w:val="24"/>
        </w:rPr>
      </w:pPr>
      <w:r w:rsidRPr="009D1025">
        <w:rPr>
          <w:rFonts w:asciiTheme="minorHAnsi" w:hAnsiTheme="minorHAnsi" w:cstheme="minorHAnsi"/>
          <w:color w:val="000000"/>
          <w:szCs w:val="24"/>
        </w:rPr>
        <w:t>If a concern is raised anonymously and we have no contact details</w:t>
      </w:r>
      <w:r>
        <w:rPr>
          <w:rFonts w:asciiTheme="minorHAnsi" w:hAnsiTheme="minorHAnsi" w:cstheme="minorHAnsi"/>
          <w:color w:val="000000"/>
          <w:szCs w:val="24"/>
        </w:rPr>
        <w:t>,</w:t>
      </w:r>
      <w:r w:rsidRPr="009D1025">
        <w:rPr>
          <w:rFonts w:asciiTheme="minorHAnsi" w:hAnsiTheme="minorHAnsi" w:cstheme="minorHAnsi"/>
          <w:color w:val="000000"/>
          <w:szCs w:val="24"/>
        </w:rPr>
        <w:t xml:space="preserve"> </w:t>
      </w:r>
      <w:r>
        <w:rPr>
          <w:rFonts w:asciiTheme="minorHAnsi" w:hAnsiTheme="minorHAnsi" w:cstheme="minorHAnsi"/>
          <w:color w:val="000000"/>
          <w:szCs w:val="24"/>
        </w:rPr>
        <w:t>NDNA will treat</w:t>
      </w:r>
      <w:r w:rsidRPr="009D1025">
        <w:rPr>
          <w:rFonts w:asciiTheme="minorHAnsi" w:hAnsiTheme="minorHAnsi" w:cstheme="minorHAnsi"/>
          <w:color w:val="000000"/>
          <w:szCs w:val="24"/>
        </w:rPr>
        <w:t xml:space="preserve"> the concern </w:t>
      </w:r>
      <w:r>
        <w:rPr>
          <w:rFonts w:asciiTheme="minorHAnsi" w:hAnsiTheme="minorHAnsi" w:cstheme="minorHAnsi"/>
          <w:color w:val="000000"/>
          <w:szCs w:val="24"/>
        </w:rPr>
        <w:t>as</w:t>
      </w:r>
      <w:r w:rsidRPr="009D1025">
        <w:rPr>
          <w:rFonts w:asciiTheme="minorHAnsi" w:hAnsiTheme="minorHAnsi" w:cstheme="minorHAnsi"/>
          <w:color w:val="000000"/>
          <w:szCs w:val="24"/>
        </w:rPr>
        <w:t xml:space="preserve"> valid and follow </w:t>
      </w:r>
      <w:r>
        <w:rPr>
          <w:rFonts w:asciiTheme="minorHAnsi" w:hAnsiTheme="minorHAnsi" w:cstheme="minorHAnsi"/>
          <w:color w:val="000000"/>
          <w:szCs w:val="24"/>
        </w:rPr>
        <w:t xml:space="preserve">the </w:t>
      </w:r>
      <w:r w:rsidRPr="009D1025">
        <w:rPr>
          <w:rFonts w:asciiTheme="minorHAnsi" w:hAnsiTheme="minorHAnsi" w:cstheme="minorHAnsi"/>
          <w:color w:val="000000"/>
          <w:szCs w:val="24"/>
        </w:rPr>
        <w:t>procedures as above</w:t>
      </w:r>
      <w:r>
        <w:rPr>
          <w:rFonts w:asciiTheme="minorHAnsi" w:hAnsiTheme="minorHAnsi" w:cstheme="minorHAnsi"/>
          <w:color w:val="000000"/>
          <w:szCs w:val="24"/>
        </w:rPr>
        <w:t>. If a malicious call is suspected, the procedures will still be followed</w:t>
      </w:r>
      <w:r w:rsidR="00703A8D">
        <w:rPr>
          <w:rFonts w:asciiTheme="minorHAnsi" w:hAnsiTheme="minorHAnsi" w:cstheme="minorHAnsi"/>
          <w:color w:val="000000"/>
          <w:szCs w:val="24"/>
        </w:rPr>
        <w:t xml:space="preserve"> -</w:t>
      </w:r>
      <w:r>
        <w:rPr>
          <w:rFonts w:asciiTheme="minorHAnsi" w:hAnsiTheme="minorHAnsi" w:cstheme="minorHAnsi"/>
          <w:color w:val="000000"/>
          <w:szCs w:val="24"/>
        </w:rPr>
        <w:t xml:space="preserve"> a child may be in danger.  </w:t>
      </w:r>
    </w:p>
    <w:p w14:paraId="442A0625" w14:textId="77777777" w:rsidR="00A72684" w:rsidRDefault="00A72684" w:rsidP="008F2DBD">
      <w:pPr>
        <w:autoSpaceDE w:val="0"/>
        <w:autoSpaceDN w:val="0"/>
        <w:adjustRightInd w:val="0"/>
        <w:jc w:val="both"/>
        <w:rPr>
          <w:rFonts w:asciiTheme="minorHAnsi" w:hAnsiTheme="minorHAnsi" w:cstheme="minorHAnsi"/>
          <w:color w:val="000000"/>
          <w:szCs w:val="24"/>
        </w:rPr>
      </w:pPr>
    </w:p>
    <w:p w14:paraId="51F2532B" w14:textId="77777777" w:rsidR="008F2DBD" w:rsidRDefault="008F2DBD" w:rsidP="008F2DBD">
      <w:pPr>
        <w:autoSpaceDE w:val="0"/>
        <w:autoSpaceDN w:val="0"/>
        <w:adjustRightInd w:val="0"/>
        <w:jc w:val="both"/>
        <w:rPr>
          <w:rFonts w:asciiTheme="minorHAnsi" w:hAnsiTheme="minorHAnsi" w:cstheme="minorHAnsi"/>
          <w:color w:val="000000"/>
          <w:szCs w:val="24"/>
        </w:rPr>
      </w:pPr>
      <w:r>
        <w:rPr>
          <w:rFonts w:asciiTheme="minorHAnsi" w:hAnsiTheme="minorHAnsi" w:cstheme="minorHAnsi"/>
          <w:color w:val="000000"/>
          <w:szCs w:val="24"/>
        </w:rPr>
        <w:t>The</w:t>
      </w:r>
      <w:r w:rsidRPr="009D1025">
        <w:rPr>
          <w:rFonts w:asciiTheme="minorHAnsi" w:hAnsiTheme="minorHAnsi" w:cstheme="minorHAnsi"/>
          <w:color w:val="000000"/>
          <w:szCs w:val="24"/>
        </w:rPr>
        <w:t xml:space="preserve"> Information Commissioners Office (ICO) </w:t>
      </w:r>
      <w:r>
        <w:rPr>
          <w:rFonts w:asciiTheme="minorHAnsi" w:hAnsiTheme="minorHAnsi" w:cstheme="minorHAnsi"/>
          <w:color w:val="000000"/>
          <w:szCs w:val="24"/>
        </w:rPr>
        <w:t xml:space="preserve">will be contacted </w:t>
      </w:r>
      <w:r w:rsidRPr="009D1025">
        <w:rPr>
          <w:rFonts w:asciiTheme="minorHAnsi" w:hAnsiTheme="minorHAnsi" w:cstheme="minorHAnsi"/>
          <w:color w:val="000000"/>
          <w:szCs w:val="24"/>
        </w:rPr>
        <w:t xml:space="preserve">to ensure </w:t>
      </w:r>
      <w:r>
        <w:rPr>
          <w:rFonts w:asciiTheme="minorHAnsi" w:hAnsiTheme="minorHAnsi" w:cstheme="minorHAnsi"/>
          <w:color w:val="000000"/>
          <w:szCs w:val="24"/>
        </w:rPr>
        <w:t xml:space="preserve">permitted </w:t>
      </w:r>
      <w:r w:rsidRPr="009D1025">
        <w:rPr>
          <w:rFonts w:asciiTheme="minorHAnsi" w:hAnsiTheme="minorHAnsi" w:cstheme="minorHAnsi"/>
          <w:color w:val="000000"/>
          <w:szCs w:val="24"/>
        </w:rPr>
        <w:t xml:space="preserve">data </w:t>
      </w:r>
      <w:r>
        <w:rPr>
          <w:rFonts w:asciiTheme="minorHAnsi" w:hAnsiTheme="minorHAnsi" w:cstheme="minorHAnsi"/>
          <w:color w:val="000000"/>
          <w:szCs w:val="24"/>
        </w:rPr>
        <w:t xml:space="preserve">sharing. </w:t>
      </w:r>
      <w:r w:rsidRPr="009D1025">
        <w:rPr>
          <w:rFonts w:asciiTheme="minorHAnsi" w:hAnsiTheme="minorHAnsi" w:cstheme="minorHAnsi"/>
          <w:color w:val="000000"/>
          <w:szCs w:val="24"/>
        </w:rPr>
        <w:t xml:space="preserve"> </w:t>
      </w:r>
    </w:p>
    <w:p w14:paraId="5499229E" w14:textId="77777777" w:rsidR="005F5660" w:rsidRDefault="005F5660" w:rsidP="008F2DBD">
      <w:pPr>
        <w:autoSpaceDE w:val="0"/>
        <w:autoSpaceDN w:val="0"/>
        <w:adjustRightInd w:val="0"/>
        <w:jc w:val="both"/>
        <w:rPr>
          <w:rFonts w:asciiTheme="minorHAnsi" w:hAnsiTheme="minorHAnsi" w:cstheme="minorHAnsi"/>
          <w:color w:val="000000"/>
          <w:szCs w:val="24"/>
        </w:rPr>
      </w:pPr>
    </w:p>
    <w:p w14:paraId="087847B5" w14:textId="30066945" w:rsidR="005F5660" w:rsidRPr="009D1025" w:rsidRDefault="005F5660" w:rsidP="008F2DBD">
      <w:pPr>
        <w:autoSpaceDE w:val="0"/>
        <w:autoSpaceDN w:val="0"/>
        <w:adjustRightInd w:val="0"/>
        <w:jc w:val="both"/>
        <w:rPr>
          <w:rFonts w:asciiTheme="minorHAnsi" w:hAnsiTheme="minorHAnsi" w:cstheme="minorHAnsi"/>
          <w:color w:val="000000"/>
          <w:szCs w:val="24"/>
        </w:rPr>
      </w:pPr>
      <w:r>
        <w:rPr>
          <w:rFonts w:asciiTheme="minorHAnsi" w:hAnsiTheme="minorHAnsi" w:cstheme="minorHAnsi"/>
          <w:color w:val="000000"/>
          <w:szCs w:val="24"/>
        </w:rPr>
        <w:t>See Appendix 5 for useful contacts.</w:t>
      </w:r>
    </w:p>
    <w:p w14:paraId="1713AA81" w14:textId="05B08F91" w:rsidR="007500DA" w:rsidRDefault="007500DA" w:rsidP="00940B14">
      <w:pPr>
        <w:spacing w:after="160" w:line="259" w:lineRule="auto"/>
        <w:jc w:val="both"/>
      </w:pPr>
    </w:p>
    <w:p w14:paraId="39F145AB" w14:textId="77777777" w:rsidR="0005015D" w:rsidRPr="00940B14" w:rsidRDefault="0005015D" w:rsidP="0005015D">
      <w:pPr>
        <w:pStyle w:val="Heading2"/>
        <w:rPr>
          <w:rFonts w:asciiTheme="minorHAnsi" w:hAnsiTheme="minorHAnsi" w:cstheme="minorHAnsi"/>
          <w:b w:val="0"/>
        </w:rPr>
      </w:pPr>
      <w:bookmarkStart w:id="1" w:name="_Toc499020588"/>
      <w:bookmarkStart w:id="2" w:name="_Toc156901569"/>
      <w:r w:rsidRPr="005B74F7">
        <w:rPr>
          <w:rStyle w:val="Heading2Char"/>
          <w:rFonts w:asciiTheme="minorHAnsi" w:hAnsiTheme="minorHAnsi" w:cstheme="minorHAnsi"/>
          <w:b/>
        </w:rPr>
        <w:t xml:space="preserve">Allegation against </w:t>
      </w:r>
      <w:r w:rsidRPr="002E6BC4">
        <w:rPr>
          <w:rStyle w:val="Heading2Char"/>
          <w:rFonts w:asciiTheme="minorHAnsi" w:hAnsiTheme="minorHAnsi" w:cstheme="minorHAnsi"/>
          <w:b/>
        </w:rPr>
        <w:t xml:space="preserve">NDNA </w:t>
      </w:r>
      <w:r w:rsidRPr="009E14B8">
        <w:rPr>
          <w:rStyle w:val="Heading2Char"/>
          <w:rFonts w:asciiTheme="minorHAnsi" w:hAnsiTheme="minorHAnsi" w:cstheme="minorHAnsi"/>
          <w:b/>
        </w:rPr>
        <w:t>staff or stakeholder</w:t>
      </w:r>
      <w:bookmarkEnd w:id="1"/>
      <w:bookmarkEnd w:id="2"/>
    </w:p>
    <w:p w14:paraId="475992D9" w14:textId="77777777" w:rsidR="0005015D" w:rsidRDefault="0005015D" w:rsidP="0005015D">
      <w:pPr>
        <w:jc w:val="both"/>
        <w:rPr>
          <w:rFonts w:asciiTheme="minorHAnsi" w:eastAsia="Arial" w:hAnsiTheme="minorHAnsi" w:cstheme="minorHAnsi"/>
          <w:szCs w:val="24"/>
          <w:lang w:eastAsia="en-GB"/>
        </w:rPr>
      </w:pPr>
    </w:p>
    <w:tbl>
      <w:tblPr>
        <w:tblStyle w:val="TableGrid"/>
        <w:tblW w:w="9067" w:type="dxa"/>
        <w:tblLook w:val="04A0" w:firstRow="1" w:lastRow="0" w:firstColumn="1" w:lastColumn="0" w:noHBand="0" w:noVBand="1"/>
      </w:tblPr>
      <w:tblGrid>
        <w:gridCol w:w="987"/>
        <w:gridCol w:w="8080"/>
      </w:tblGrid>
      <w:tr w:rsidR="00C8554F" w14:paraId="569AD3F2" w14:textId="77777777" w:rsidTr="002E67E7">
        <w:trPr>
          <w:trHeight w:val="663"/>
        </w:trPr>
        <w:tc>
          <w:tcPr>
            <w:tcW w:w="9067" w:type="dxa"/>
            <w:gridSpan w:val="2"/>
            <w:shd w:val="clear" w:color="auto" w:fill="E7E6E6" w:themeFill="background2"/>
            <w:vAlign w:val="center"/>
          </w:tcPr>
          <w:p w14:paraId="71294076" w14:textId="790C8A78" w:rsidR="00C8554F" w:rsidRPr="00C8554F" w:rsidRDefault="00C8554F" w:rsidP="00C8554F">
            <w:pPr>
              <w:rPr>
                <w:rFonts w:asciiTheme="minorHAnsi" w:eastAsia="Arial" w:hAnsiTheme="minorHAnsi" w:cstheme="minorHAnsi"/>
                <w:i/>
                <w:iCs/>
                <w:szCs w:val="24"/>
                <w:lang w:eastAsia="en-GB"/>
              </w:rPr>
            </w:pPr>
            <w:r w:rsidRPr="00C8554F">
              <w:rPr>
                <w:rFonts w:asciiTheme="minorHAnsi" w:eastAsia="Arial" w:hAnsiTheme="minorHAnsi" w:cstheme="minorHAnsi"/>
                <w:i/>
                <w:iCs/>
                <w:sz w:val="22"/>
                <w:szCs w:val="22"/>
                <w:lang w:eastAsia="en-GB"/>
              </w:rPr>
              <w:t>The procedures below will be followed for any allegation against a member of staff or NDNA stakeholder, regardless of whether the allegation relates to work they are contracted to do for NDNA.</w:t>
            </w:r>
          </w:p>
        </w:tc>
      </w:tr>
      <w:tr w:rsidR="0005015D" w14:paraId="6BCCF45E" w14:textId="77777777" w:rsidTr="002E67E7">
        <w:trPr>
          <w:trHeight w:val="1121"/>
        </w:trPr>
        <w:tc>
          <w:tcPr>
            <w:tcW w:w="987" w:type="dxa"/>
            <w:shd w:val="clear" w:color="auto" w:fill="E7E6E6" w:themeFill="background2"/>
            <w:vAlign w:val="center"/>
          </w:tcPr>
          <w:p w14:paraId="52637B8D" w14:textId="77777777" w:rsidR="0005015D" w:rsidRPr="00940B14" w:rsidRDefault="0005015D">
            <w:pPr>
              <w:jc w:val="both"/>
              <w:rPr>
                <w:rFonts w:asciiTheme="minorHAnsi" w:eastAsia="Arial" w:hAnsiTheme="minorHAnsi" w:cstheme="minorHAnsi"/>
                <w:b/>
                <w:sz w:val="22"/>
                <w:szCs w:val="24"/>
                <w:lang w:eastAsia="en-GB"/>
              </w:rPr>
            </w:pPr>
            <w:r w:rsidRPr="00940B14">
              <w:rPr>
                <w:rFonts w:asciiTheme="minorHAnsi" w:eastAsia="Arial" w:hAnsiTheme="minorHAnsi" w:cstheme="minorHAnsi"/>
                <w:b/>
                <w:sz w:val="22"/>
                <w:szCs w:val="24"/>
                <w:lang w:eastAsia="en-GB"/>
              </w:rPr>
              <w:t>Step 1</w:t>
            </w:r>
          </w:p>
        </w:tc>
        <w:tc>
          <w:tcPr>
            <w:tcW w:w="8080" w:type="dxa"/>
          </w:tcPr>
          <w:p w14:paraId="4D87BF91" w14:textId="5F62D0A1" w:rsidR="0005015D" w:rsidRPr="00940B14" w:rsidRDefault="0005015D">
            <w:pPr>
              <w:pStyle w:val="ListParagraph"/>
              <w:numPr>
                <w:ilvl w:val="0"/>
                <w:numId w:val="73"/>
              </w:numPr>
              <w:jc w:val="both"/>
              <w:rPr>
                <w:rFonts w:asciiTheme="minorHAnsi" w:eastAsia="+mn-ea" w:hAnsiTheme="minorHAnsi" w:cstheme="minorHAnsi"/>
                <w:color w:val="000000"/>
                <w:lang w:val="en-US" w:eastAsia="en-GB"/>
              </w:rPr>
            </w:pPr>
            <w:r w:rsidRPr="00940B14">
              <w:rPr>
                <w:rFonts w:asciiTheme="minorHAnsi" w:hAnsiTheme="minorHAnsi" w:cstheme="minorHAnsi"/>
              </w:rPr>
              <w:t>NDNA receive information that reports</w:t>
            </w:r>
            <w:r>
              <w:rPr>
                <w:rFonts w:asciiTheme="minorHAnsi" w:hAnsiTheme="minorHAnsi" w:cstheme="minorHAnsi"/>
              </w:rPr>
              <w:t xml:space="preserve"> or </w:t>
            </w:r>
            <w:r w:rsidRPr="00940B14">
              <w:rPr>
                <w:rFonts w:asciiTheme="minorHAnsi" w:hAnsiTheme="minorHAnsi" w:cstheme="minorHAnsi"/>
              </w:rPr>
              <w:t>causes a safeguarding concern involving an NDNA staff member or stakeholder</w:t>
            </w:r>
            <w:r w:rsidR="00590A86">
              <w:rPr>
                <w:rFonts w:asciiTheme="minorHAnsi" w:hAnsiTheme="minorHAnsi" w:cstheme="minorHAnsi"/>
              </w:rPr>
              <w:t xml:space="preserve"> </w:t>
            </w:r>
            <w:r w:rsidR="00590A86">
              <w:rPr>
                <w:rFonts w:asciiTheme="minorHAnsi" w:eastAsia="+mn-ea" w:hAnsiTheme="minorHAnsi" w:cstheme="minorHAnsi"/>
                <w:lang w:eastAsia="en-GB"/>
              </w:rPr>
              <w:t>(see Appendix 1 for definitions of abuse)</w:t>
            </w:r>
          </w:p>
        </w:tc>
      </w:tr>
      <w:tr w:rsidR="0005015D" w14:paraId="2EABC16F" w14:textId="77777777" w:rsidTr="002E67E7">
        <w:tc>
          <w:tcPr>
            <w:tcW w:w="987" w:type="dxa"/>
            <w:shd w:val="clear" w:color="auto" w:fill="E7E6E6" w:themeFill="background2"/>
            <w:vAlign w:val="center"/>
          </w:tcPr>
          <w:p w14:paraId="30C79A0F" w14:textId="77777777" w:rsidR="0005015D" w:rsidRPr="00940B14" w:rsidRDefault="0005015D">
            <w:pPr>
              <w:jc w:val="both"/>
              <w:rPr>
                <w:rFonts w:asciiTheme="minorHAnsi" w:eastAsia="Arial" w:hAnsiTheme="minorHAnsi" w:cstheme="minorHAnsi"/>
                <w:b/>
                <w:sz w:val="22"/>
                <w:szCs w:val="24"/>
                <w:lang w:eastAsia="en-GB"/>
              </w:rPr>
            </w:pPr>
            <w:r w:rsidRPr="00940B14">
              <w:rPr>
                <w:rFonts w:asciiTheme="minorHAnsi" w:eastAsia="Arial" w:hAnsiTheme="minorHAnsi" w:cstheme="minorHAnsi"/>
                <w:b/>
                <w:sz w:val="22"/>
                <w:szCs w:val="24"/>
                <w:lang w:eastAsia="en-GB"/>
              </w:rPr>
              <w:t>Step 2</w:t>
            </w:r>
          </w:p>
        </w:tc>
        <w:tc>
          <w:tcPr>
            <w:tcW w:w="8080" w:type="dxa"/>
          </w:tcPr>
          <w:p w14:paraId="746DF81B" w14:textId="77777777" w:rsidR="0005015D" w:rsidRPr="009B23E4" w:rsidRDefault="0005015D">
            <w:pPr>
              <w:pStyle w:val="ListParagraph"/>
              <w:numPr>
                <w:ilvl w:val="0"/>
                <w:numId w:val="73"/>
              </w:numPr>
              <w:jc w:val="both"/>
              <w:rPr>
                <w:rFonts w:asciiTheme="minorHAnsi" w:eastAsia="+mn-ea" w:hAnsiTheme="minorHAnsi" w:cstheme="minorHAnsi"/>
                <w:lang w:eastAsia="en-GB"/>
              </w:rPr>
            </w:pPr>
            <w:r w:rsidRPr="009B23E4">
              <w:rPr>
                <w:rFonts w:asciiTheme="minorHAnsi" w:eastAsia="+mn-ea" w:hAnsiTheme="minorHAnsi" w:cstheme="minorHAnsi"/>
                <w:lang w:eastAsia="en-GB"/>
              </w:rPr>
              <w:t xml:space="preserve">Contact DSL immediately – this must be a verbal </w:t>
            </w:r>
            <w:r>
              <w:rPr>
                <w:rFonts w:asciiTheme="minorHAnsi" w:eastAsia="+mn-ea" w:hAnsiTheme="minorHAnsi" w:cstheme="minorHAnsi"/>
                <w:lang w:eastAsia="en-GB"/>
              </w:rPr>
              <w:t>conversation</w:t>
            </w:r>
            <w:r w:rsidRPr="009B23E4">
              <w:rPr>
                <w:rFonts w:asciiTheme="minorHAnsi" w:eastAsia="+mn-ea" w:hAnsiTheme="minorHAnsi" w:cstheme="minorHAnsi"/>
                <w:lang w:eastAsia="en-GB"/>
              </w:rPr>
              <w:t xml:space="preserve"> to ensure the concern is dea</w:t>
            </w:r>
            <w:r>
              <w:rPr>
                <w:rFonts w:asciiTheme="minorHAnsi" w:eastAsia="+mn-ea" w:hAnsiTheme="minorHAnsi" w:cstheme="minorHAnsi"/>
                <w:lang w:eastAsia="en-GB"/>
              </w:rPr>
              <w:t>lt with as quickly as possible</w:t>
            </w:r>
          </w:p>
          <w:p w14:paraId="39D408AA" w14:textId="3C12DBA8" w:rsidR="0005015D" w:rsidRDefault="0005015D">
            <w:pPr>
              <w:pStyle w:val="ListParagraph"/>
              <w:numPr>
                <w:ilvl w:val="0"/>
                <w:numId w:val="73"/>
              </w:numPr>
              <w:jc w:val="both"/>
              <w:rPr>
                <w:rFonts w:asciiTheme="minorHAnsi" w:eastAsia="+mn-ea" w:hAnsiTheme="minorHAnsi" w:cstheme="minorHAnsi"/>
                <w:lang w:eastAsia="en-GB"/>
              </w:rPr>
            </w:pPr>
            <w:r w:rsidRPr="009B23E4">
              <w:rPr>
                <w:rFonts w:asciiTheme="minorHAnsi" w:eastAsia="+mn-ea" w:hAnsiTheme="minorHAnsi" w:cstheme="minorHAnsi"/>
                <w:lang w:eastAsia="en-GB"/>
              </w:rPr>
              <w:t xml:space="preserve">If the DSL is unavailable, follow the flow chart </w:t>
            </w:r>
            <w:r w:rsidR="007310A6">
              <w:rPr>
                <w:rFonts w:asciiTheme="minorHAnsi" w:eastAsia="+mn-ea" w:hAnsiTheme="minorHAnsi" w:cstheme="minorHAnsi"/>
                <w:lang w:eastAsia="en-GB"/>
              </w:rPr>
              <w:t>in Part 2</w:t>
            </w:r>
            <w:r w:rsidR="0058224C" w:rsidRPr="009B23E4">
              <w:rPr>
                <w:rFonts w:asciiTheme="minorHAnsi" w:eastAsia="+mn-ea" w:hAnsiTheme="minorHAnsi" w:cstheme="minorHAnsi"/>
                <w:lang w:eastAsia="en-GB"/>
              </w:rPr>
              <w:t xml:space="preserve"> </w:t>
            </w:r>
            <w:r w:rsidRPr="009B23E4">
              <w:rPr>
                <w:rFonts w:asciiTheme="minorHAnsi" w:eastAsia="+mn-ea" w:hAnsiTheme="minorHAnsi" w:cstheme="minorHAnsi"/>
                <w:lang w:eastAsia="en-GB"/>
              </w:rPr>
              <w:t xml:space="preserve">until you are able to have a verbal conversation </w:t>
            </w:r>
          </w:p>
          <w:p w14:paraId="165D281E" w14:textId="77777777" w:rsidR="0005015D" w:rsidRPr="00940B14" w:rsidRDefault="0005015D">
            <w:pPr>
              <w:pStyle w:val="ListParagraph"/>
              <w:numPr>
                <w:ilvl w:val="0"/>
                <w:numId w:val="73"/>
              </w:numPr>
              <w:jc w:val="both"/>
              <w:rPr>
                <w:rFonts w:asciiTheme="minorHAnsi" w:eastAsia="+mn-ea" w:hAnsiTheme="minorHAnsi" w:cstheme="minorHAnsi"/>
                <w:lang w:eastAsia="en-GB"/>
              </w:rPr>
            </w:pPr>
            <w:r w:rsidRPr="00940B14">
              <w:rPr>
                <w:rFonts w:asciiTheme="minorHAnsi" w:eastAsia="+mn-ea" w:hAnsiTheme="minorHAnsi" w:cstheme="minorHAnsi"/>
                <w:lang w:eastAsia="en-GB"/>
              </w:rPr>
              <w:t>If the allegation refers to the DSL</w:t>
            </w:r>
            <w:r>
              <w:rPr>
                <w:rFonts w:asciiTheme="minorHAnsi" w:eastAsia="+mn-ea" w:hAnsiTheme="minorHAnsi" w:cstheme="minorHAnsi"/>
                <w:lang w:eastAsia="en-GB"/>
              </w:rPr>
              <w:t>,</w:t>
            </w:r>
            <w:r w:rsidRPr="00940B14">
              <w:rPr>
                <w:rFonts w:asciiTheme="minorHAnsi" w:eastAsia="+mn-ea" w:hAnsiTheme="minorHAnsi" w:cstheme="minorHAnsi"/>
                <w:lang w:eastAsia="en-GB"/>
              </w:rPr>
              <w:t xml:space="preserve"> report to a member of HR or SMT</w:t>
            </w:r>
          </w:p>
          <w:p w14:paraId="63AA457A" w14:textId="13407577" w:rsidR="0005015D" w:rsidRPr="002E67E7" w:rsidRDefault="0005015D">
            <w:pPr>
              <w:pStyle w:val="ListParagraph"/>
              <w:numPr>
                <w:ilvl w:val="0"/>
                <w:numId w:val="73"/>
              </w:numPr>
              <w:jc w:val="both"/>
              <w:rPr>
                <w:rFonts w:asciiTheme="minorHAnsi" w:eastAsia="Times New Roman" w:hAnsiTheme="minorHAnsi" w:cstheme="minorHAnsi"/>
                <w:lang w:val="en-US"/>
              </w:rPr>
            </w:pPr>
            <w:r w:rsidRPr="009B23E4">
              <w:rPr>
                <w:rFonts w:asciiTheme="minorHAnsi" w:eastAsia="+mn-ea" w:hAnsiTheme="minorHAnsi" w:cstheme="minorHAnsi"/>
                <w:lang w:eastAsia="en-GB"/>
              </w:rPr>
              <w:t>Follow</w:t>
            </w:r>
            <w:r>
              <w:rPr>
                <w:rFonts w:asciiTheme="minorHAnsi" w:eastAsia="+mn-ea" w:hAnsiTheme="minorHAnsi" w:cstheme="minorHAnsi"/>
                <w:lang w:eastAsia="en-GB"/>
              </w:rPr>
              <w:t>ing the conversation,</w:t>
            </w:r>
            <w:r w:rsidRPr="009B23E4">
              <w:rPr>
                <w:rFonts w:asciiTheme="minorHAnsi" w:eastAsia="+mn-ea" w:hAnsiTheme="minorHAnsi" w:cstheme="minorHAnsi"/>
                <w:lang w:eastAsia="en-GB"/>
              </w:rPr>
              <w:t xml:space="preserve"> email the person you have reported to</w:t>
            </w:r>
            <w:r>
              <w:rPr>
                <w:rFonts w:asciiTheme="minorHAnsi" w:eastAsia="+mn-ea" w:hAnsiTheme="minorHAnsi" w:cstheme="minorHAnsi"/>
                <w:lang w:eastAsia="en-GB"/>
              </w:rPr>
              <w:t xml:space="preserve"> including </w:t>
            </w:r>
            <w:r w:rsidRPr="009B23E4">
              <w:rPr>
                <w:rFonts w:asciiTheme="minorHAnsi" w:eastAsia="+mn-ea" w:hAnsiTheme="minorHAnsi" w:cstheme="minorHAnsi"/>
                <w:lang w:eastAsia="en-GB"/>
              </w:rPr>
              <w:t xml:space="preserve">contact details, </w:t>
            </w:r>
            <w:r>
              <w:rPr>
                <w:rFonts w:asciiTheme="minorHAnsi" w:eastAsia="+mn-ea" w:hAnsiTheme="minorHAnsi" w:cstheme="minorHAnsi"/>
                <w:lang w:eastAsia="en-GB"/>
              </w:rPr>
              <w:t xml:space="preserve">an </w:t>
            </w:r>
            <w:r w:rsidRPr="009B23E4">
              <w:rPr>
                <w:rFonts w:asciiTheme="minorHAnsi" w:eastAsia="+mn-ea" w:hAnsiTheme="minorHAnsi" w:cstheme="minorHAnsi"/>
                <w:lang w:eastAsia="en-GB"/>
              </w:rPr>
              <w:t xml:space="preserve">outline of </w:t>
            </w:r>
            <w:r>
              <w:rPr>
                <w:rFonts w:asciiTheme="minorHAnsi" w:eastAsia="+mn-ea" w:hAnsiTheme="minorHAnsi" w:cstheme="minorHAnsi"/>
                <w:lang w:eastAsia="en-GB"/>
              </w:rPr>
              <w:t xml:space="preserve">the </w:t>
            </w:r>
            <w:r w:rsidRPr="009B23E4">
              <w:rPr>
                <w:rFonts w:asciiTheme="minorHAnsi" w:eastAsia="+mn-ea" w:hAnsiTheme="minorHAnsi" w:cstheme="minorHAnsi"/>
                <w:lang w:eastAsia="en-GB"/>
              </w:rPr>
              <w:t>concern and any confidentiality issues</w:t>
            </w:r>
            <w:r w:rsidR="003F62AF">
              <w:rPr>
                <w:rFonts w:asciiTheme="minorHAnsi" w:eastAsia="+mn-ea" w:hAnsiTheme="minorHAnsi" w:cstheme="minorHAnsi"/>
                <w:lang w:eastAsia="en-GB"/>
              </w:rPr>
              <w:t xml:space="preserve"> (</w:t>
            </w:r>
            <w:hyperlink r:id="rId13" w:history="1">
              <w:r w:rsidR="003F62AF" w:rsidRPr="001C1D45">
                <w:rPr>
                  <w:rStyle w:val="Hyperlink"/>
                  <w:rFonts w:asciiTheme="minorHAnsi" w:eastAsia="+mn-ea" w:hAnsiTheme="minorHAnsi" w:cstheme="minorHAnsi"/>
                  <w:lang w:eastAsia="en-GB"/>
                </w:rPr>
                <w:t>safeguarding@ndna.org.uk</w:t>
              </w:r>
            </w:hyperlink>
            <w:r w:rsidR="003F62AF">
              <w:rPr>
                <w:rFonts w:asciiTheme="minorHAnsi" w:eastAsia="+mn-ea" w:hAnsiTheme="minorHAnsi" w:cstheme="minorHAnsi"/>
                <w:lang w:eastAsia="en-GB"/>
              </w:rPr>
              <w:t>)</w:t>
            </w:r>
            <w:r>
              <w:rPr>
                <w:rFonts w:asciiTheme="minorHAnsi" w:eastAsia="+mn-ea" w:hAnsiTheme="minorHAnsi" w:cstheme="minorHAnsi"/>
                <w:lang w:eastAsia="en-GB"/>
              </w:rPr>
              <w:t>.  Copy in the DSL in all cases, unless they are the subject of the allegation.</w:t>
            </w:r>
            <w:r w:rsidR="007A1BE4">
              <w:rPr>
                <w:rFonts w:asciiTheme="minorHAnsi" w:eastAsia="+mn-ea" w:hAnsiTheme="minorHAnsi" w:cstheme="minorHAnsi"/>
                <w:lang w:eastAsia="en-GB"/>
              </w:rPr>
              <w:t xml:space="preserve"> (See Appendix 2 for responding to and recording disclosures)</w:t>
            </w:r>
          </w:p>
          <w:p w14:paraId="0ED8CFE2" w14:textId="28138434" w:rsidR="00300F8D" w:rsidRPr="00940B14" w:rsidRDefault="00300F8D">
            <w:pPr>
              <w:pStyle w:val="ListParagraph"/>
              <w:numPr>
                <w:ilvl w:val="0"/>
                <w:numId w:val="73"/>
              </w:numPr>
              <w:jc w:val="both"/>
              <w:rPr>
                <w:rFonts w:asciiTheme="minorHAnsi" w:eastAsia="Times New Roman" w:hAnsiTheme="minorHAnsi" w:cstheme="minorHAnsi"/>
                <w:lang w:val="en-US"/>
              </w:rPr>
            </w:pPr>
            <w:r w:rsidRPr="00940B14">
              <w:rPr>
                <w:rFonts w:asciiTheme="minorHAnsi" w:eastAsia="+mn-ea" w:hAnsiTheme="minorHAnsi" w:cstheme="minorHAnsi"/>
                <w:color w:val="000000"/>
                <w:lang w:eastAsia="en-GB"/>
              </w:rPr>
              <w:t xml:space="preserve">If other </w:t>
            </w:r>
            <w:r>
              <w:rPr>
                <w:rFonts w:asciiTheme="minorHAnsi" w:eastAsia="+mn-ea" w:hAnsiTheme="minorHAnsi" w:cstheme="minorHAnsi"/>
                <w:color w:val="000000"/>
                <w:lang w:eastAsia="en-GB"/>
              </w:rPr>
              <w:t xml:space="preserve">staff or </w:t>
            </w:r>
            <w:r w:rsidRPr="00940B14">
              <w:rPr>
                <w:rFonts w:asciiTheme="minorHAnsi" w:eastAsia="+mn-ea" w:hAnsiTheme="minorHAnsi" w:cstheme="minorHAnsi"/>
                <w:color w:val="000000"/>
                <w:lang w:eastAsia="en-GB"/>
              </w:rPr>
              <w:t>s</w:t>
            </w:r>
            <w:r w:rsidRPr="00F8681A">
              <w:rPr>
                <w:rFonts w:asciiTheme="minorHAnsi" w:eastAsia="+mn-ea" w:hAnsiTheme="minorHAnsi" w:cstheme="minorHAnsi"/>
                <w:color w:val="000000"/>
                <w:lang w:eastAsia="en-GB"/>
              </w:rPr>
              <w:t xml:space="preserve">takeholders are involved, they will be requested to </w:t>
            </w:r>
            <w:r>
              <w:rPr>
                <w:rFonts w:asciiTheme="minorHAnsi" w:eastAsia="+mn-ea" w:hAnsiTheme="minorHAnsi" w:cstheme="minorHAnsi"/>
                <w:color w:val="000000"/>
                <w:lang w:eastAsia="en-GB"/>
              </w:rPr>
              <w:t xml:space="preserve">add the information to the safeguarding  report form </w:t>
            </w:r>
            <w:r w:rsidRPr="009B23E4">
              <w:rPr>
                <w:rFonts w:asciiTheme="minorHAnsi" w:eastAsia="+mn-ea" w:hAnsiTheme="minorHAnsi" w:cstheme="minorHAnsi"/>
                <w:color w:val="000000"/>
                <w:lang w:eastAsia="en-GB"/>
              </w:rPr>
              <w:t>within 5 days of the concern being raised</w:t>
            </w:r>
            <w:r>
              <w:rPr>
                <w:rFonts w:asciiTheme="minorHAnsi" w:eastAsia="+mn-ea" w:hAnsiTheme="minorHAnsi" w:cstheme="minorHAnsi"/>
                <w:color w:val="000000"/>
                <w:lang w:eastAsia="en-GB"/>
              </w:rPr>
              <w:t xml:space="preserve"> and shared with the DSL, unless the DSL is the subject of the allegation</w:t>
            </w:r>
            <w:r w:rsidR="006416B8">
              <w:rPr>
                <w:rFonts w:asciiTheme="minorHAnsi" w:eastAsia="+mn-ea" w:hAnsiTheme="minorHAnsi" w:cstheme="minorHAnsi"/>
                <w:color w:val="000000"/>
                <w:lang w:eastAsia="en-GB"/>
              </w:rPr>
              <w:t>:</w:t>
            </w:r>
            <w:r w:rsidR="006416B8">
              <w:t xml:space="preserve"> </w:t>
            </w:r>
            <w:hyperlink r:id="rId14" w:history="1">
              <w:r w:rsidR="006416B8">
                <w:rPr>
                  <w:rStyle w:val="Hyperlink"/>
                </w:rPr>
                <w:t>BLANK SG report form.doc</w:t>
              </w:r>
            </w:hyperlink>
          </w:p>
        </w:tc>
      </w:tr>
      <w:tr w:rsidR="0005015D" w14:paraId="068EA7F4" w14:textId="77777777" w:rsidTr="002E67E7">
        <w:tc>
          <w:tcPr>
            <w:tcW w:w="987" w:type="dxa"/>
            <w:shd w:val="clear" w:color="auto" w:fill="E7E6E6" w:themeFill="background2"/>
            <w:vAlign w:val="center"/>
          </w:tcPr>
          <w:p w14:paraId="0E2878DF" w14:textId="77777777" w:rsidR="0005015D" w:rsidRPr="00940B14" w:rsidRDefault="0005015D">
            <w:pPr>
              <w:jc w:val="both"/>
              <w:rPr>
                <w:rFonts w:asciiTheme="minorHAnsi" w:eastAsia="Arial" w:hAnsiTheme="minorHAnsi" w:cstheme="minorHAnsi"/>
                <w:b/>
                <w:sz w:val="22"/>
                <w:szCs w:val="24"/>
                <w:lang w:eastAsia="en-GB"/>
              </w:rPr>
            </w:pPr>
            <w:r w:rsidRPr="00940B14">
              <w:rPr>
                <w:rFonts w:asciiTheme="minorHAnsi" w:eastAsia="Arial" w:hAnsiTheme="minorHAnsi" w:cstheme="minorHAnsi"/>
                <w:b/>
                <w:sz w:val="22"/>
                <w:szCs w:val="24"/>
                <w:lang w:eastAsia="en-GB"/>
              </w:rPr>
              <w:t>Step 3</w:t>
            </w:r>
          </w:p>
        </w:tc>
        <w:tc>
          <w:tcPr>
            <w:tcW w:w="8080" w:type="dxa"/>
          </w:tcPr>
          <w:p w14:paraId="41B1C9AB" w14:textId="77777777" w:rsidR="0005015D" w:rsidRPr="00940B14" w:rsidRDefault="0005015D">
            <w:pPr>
              <w:pStyle w:val="ListParagraph"/>
              <w:numPr>
                <w:ilvl w:val="0"/>
                <w:numId w:val="73"/>
              </w:numPr>
              <w:jc w:val="both"/>
              <w:rPr>
                <w:rFonts w:asciiTheme="minorHAnsi" w:eastAsia="+mn-ea" w:hAnsiTheme="minorHAnsi" w:cstheme="minorHAnsi"/>
                <w:lang w:eastAsia="en-GB"/>
              </w:rPr>
            </w:pPr>
            <w:r w:rsidRPr="00940B14">
              <w:rPr>
                <w:rFonts w:asciiTheme="minorHAnsi" w:eastAsia="+mn-ea" w:hAnsiTheme="minorHAnsi" w:cstheme="minorHAnsi"/>
                <w:lang w:eastAsia="en-GB"/>
              </w:rPr>
              <w:t>The DSL contact</w:t>
            </w:r>
            <w:r>
              <w:rPr>
                <w:rFonts w:asciiTheme="minorHAnsi" w:eastAsia="+mn-ea" w:hAnsiTheme="minorHAnsi" w:cstheme="minorHAnsi"/>
                <w:lang w:eastAsia="en-GB"/>
              </w:rPr>
              <w:t xml:space="preserve">s </w:t>
            </w:r>
            <w:r>
              <w:rPr>
                <w:rFonts w:asciiTheme="minorHAnsi" w:eastAsia="+mn-ea" w:hAnsiTheme="minorHAnsi" w:cstheme="minorHAnsi"/>
                <w:i/>
                <w:lang w:eastAsia="en-GB"/>
              </w:rPr>
              <w:t>either</w:t>
            </w:r>
            <w:r>
              <w:rPr>
                <w:rFonts w:asciiTheme="minorHAnsi" w:eastAsia="+mn-ea" w:hAnsiTheme="minorHAnsi" w:cstheme="minorHAnsi"/>
                <w:lang w:eastAsia="en-GB"/>
              </w:rPr>
              <w:t xml:space="preserve"> HR </w:t>
            </w:r>
            <w:r>
              <w:rPr>
                <w:rFonts w:asciiTheme="minorHAnsi" w:eastAsia="+mn-ea" w:hAnsiTheme="minorHAnsi" w:cstheme="minorHAnsi"/>
                <w:i/>
                <w:lang w:eastAsia="en-GB"/>
              </w:rPr>
              <w:t>or</w:t>
            </w:r>
            <w:r>
              <w:rPr>
                <w:rFonts w:asciiTheme="minorHAnsi" w:eastAsia="+mn-ea" w:hAnsiTheme="minorHAnsi" w:cstheme="minorHAnsi"/>
                <w:lang w:eastAsia="en-GB"/>
              </w:rPr>
              <w:t xml:space="preserve"> SMT </w:t>
            </w:r>
            <w:r w:rsidRPr="00940B14">
              <w:rPr>
                <w:rFonts w:asciiTheme="minorHAnsi" w:eastAsia="+mn-ea" w:hAnsiTheme="minorHAnsi" w:cstheme="minorHAnsi"/>
                <w:lang w:eastAsia="en-GB"/>
              </w:rPr>
              <w:t>t</w:t>
            </w:r>
            <w:r w:rsidRPr="00F8681A">
              <w:rPr>
                <w:rFonts w:asciiTheme="minorHAnsi" w:eastAsia="+mn-ea" w:hAnsiTheme="minorHAnsi" w:cstheme="minorHAnsi"/>
                <w:lang w:eastAsia="en-GB"/>
              </w:rPr>
              <w:t>o discuss the reported concerns</w:t>
            </w:r>
          </w:p>
          <w:p w14:paraId="5C9289F9" w14:textId="77777777" w:rsidR="0005015D" w:rsidRDefault="0005015D">
            <w:pPr>
              <w:pStyle w:val="ListParagraph"/>
              <w:numPr>
                <w:ilvl w:val="0"/>
                <w:numId w:val="73"/>
              </w:numPr>
              <w:jc w:val="both"/>
              <w:rPr>
                <w:rFonts w:asciiTheme="minorHAnsi" w:eastAsia="+mn-ea" w:hAnsiTheme="minorHAnsi" w:cstheme="minorHAnsi"/>
                <w:lang w:eastAsia="en-GB"/>
              </w:rPr>
            </w:pPr>
            <w:r w:rsidRPr="00940B14">
              <w:rPr>
                <w:rFonts w:asciiTheme="minorHAnsi" w:eastAsia="+mn-ea" w:hAnsiTheme="minorHAnsi" w:cstheme="minorHAnsi"/>
                <w:lang w:eastAsia="en-GB"/>
              </w:rPr>
              <w:t>The DSL</w:t>
            </w:r>
            <w:r w:rsidRPr="00F8681A">
              <w:rPr>
                <w:rFonts w:asciiTheme="minorHAnsi" w:eastAsia="+mn-ea" w:hAnsiTheme="minorHAnsi" w:cstheme="minorHAnsi"/>
                <w:lang w:eastAsia="en-GB"/>
              </w:rPr>
              <w:t xml:space="preserve"> or HR or </w:t>
            </w:r>
            <w:r w:rsidRPr="00940B14">
              <w:rPr>
                <w:rFonts w:asciiTheme="minorHAnsi" w:eastAsia="+mn-ea" w:hAnsiTheme="minorHAnsi" w:cstheme="minorHAnsi"/>
                <w:lang w:eastAsia="en-GB"/>
              </w:rPr>
              <w:t xml:space="preserve">SMT will follow the staff allegation procedures in this policy </w:t>
            </w:r>
          </w:p>
          <w:p w14:paraId="7CC40206" w14:textId="77777777" w:rsidR="0005015D" w:rsidRPr="00940B14" w:rsidRDefault="0005015D">
            <w:pPr>
              <w:pStyle w:val="ListParagraph"/>
              <w:numPr>
                <w:ilvl w:val="0"/>
                <w:numId w:val="73"/>
              </w:numPr>
              <w:jc w:val="both"/>
              <w:rPr>
                <w:rFonts w:asciiTheme="minorHAnsi" w:eastAsia="+mn-ea" w:hAnsiTheme="minorHAnsi" w:cstheme="minorHAnsi"/>
                <w:lang w:val="en-US" w:eastAsia="en-GB"/>
              </w:rPr>
            </w:pPr>
            <w:r w:rsidRPr="00940B14">
              <w:rPr>
                <w:rFonts w:asciiTheme="minorHAnsi" w:eastAsia="+mn-ea" w:hAnsiTheme="minorHAnsi" w:cstheme="minorHAnsi"/>
                <w:lang w:eastAsia="en-GB"/>
              </w:rPr>
              <w:t xml:space="preserve">NDNA will cooperate with the appropriate regulatory bodies during any investigation. </w:t>
            </w:r>
          </w:p>
        </w:tc>
      </w:tr>
      <w:tr w:rsidR="0005015D" w14:paraId="21C8FBA4" w14:textId="77777777" w:rsidTr="002E67E7">
        <w:tc>
          <w:tcPr>
            <w:tcW w:w="987" w:type="dxa"/>
            <w:shd w:val="clear" w:color="auto" w:fill="E7E6E6" w:themeFill="background2"/>
            <w:vAlign w:val="center"/>
          </w:tcPr>
          <w:p w14:paraId="29CDF437" w14:textId="77777777" w:rsidR="0005015D" w:rsidRPr="00940B14" w:rsidRDefault="0005015D">
            <w:pPr>
              <w:jc w:val="both"/>
              <w:rPr>
                <w:rFonts w:asciiTheme="minorHAnsi" w:eastAsia="Arial" w:hAnsiTheme="minorHAnsi" w:cstheme="minorHAnsi"/>
                <w:b/>
                <w:sz w:val="22"/>
                <w:szCs w:val="24"/>
                <w:lang w:eastAsia="en-GB"/>
              </w:rPr>
            </w:pPr>
            <w:r w:rsidRPr="00940B14">
              <w:rPr>
                <w:rFonts w:asciiTheme="minorHAnsi" w:eastAsia="Arial" w:hAnsiTheme="minorHAnsi" w:cstheme="minorHAnsi"/>
                <w:b/>
                <w:sz w:val="22"/>
                <w:szCs w:val="24"/>
                <w:lang w:eastAsia="en-GB"/>
              </w:rPr>
              <w:t>Step 4</w:t>
            </w:r>
          </w:p>
        </w:tc>
        <w:tc>
          <w:tcPr>
            <w:tcW w:w="8080" w:type="dxa"/>
          </w:tcPr>
          <w:p w14:paraId="5D1E9AC6" w14:textId="77777777" w:rsidR="0005015D" w:rsidRPr="00F8681A" w:rsidRDefault="0005015D" w:rsidP="46CBAB76">
            <w:pPr>
              <w:pStyle w:val="ListParagraph"/>
              <w:numPr>
                <w:ilvl w:val="0"/>
                <w:numId w:val="73"/>
              </w:numPr>
              <w:jc w:val="both"/>
              <w:rPr>
                <w:rFonts w:asciiTheme="minorHAnsi" w:eastAsia="+mn-ea" w:hAnsiTheme="minorHAnsi" w:cstheme="minorBidi"/>
                <w:color w:val="000000"/>
                <w:lang w:eastAsia="en-GB"/>
              </w:rPr>
            </w:pPr>
            <w:r w:rsidRPr="46CBAB76">
              <w:rPr>
                <w:rFonts w:asciiTheme="minorHAnsi" w:eastAsia="+mn-ea" w:hAnsiTheme="minorHAnsi" w:cstheme="minorBidi"/>
                <w:color w:val="000000" w:themeColor="text1"/>
                <w:lang w:eastAsia="en-GB"/>
              </w:rPr>
              <w:t xml:space="preserve">Once an allegation has been made against an NDNA member of staff or stakeholder the following action will be taken: </w:t>
            </w:r>
          </w:p>
          <w:p w14:paraId="7A2491FE" w14:textId="77777777" w:rsidR="0005015D" w:rsidRDefault="0005015D">
            <w:pPr>
              <w:pStyle w:val="ListParagraph"/>
              <w:numPr>
                <w:ilvl w:val="0"/>
                <w:numId w:val="74"/>
              </w:numPr>
              <w:jc w:val="both"/>
              <w:rPr>
                <w:rFonts w:asciiTheme="minorHAnsi" w:eastAsia="+mn-ea" w:hAnsiTheme="minorHAnsi" w:cstheme="minorHAnsi"/>
                <w:color w:val="000000"/>
                <w:lang w:eastAsia="en-GB"/>
              </w:rPr>
            </w:pPr>
            <w:r w:rsidRPr="0005682B">
              <w:rPr>
                <w:rFonts w:asciiTheme="minorHAnsi" w:eastAsia="+mn-ea" w:hAnsiTheme="minorHAnsi" w:cstheme="minorHAnsi"/>
                <w:color w:val="000000"/>
                <w:lang w:eastAsia="en-GB"/>
              </w:rPr>
              <w:t>NDNA reserves the right to suspend the member of staff or stakeholder during the allegation investigation, in line with the procedures set out in this policy and in the NDNA disciplinary policy</w:t>
            </w:r>
          </w:p>
          <w:p w14:paraId="6801A4F9" w14:textId="524DC390" w:rsidR="0005015D" w:rsidRDefault="0005015D">
            <w:pPr>
              <w:pStyle w:val="ListParagraph"/>
              <w:numPr>
                <w:ilvl w:val="0"/>
                <w:numId w:val="74"/>
              </w:numPr>
              <w:jc w:val="both"/>
              <w:rPr>
                <w:rFonts w:asciiTheme="minorHAnsi" w:eastAsia="+mn-ea" w:hAnsiTheme="minorHAnsi" w:cstheme="minorHAnsi"/>
                <w:color w:val="000000"/>
                <w:lang w:eastAsia="en-GB"/>
              </w:rPr>
            </w:pPr>
            <w:r w:rsidRPr="00F8681A">
              <w:rPr>
                <w:rFonts w:asciiTheme="minorHAnsi" w:eastAsia="+mn-ea" w:hAnsiTheme="minorHAnsi" w:cstheme="minorHAnsi"/>
                <w:color w:val="000000"/>
                <w:lang w:eastAsia="en-GB"/>
              </w:rPr>
              <w:t>If an allegation was made regarding an NDNA Trustee or Board Member</w:t>
            </w:r>
            <w:r>
              <w:rPr>
                <w:rFonts w:asciiTheme="minorHAnsi" w:eastAsia="+mn-ea" w:hAnsiTheme="minorHAnsi" w:cstheme="minorHAnsi"/>
                <w:color w:val="000000"/>
                <w:lang w:eastAsia="en-GB"/>
              </w:rPr>
              <w:t>,</w:t>
            </w:r>
            <w:r w:rsidRPr="00F8681A">
              <w:rPr>
                <w:rFonts w:asciiTheme="minorHAnsi" w:eastAsia="+mn-ea" w:hAnsiTheme="minorHAnsi" w:cstheme="minorHAnsi"/>
                <w:color w:val="000000"/>
                <w:lang w:eastAsia="en-GB"/>
              </w:rPr>
              <w:t xml:space="preserve"> NDNA reserves the right to ask the trustee or board member to step down temporarily from the board pending the outcome</w:t>
            </w:r>
            <w:r>
              <w:rPr>
                <w:rFonts w:asciiTheme="minorHAnsi" w:eastAsia="+mn-ea" w:hAnsiTheme="minorHAnsi" w:cstheme="minorHAnsi"/>
                <w:color w:val="000000"/>
                <w:lang w:eastAsia="en-GB"/>
              </w:rPr>
              <w:t>,</w:t>
            </w:r>
            <w:r w:rsidRPr="00F8681A">
              <w:rPr>
                <w:rFonts w:asciiTheme="minorHAnsi" w:eastAsia="+mn-ea" w:hAnsiTheme="minorHAnsi" w:cstheme="minorHAnsi"/>
                <w:color w:val="000000"/>
                <w:lang w:eastAsia="en-GB"/>
              </w:rPr>
              <w:t xml:space="preserve"> as per NDNA Criteria and </w:t>
            </w:r>
            <w:r w:rsidR="009759B5">
              <w:rPr>
                <w:rFonts w:asciiTheme="minorHAnsi" w:eastAsia="+mn-ea" w:hAnsiTheme="minorHAnsi" w:cstheme="minorHAnsi"/>
                <w:color w:val="000000"/>
                <w:lang w:eastAsia="en-GB"/>
              </w:rPr>
              <w:t>E</w:t>
            </w:r>
            <w:r w:rsidRPr="00F8681A">
              <w:rPr>
                <w:rFonts w:asciiTheme="minorHAnsi" w:eastAsia="+mn-ea" w:hAnsiTheme="minorHAnsi" w:cstheme="minorHAnsi"/>
                <w:color w:val="000000"/>
                <w:lang w:eastAsia="en-GB"/>
              </w:rPr>
              <w:t>ligibility for the Appointment of Truste</w:t>
            </w:r>
            <w:r w:rsidRPr="0016522C">
              <w:rPr>
                <w:rFonts w:asciiTheme="minorHAnsi" w:eastAsia="+mn-ea" w:hAnsiTheme="minorHAnsi" w:cstheme="minorHAnsi"/>
                <w:color w:val="000000"/>
                <w:lang w:eastAsia="en-GB"/>
              </w:rPr>
              <w:t>es and Board Directors</w:t>
            </w:r>
          </w:p>
          <w:p w14:paraId="2222CD49" w14:textId="03096CED" w:rsidR="0005015D" w:rsidRDefault="0005015D">
            <w:pPr>
              <w:pStyle w:val="ListParagraph"/>
              <w:numPr>
                <w:ilvl w:val="0"/>
                <w:numId w:val="74"/>
              </w:numPr>
              <w:jc w:val="both"/>
              <w:rPr>
                <w:rFonts w:asciiTheme="minorHAnsi" w:eastAsia="+mn-ea" w:hAnsiTheme="minorHAnsi" w:cstheme="minorHAnsi"/>
                <w:color w:val="000000"/>
                <w:lang w:eastAsia="en-GB"/>
              </w:rPr>
            </w:pPr>
            <w:r w:rsidRPr="0005682B">
              <w:rPr>
                <w:rFonts w:asciiTheme="minorHAnsi" w:eastAsia="+mn-ea" w:hAnsiTheme="minorHAnsi" w:cstheme="minorHAnsi"/>
                <w:color w:val="000000"/>
                <w:lang w:eastAsia="en-GB"/>
              </w:rPr>
              <w:t>If the member of staf</w:t>
            </w:r>
            <w:r w:rsidRPr="00F8681A">
              <w:rPr>
                <w:rFonts w:asciiTheme="minorHAnsi" w:eastAsia="+mn-ea" w:hAnsiTheme="minorHAnsi" w:cstheme="minorHAnsi"/>
                <w:color w:val="000000"/>
                <w:lang w:eastAsia="en-GB"/>
              </w:rPr>
              <w:t xml:space="preserve">f or </w:t>
            </w:r>
            <w:r w:rsidRPr="0005682B">
              <w:rPr>
                <w:rFonts w:asciiTheme="minorHAnsi" w:eastAsia="+mn-ea" w:hAnsiTheme="minorHAnsi" w:cstheme="minorHAnsi"/>
                <w:color w:val="000000"/>
                <w:lang w:eastAsia="en-GB"/>
              </w:rPr>
              <w:t>stakeholder resigns during the investigation</w:t>
            </w:r>
            <w:r>
              <w:rPr>
                <w:rFonts w:asciiTheme="minorHAnsi" w:eastAsia="+mn-ea" w:hAnsiTheme="minorHAnsi" w:cstheme="minorHAnsi"/>
                <w:color w:val="000000"/>
                <w:lang w:eastAsia="en-GB"/>
              </w:rPr>
              <w:t>,</w:t>
            </w:r>
            <w:r w:rsidRPr="0005682B">
              <w:rPr>
                <w:rFonts w:asciiTheme="minorHAnsi" w:eastAsia="+mn-ea" w:hAnsiTheme="minorHAnsi" w:cstheme="minorHAnsi"/>
                <w:color w:val="000000"/>
                <w:lang w:eastAsia="en-GB"/>
              </w:rPr>
              <w:t xml:space="preserve"> NDNA will inform the Disclosure and Barring Service (England and Wales) or Disclosure Scotland</w:t>
            </w:r>
            <w:r>
              <w:rPr>
                <w:rFonts w:asciiTheme="minorHAnsi" w:eastAsia="+mn-ea" w:hAnsiTheme="minorHAnsi" w:cstheme="minorHAnsi"/>
                <w:color w:val="000000"/>
                <w:lang w:eastAsia="en-GB"/>
              </w:rPr>
              <w:t>,</w:t>
            </w:r>
            <w:r w:rsidRPr="0005682B">
              <w:rPr>
                <w:rFonts w:asciiTheme="minorHAnsi" w:eastAsia="+mn-ea" w:hAnsiTheme="minorHAnsi" w:cstheme="minorHAnsi"/>
                <w:color w:val="000000"/>
                <w:lang w:eastAsia="en-GB"/>
              </w:rPr>
              <w:t xml:space="preserve"> the appropriate regulatory body and may contact the Police, if appropriate</w:t>
            </w:r>
          </w:p>
          <w:p w14:paraId="2C2A216B" w14:textId="75899715" w:rsidR="0005015D" w:rsidRPr="00332A19" w:rsidRDefault="0005015D">
            <w:pPr>
              <w:pStyle w:val="ListParagraph"/>
              <w:numPr>
                <w:ilvl w:val="0"/>
                <w:numId w:val="73"/>
              </w:numPr>
              <w:jc w:val="both"/>
              <w:rPr>
                <w:rFonts w:asciiTheme="minorHAnsi" w:eastAsia="Times New Roman" w:hAnsiTheme="minorHAnsi" w:cstheme="minorHAnsi"/>
                <w:color w:val="000000" w:themeColor="text1"/>
              </w:rPr>
            </w:pPr>
            <w:r w:rsidRPr="00332A19">
              <w:rPr>
                <w:rFonts w:asciiTheme="minorHAnsi" w:hAnsiTheme="minorHAnsi" w:cstheme="minorHAnsi"/>
                <w:color w:val="000000" w:themeColor="text1"/>
              </w:rPr>
              <w:t xml:space="preserve">If appropriate, the DSL </w:t>
            </w:r>
            <w:r>
              <w:rPr>
                <w:rFonts w:asciiTheme="minorHAnsi" w:hAnsiTheme="minorHAnsi" w:cstheme="minorHAnsi"/>
                <w:color w:val="000000" w:themeColor="text1"/>
              </w:rPr>
              <w:t xml:space="preserve">or HR or SMT </w:t>
            </w:r>
            <w:r w:rsidRPr="00332A19">
              <w:rPr>
                <w:rFonts w:asciiTheme="minorHAnsi" w:hAnsiTheme="minorHAnsi" w:cstheme="minorHAnsi"/>
                <w:color w:val="000000" w:themeColor="text1"/>
              </w:rPr>
              <w:t xml:space="preserve">will contact the regulatory body, </w:t>
            </w:r>
            <w:r>
              <w:rPr>
                <w:rFonts w:asciiTheme="minorHAnsi" w:hAnsiTheme="minorHAnsi" w:cstheme="minorHAnsi"/>
                <w:color w:val="000000" w:themeColor="text1"/>
              </w:rPr>
              <w:t xml:space="preserve">requesting a </w:t>
            </w:r>
            <w:r w:rsidRPr="00332A19">
              <w:rPr>
                <w:rFonts w:asciiTheme="minorHAnsi" w:hAnsiTheme="minorHAnsi" w:cstheme="minorHAnsi"/>
                <w:color w:val="000000" w:themeColor="text1"/>
              </w:rPr>
              <w:t xml:space="preserve">confirmation email </w:t>
            </w:r>
          </w:p>
          <w:p w14:paraId="6750CCAD" w14:textId="66671876" w:rsidR="0005015D" w:rsidRPr="00940B14" w:rsidRDefault="0005015D">
            <w:pPr>
              <w:pStyle w:val="ListParagraph"/>
              <w:numPr>
                <w:ilvl w:val="0"/>
                <w:numId w:val="73"/>
              </w:numPr>
              <w:jc w:val="both"/>
              <w:rPr>
                <w:rFonts w:asciiTheme="minorHAnsi" w:eastAsia="Times New Roman" w:hAnsiTheme="minorHAnsi" w:cstheme="minorHAnsi"/>
                <w:color w:val="000000" w:themeColor="text1"/>
                <w:lang w:val="en-US"/>
              </w:rPr>
            </w:pPr>
            <w:r>
              <w:rPr>
                <w:rFonts w:asciiTheme="minorHAnsi" w:hAnsiTheme="minorHAnsi" w:cstheme="minorHAnsi"/>
                <w:color w:val="000000" w:themeColor="text1"/>
              </w:rPr>
              <w:t>A copy of the confirmation email will be stored</w:t>
            </w:r>
            <w:r w:rsidRPr="009B23E4">
              <w:rPr>
                <w:rFonts w:asciiTheme="minorHAnsi" w:hAnsiTheme="minorHAnsi" w:cstheme="minorHAnsi"/>
                <w:color w:val="000000" w:themeColor="text1"/>
              </w:rPr>
              <w:t xml:space="preserve"> alongside the </w:t>
            </w:r>
            <w:r>
              <w:rPr>
                <w:rFonts w:asciiTheme="minorHAnsi" w:hAnsiTheme="minorHAnsi" w:cstheme="minorHAnsi"/>
                <w:color w:val="000000" w:themeColor="text1"/>
              </w:rPr>
              <w:t>safeguarding report form</w:t>
            </w:r>
            <w:r w:rsidR="005E33B2">
              <w:rPr>
                <w:rFonts w:asciiTheme="minorHAnsi" w:hAnsiTheme="minorHAnsi" w:cstheme="minorHAnsi"/>
                <w:color w:val="000000" w:themeColor="text1"/>
              </w:rPr>
              <w:t>.</w:t>
            </w:r>
            <w:r w:rsidR="00D6003C">
              <w:rPr>
                <w:rFonts w:asciiTheme="minorHAnsi" w:hAnsiTheme="minorHAnsi" w:cstheme="minorHAnsi"/>
                <w:color w:val="000000" w:themeColor="text1"/>
              </w:rPr>
              <w:t xml:space="preserve"> </w:t>
            </w:r>
          </w:p>
        </w:tc>
      </w:tr>
      <w:tr w:rsidR="0005015D" w14:paraId="48C3053D" w14:textId="77777777" w:rsidTr="002E67E7">
        <w:tc>
          <w:tcPr>
            <w:tcW w:w="987" w:type="dxa"/>
            <w:shd w:val="clear" w:color="auto" w:fill="E7E6E6" w:themeFill="background2"/>
            <w:vAlign w:val="center"/>
          </w:tcPr>
          <w:p w14:paraId="55C25643" w14:textId="77777777" w:rsidR="0005015D" w:rsidRPr="00940B14" w:rsidRDefault="0005015D">
            <w:pPr>
              <w:jc w:val="both"/>
              <w:rPr>
                <w:rFonts w:asciiTheme="minorHAnsi" w:eastAsia="Arial" w:hAnsiTheme="minorHAnsi" w:cstheme="minorHAnsi"/>
                <w:b/>
                <w:sz w:val="22"/>
                <w:szCs w:val="24"/>
                <w:lang w:eastAsia="en-GB"/>
              </w:rPr>
            </w:pPr>
            <w:r w:rsidRPr="00940B14">
              <w:rPr>
                <w:rFonts w:asciiTheme="minorHAnsi" w:eastAsia="Arial" w:hAnsiTheme="minorHAnsi" w:cstheme="minorHAnsi"/>
                <w:b/>
                <w:sz w:val="22"/>
                <w:szCs w:val="24"/>
                <w:lang w:eastAsia="en-GB"/>
              </w:rPr>
              <w:t>Step 5</w:t>
            </w:r>
          </w:p>
        </w:tc>
        <w:tc>
          <w:tcPr>
            <w:tcW w:w="8080" w:type="dxa"/>
          </w:tcPr>
          <w:p w14:paraId="1B7419CA" w14:textId="5AC334EC" w:rsidR="0005015D" w:rsidRPr="00F8681A" w:rsidRDefault="0005015D">
            <w:pPr>
              <w:pStyle w:val="ListParagraph"/>
              <w:numPr>
                <w:ilvl w:val="0"/>
                <w:numId w:val="73"/>
              </w:numPr>
              <w:jc w:val="both"/>
              <w:rPr>
                <w:rFonts w:asciiTheme="minorHAnsi" w:eastAsia="+mn-ea" w:hAnsiTheme="minorHAnsi" w:cstheme="minorHAnsi"/>
                <w:color w:val="000000"/>
                <w:lang w:eastAsia="en-GB"/>
              </w:rPr>
            </w:pPr>
            <w:r w:rsidRPr="00332A19">
              <w:rPr>
                <w:rFonts w:asciiTheme="minorHAnsi" w:eastAsia="+mn-ea" w:hAnsiTheme="minorHAnsi" w:cstheme="minorHAnsi"/>
                <w:lang w:eastAsia="en-GB"/>
              </w:rPr>
              <w:t xml:space="preserve">The DSL or HR or SMT </w:t>
            </w:r>
            <w:r w:rsidRPr="00940B14">
              <w:rPr>
                <w:rFonts w:asciiTheme="minorHAnsi" w:eastAsia="+mn-ea" w:hAnsiTheme="minorHAnsi" w:cstheme="minorHAnsi"/>
                <w:color w:val="000000"/>
                <w:lang w:eastAsia="en-GB"/>
              </w:rPr>
              <w:t xml:space="preserve">will complete a written report describing the </w:t>
            </w:r>
            <w:r w:rsidRPr="00F8681A">
              <w:rPr>
                <w:rFonts w:asciiTheme="minorHAnsi" w:eastAsia="+mn-ea" w:hAnsiTheme="minorHAnsi" w:cstheme="minorHAnsi"/>
                <w:color w:val="000000"/>
                <w:lang w:eastAsia="en-GB"/>
              </w:rPr>
              <w:t>actions taken</w:t>
            </w:r>
            <w:r w:rsidR="00F34615">
              <w:rPr>
                <w:rFonts w:asciiTheme="minorHAnsi" w:eastAsia="+mn-ea" w:hAnsiTheme="minorHAnsi" w:cstheme="minorHAnsi"/>
                <w:color w:val="000000"/>
                <w:lang w:eastAsia="en-GB"/>
              </w:rPr>
              <w:t>.</w:t>
            </w:r>
          </w:p>
          <w:p w14:paraId="500E1EDE" w14:textId="36213F3D" w:rsidR="0005015D" w:rsidRPr="00940B14" w:rsidRDefault="0005015D">
            <w:pPr>
              <w:pStyle w:val="ListParagraph"/>
              <w:numPr>
                <w:ilvl w:val="0"/>
                <w:numId w:val="73"/>
              </w:numPr>
              <w:jc w:val="both"/>
              <w:rPr>
                <w:rFonts w:asciiTheme="minorHAnsi" w:eastAsia="+mn-ea" w:hAnsiTheme="minorHAnsi" w:cstheme="minorHAnsi"/>
                <w:color w:val="000000"/>
                <w:lang w:eastAsia="en-GB"/>
              </w:rPr>
            </w:pPr>
          </w:p>
        </w:tc>
      </w:tr>
      <w:tr w:rsidR="0005015D" w14:paraId="4D801C25" w14:textId="77777777" w:rsidTr="002E67E7">
        <w:tc>
          <w:tcPr>
            <w:tcW w:w="987" w:type="dxa"/>
            <w:shd w:val="clear" w:color="auto" w:fill="E7E6E6" w:themeFill="background2"/>
            <w:vAlign w:val="center"/>
          </w:tcPr>
          <w:p w14:paraId="7CACBFC9" w14:textId="77777777" w:rsidR="0005015D" w:rsidRPr="00980C11" w:rsidRDefault="0005015D">
            <w:pPr>
              <w:jc w:val="both"/>
              <w:rPr>
                <w:rFonts w:asciiTheme="minorHAnsi" w:eastAsia="Arial" w:hAnsiTheme="minorHAnsi" w:cstheme="minorHAnsi"/>
                <w:b/>
                <w:sz w:val="22"/>
                <w:szCs w:val="24"/>
                <w:lang w:eastAsia="en-GB"/>
              </w:rPr>
            </w:pPr>
            <w:r>
              <w:rPr>
                <w:rFonts w:asciiTheme="minorHAnsi" w:eastAsia="Arial" w:hAnsiTheme="minorHAnsi" w:cstheme="minorHAnsi"/>
                <w:b/>
                <w:sz w:val="22"/>
                <w:szCs w:val="24"/>
                <w:lang w:eastAsia="en-GB"/>
              </w:rPr>
              <w:t>Step 6</w:t>
            </w:r>
          </w:p>
        </w:tc>
        <w:tc>
          <w:tcPr>
            <w:tcW w:w="8080" w:type="dxa"/>
          </w:tcPr>
          <w:p w14:paraId="0A467EEE" w14:textId="69C58829" w:rsidR="0005015D" w:rsidRPr="00940B14" w:rsidRDefault="0005015D">
            <w:pPr>
              <w:pStyle w:val="ListParagraph"/>
              <w:numPr>
                <w:ilvl w:val="0"/>
                <w:numId w:val="73"/>
              </w:numPr>
              <w:jc w:val="both"/>
              <w:rPr>
                <w:rFonts w:asciiTheme="minorHAnsi" w:eastAsia="Times New Roman" w:hAnsiTheme="minorHAnsi" w:cstheme="minorHAnsi"/>
                <w:color w:val="000000" w:themeColor="text1"/>
                <w:lang w:val="en-US"/>
              </w:rPr>
            </w:pPr>
            <w:r w:rsidRPr="009B23E4">
              <w:rPr>
                <w:rFonts w:asciiTheme="minorHAnsi" w:hAnsiTheme="minorHAnsi" w:cstheme="minorHAnsi"/>
              </w:rPr>
              <w:t xml:space="preserve">A member of SMT will review the </w:t>
            </w:r>
            <w:r>
              <w:rPr>
                <w:rFonts w:asciiTheme="minorHAnsi" w:hAnsiTheme="minorHAnsi" w:cstheme="minorHAnsi"/>
              </w:rPr>
              <w:t>safeguarding report form, any</w:t>
            </w:r>
            <w:r w:rsidRPr="009B23E4">
              <w:rPr>
                <w:rFonts w:asciiTheme="minorHAnsi" w:hAnsiTheme="minorHAnsi" w:cstheme="minorHAnsi"/>
              </w:rPr>
              <w:t xml:space="preserve"> actions taken</w:t>
            </w:r>
            <w:r>
              <w:rPr>
                <w:rFonts w:asciiTheme="minorHAnsi" w:hAnsiTheme="minorHAnsi" w:cstheme="minorHAnsi"/>
              </w:rPr>
              <w:t xml:space="preserve"> and any further actions required</w:t>
            </w:r>
            <w:r w:rsidRPr="009B23E4">
              <w:rPr>
                <w:rFonts w:asciiTheme="minorHAnsi" w:hAnsiTheme="minorHAnsi" w:cstheme="minorHAnsi"/>
              </w:rPr>
              <w:t xml:space="preserve"> NDNA Safeguarding procedure</w:t>
            </w:r>
            <w:r>
              <w:rPr>
                <w:rFonts w:asciiTheme="minorHAnsi" w:hAnsiTheme="minorHAnsi" w:cstheme="minorHAnsi"/>
              </w:rPr>
              <w:t>s will be reviewed to ens</w:t>
            </w:r>
            <w:r w:rsidRPr="009B23E4">
              <w:rPr>
                <w:rFonts w:asciiTheme="minorHAnsi" w:hAnsiTheme="minorHAnsi" w:cstheme="minorHAnsi"/>
              </w:rPr>
              <w:t>ure the process has been applied in line with the policy.</w:t>
            </w:r>
          </w:p>
        </w:tc>
      </w:tr>
    </w:tbl>
    <w:p w14:paraId="58081AD1" w14:textId="77777777" w:rsidR="00E658CE" w:rsidRDefault="00E658CE" w:rsidP="00E658CE">
      <w:pPr>
        <w:rPr>
          <w:rFonts w:asciiTheme="minorHAnsi" w:hAnsiTheme="minorHAnsi"/>
          <w:bCs/>
        </w:rPr>
      </w:pPr>
    </w:p>
    <w:p w14:paraId="48B7C37A" w14:textId="77777777" w:rsidR="001A6DC6" w:rsidRPr="009D1025" w:rsidRDefault="001A6DC6" w:rsidP="001A6DC6">
      <w:pPr>
        <w:autoSpaceDE w:val="0"/>
        <w:autoSpaceDN w:val="0"/>
        <w:adjustRightInd w:val="0"/>
        <w:jc w:val="both"/>
        <w:rPr>
          <w:rFonts w:asciiTheme="minorHAnsi" w:hAnsiTheme="minorHAnsi" w:cstheme="minorHAnsi"/>
          <w:color w:val="000000"/>
          <w:szCs w:val="24"/>
        </w:rPr>
      </w:pPr>
      <w:r>
        <w:rPr>
          <w:rFonts w:asciiTheme="minorHAnsi" w:hAnsiTheme="minorHAnsi" w:cstheme="minorHAnsi"/>
          <w:color w:val="000000"/>
          <w:szCs w:val="24"/>
        </w:rPr>
        <w:t>See Appendix 5 for useful contacts.</w:t>
      </w:r>
    </w:p>
    <w:p w14:paraId="0B92F26F" w14:textId="77777777" w:rsidR="00E658CE" w:rsidRDefault="00E658CE" w:rsidP="00E658CE">
      <w:pPr>
        <w:rPr>
          <w:rFonts w:asciiTheme="minorHAnsi" w:hAnsiTheme="minorHAnsi"/>
          <w:bCs/>
        </w:rPr>
      </w:pPr>
    </w:p>
    <w:p w14:paraId="71C5FE45" w14:textId="77777777" w:rsidR="00E658CE" w:rsidRDefault="00E658CE" w:rsidP="00E658CE">
      <w:pPr>
        <w:rPr>
          <w:rFonts w:asciiTheme="minorHAnsi" w:hAnsiTheme="minorHAnsi"/>
          <w:bCs/>
        </w:rPr>
      </w:pPr>
    </w:p>
    <w:p w14:paraId="6A5CA9EC" w14:textId="77777777" w:rsidR="00E658CE" w:rsidRDefault="00E658CE" w:rsidP="00E658CE">
      <w:pPr>
        <w:rPr>
          <w:rFonts w:asciiTheme="minorHAnsi" w:hAnsiTheme="minorHAnsi"/>
          <w:bCs/>
        </w:rPr>
      </w:pPr>
    </w:p>
    <w:p w14:paraId="26C6A008" w14:textId="77777777" w:rsidR="00E658CE" w:rsidRDefault="00E658CE" w:rsidP="00E658CE">
      <w:pPr>
        <w:rPr>
          <w:rFonts w:asciiTheme="minorHAnsi" w:hAnsiTheme="minorHAnsi"/>
          <w:bCs/>
        </w:rPr>
      </w:pPr>
    </w:p>
    <w:p w14:paraId="79FA3A3F" w14:textId="77777777" w:rsidR="00E658CE" w:rsidRDefault="00E658CE" w:rsidP="00E658CE">
      <w:pPr>
        <w:rPr>
          <w:rFonts w:asciiTheme="minorHAnsi" w:hAnsiTheme="minorHAnsi"/>
          <w:bCs/>
        </w:rPr>
      </w:pPr>
    </w:p>
    <w:p w14:paraId="0EF65EBA" w14:textId="77777777" w:rsidR="00E658CE" w:rsidRDefault="00E658CE" w:rsidP="00E658CE">
      <w:pPr>
        <w:rPr>
          <w:rFonts w:asciiTheme="minorHAnsi" w:hAnsiTheme="minorHAnsi"/>
          <w:bCs/>
        </w:rPr>
      </w:pPr>
    </w:p>
    <w:p w14:paraId="44796743" w14:textId="77777777" w:rsidR="00E658CE" w:rsidRDefault="00E658CE" w:rsidP="00E658CE">
      <w:pPr>
        <w:rPr>
          <w:rFonts w:asciiTheme="minorHAnsi" w:hAnsiTheme="minorHAnsi"/>
          <w:bCs/>
        </w:rPr>
      </w:pPr>
    </w:p>
    <w:p w14:paraId="16D2BB4A" w14:textId="77777777" w:rsidR="00E658CE" w:rsidRDefault="00E658CE" w:rsidP="00E658CE">
      <w:pPr>
        <w:rPr>
          <w:rFonts w:asciiTheme="minorHAnsi" w:hAnsiTheme="minorHAnsi"/>
          <w:bCs/>
        </w:rPr>
      </w:pPr>
    </w:p>
    <w:p w14:paraId="00D9E91B" w14:textId="77777777" w:rsidR="00E658CE" w:rsidRDefault="00E658CE" w:rsidP="00E658CE">
      <w:pPr>
        <w:rPr>
          <w:rFonts w:asciiTheme="minorHAnsi" w:hAnsiTheme="minorHAnsi"/>
          <w:bCs/>
        </w:rPr>
      </w:pPr>
    </w:p>
    <w:p w14:paraId="4FB1059C" w14:textId="77777777" w:rsidR="00E658CE" w:rsidRDefault="00E658CE" w:rsidP="00E658CE">
      <w:pPr>
        <w:rPr>
          <w:rFonts w:asciiTheme="minorHAnsi" w:hAnsiTheme="minorHAnsi"/>
          <w:bCs/>
        </w:rPr>
      </w:pPr>
    </w:p>
    <w:p w14:paraId="5753DE16" w14:textId="77777777" w:rsidR="00E658CE" w:rsidRDefault="00E658CE" w:rsidP="00E658CE">
      <w:pPr>
        <w:rPr>
          <w:rFonts w:asciiTheme="minorHAnsi" w:hAnsiTheme="minorHAnsi"/>
          <w:bCs/>
        </w:rPr>
      </w:pPr>
    </w:p>
    <w:p w14:paraId="749AACCA" w14:textId="77777777" w:rsidR="00E658CE" w:rsidRDefault="00E658CE" w:rsidP="00E658CE">
      <w:pPr>
        <w:rPr>
          <w:rFonts w:asciiTheme="minorHAnsi" w:hAnsiTheme="minorHAnsi"/>
          <w:bCs/>
        </w:rPr>
      </w:pPr>
    </w:p>
    <w:p w14:paraId="749296C2" w14:textId="77777777" w:rsidR="00E658CE" w:rsidRDefault="00E658CE" w:rsidP="00E658CE">
      <w:pPr>
        <w:rPr>
          <w:rFonts w:asciiTheme="minorHAnsi" w:hAnsiTheme="minorHAnsi"/>
          <w:bCs/>
        </w:rPr>
      </w:pPr>
    </w:p>
    <w:p w14:paraId="61DA35FE" w14:textId="77777777" w:rsidR="00E658CE" w:rsidRDefault="00E658CE" w:rsidP="00E658CE">
      <w:pPr>
        <w:rPr>
          <w:rFonts w:asciiTheme="minorHAnsi" w:hAnsiTheme="minorHAnsi"/>
          <w:bCs/>
        </w:rPr>
      </w:pPr>
    </w:p>
    <w:p w14:paraId="03EBE745" w14:textId="77777777" w:rsidR="00E658CE" w:rsidRDefault="00E658CE" w:rsidP="00E658CE">
      <w:pPr>
        <w:rPr>
          <w:rFonts w:asciiTheme="minorHAnsi" w:hAnsiTheme="minorHAnsi"/>
          <w:bCs/>
        </w:rPr>
      </w:pPr>
    </w:p>
    <w:p w14:paraId="76EA6E34" w14:textId="77777777" w:rsidR="00E658CE" w:rsidRDefault="00E658CE" w:rsidP="00E658CE">
      <w:pPr>
        <w:rPr>
          <w:rFonts w:asciiTheme="minorHAnsi" w:hAnsiTheme="minorHAnsi"/>
          <w:bCs/>
        </w:rPr>
      </w:pPr>
    </w:p>
    <w:p w14:paraId="0C7F169A" w14:textId="77777777" w:rsidR="00E658CE" w:rsidRDefault="00E658CE" w:rsidP="00E658CE">
      <w:pPr>
        <w:rPr>
          <w:rFonts w:asciiTheme="minorHAnsi" w:hAnsiTheme="minorHAnsi"/>
          <w:bCs/>
        </w:rPr>
      </w:pPr>
    </w:p>
    <w:p w14:paraId="55479F69" w14:textId="77777777" w:rsidR="00E658CE" w:rsidRDefault="00E658CE" w:rsidP="00E658CE">
      <w:pPr>
        <w:rPr>
          <w:rFonts w:asciiTheme="minorHAnsi" w:hAnsiTheme="minorHAnsi"/>
          <w:bCs/>
        </w:rPr>
      </w:pPr>
    </w:p>
    <w:p w14:paraId="2CEC5AB6" w14:textId="77777777" w:rsidR="00E658CE" w:rsidRDefault="00E658CE" w:rsidP="00E658CE">
      <w:pPr>
        <w:rPr>
          <w:rFonts w:asciiTheme="minorHAnsi" w:hAnsiTheme="minorHAnsi"/>
          <w:bCs/>
        </w:rPr>
      </w:pPr>
    </w:p>
    <w:p w14:paraId="5330660B" w14:textId="77777777" w:rsidR="00E658CE" w:rsidRDefault="00E658CE" w:rsidP="00E658CE">
      <w:pPr>
        <w:rPr>
          <w:rFonts w:asciiTheme="minorHAnsi" w:hAnsiTheme="minorHAnsi"/>
          <w:bCs/>
        </w:rPr>
      </w:pPr>
    </w:p>
    <w:p w14:paraId="3D8AA88E" w14:textId="77777777" w:rsidR="00E658CE" w:rsidRDefault="00E658CE" w:rsidP="00E658CE">
      <w:pPr>
        <w:rPr>
          <w:rFonts w:asciiTheme="minorHAnsi" w:hAnsiTheme="minorHAnsi"/>
          <w:bCs/>
        </w:rPr>
      </w:pPr>
    </w:p>
    <w:p w14:paraId="0DBF9541" w14:textId="77777777" w:rsidR="00E658CE" w:rsidRDefault="00E658CE" w:rsidP="00E658CE">
      <w:pPr>
        <w:rPr>
          <w:rFonts w:asciiTheme="minorHAnsi" w:hAnsiTheme="minorHAnsi"/>
          <w:bCs/>
        </w:rPr>
      </w:pPr>
    </w:p>
    <w:p w14:paraId="2C98A2FB" w14:textId="77777777" w:rsidR="00E658CE" w:rsidRDefault="00E658CE" w:rsidP="00E658CE">
      <w:pPr>
        <w:rPr>
          <w:rFonts w:asciiTheme="minorHAnsi" w:hAnsiTheme="minorHAnsi"/>
          <w:bCs/>
        </w:rPr>
      </w:pPr>
    </w:p>
    <w:p w14:paraId="07FD4D34" w14:textId="77777777" w:rsidR="00E658CE" w:rsidRDefault="00E658CE" w:rsidP="00E658CE">
      <w:pPr>
        <w:rPr>
          <w:rFonts w:asciiTheme="minorHAnsi" w:hAnsiTheme="minorHAnsi"/>
          <w:bCs/>
        </w:rPr>
      </w:pPr>
    </w:p>
    <w:p w14:paraId="39E68132" w14:textId="77777777" w:rsidR="00E658CE" w:rsidRDefault="00E658CE" w:rsidP="00E658CE">
      <w:pPr>
        <w:rPr>
          <w:rFonts w:asciiTheme="minorHAnsi" w:hAnsiTheme="minorHAnsi"/>
          <w:bCs/>
        </w:rPr>
      </w:pPr>
    </w:p>
    <w:p w14:paraId="590F7527" w14:textId="77777777" w:rsidR="00E658CE" w:rsidRDefault="00E658CE" w:rsidP="00E658CE">
      <w:pPr>
        <w:rPr>
          <w:rFonts w:asciiTheme="minorHAnsi" w:hAnsiTheme="minorHAnsi"/>
          <w:bCs/>
        </w:rPr>
      </w:pPr>
    </w:p>
    <w:p w14:paraId="5D2E72B4" w14:textId="77777777" w:rsidR="00E658CE" w:rsidRDefault="00E658CE" w:rsidP="00E658CE">
      <w:pPr>
        <w:rPr>
          <w:rFonts w:asciiTheme="minorHAnsi" w:hAnsiTheme="minorHAnsi"/>
          <w:bCs/>
        </w:rPr>
      </w:pPr>
    </w:p>
    <w:p w14:paraId="62CE9A1F" w14:textId="77777777" w:rsidR="00E658CE" w:rsidRDefault="00E658CE" w:rsidP="00E658CE">
      <w:pPr>
        <w:rPr>
          <w:rFonts w:asciiTheme="minorHAnsi" w:hAnsiTheme="minorHAnsi"/>
          <w:bCs/>
        </w:rPr>
      </w:pPr>
    </w:p>
    <w:p w14:paraId="0EE9192F" w14:textId="77777777" w:rsidR="00E658CE" w:rsidRDefault="00E658CE" w:rsidP="00E658CE">
      <w:pPr>
        <w:rPr>
          <w:rFonts w:asciiTheme="minorHAnsi" w:hAnsiTheme="minorHAnsi"/>
          <w:bCs/>
        </w:rPr>
      </w:pPr>
    </w:p>
    <w:p w14:paraId="4CD57AB3" w14:textId="77777777" w:rsidR="002E67E7" w:rsidRDefault="002E67E7" w:rsidP="00E658CE">
      <w:pPr>
        <w:rPr>
          <w:rFonts w:asciiTheme="minorHAnsi" w:hAnsiTheme="minorHAnsi"/>
          <w:bCs/>
        </w:rPr>
      </w:pPr>
    </w:p>
    <w:p w14:paraId="517AD48F" w14:textId="77777777" w:rsidR="002E67E7" w:rsidRDefault="002E67E7" w:rsidP="00E658CE">
      <w:pPr>
        <w:rPr>
          <w:rFonts w:asciiTheme="minorHAnsi" w:hAnsiTheme="minorHAnsi"/>
          <w:bCs/>
        </w:rPr>
      </w:pPr>
    </w:p>
    <w:p w14:paraId="643C721A" w14:textId="77777777" w:rsidR="002E67E7" w:rsidRDefault="002E67E7" w:rsidP="00E658CE">
      <w:pPr>
        <w:rPr>
          <w:rFonts w:asciiTheme="minorHAnsi" w:hAnsiTheme="minorHAnsi"/>
          <w:bCs/>
        </w:rPr>
      </w:pPr>
    </w:p>
    <w:p w14:paraId="4EDE9EEA" w14:textId="77777777" w:rsidR="002E67E7" w:rsidRDefault="002E67E7" w:rsidP="00E658CE">
      <w:pPr>
        <w:rPr>
          <w:rFonts w:asciiTheme="minorHAnsi" w:hAnsiTheme="minorHAnsi"/>
          <w:bCs/>
        </w:rPr>
      </w:pPr>
    </w:p>
    <w:p w14:paraId="54D8C46D" w14:textId="77777777" w:rsidR="00E658CE" w:rsidRDefault="00E658CE" w:rsidP="00E658CE">
      <w:pPr>
        <w:rPr>
          <w:rFonts w:asciiTheme="minorHAnsi" w:hAnsiTheme="minorHAnsi"/>
          <w:bCs/>
        </w:rPr>
      </w:pPr>
    </w:p>
    <w:p w14:paraId="3BF3F9D3" w14:textId="7072F11D" w:rsidR="006569B1" w:rsidRPr="00573F26" w:rsidRDefault="006569B1" w:rsidP="006B5C3D">
      <w:pPr>
        <w:pStyle w:val="Heading1"/>
        <w:rPr>
          <w:rFonts w:asciiTheme="minorHAnsi" w:hAnsiTheme="minorHAnsi"/>
          <w:bCs w:val="0"/>
        </w:rPr>
      </w:pPr>
      <w:bookmarkStart w:id="3" w:name="_Toc156901570"/>
      <w:r>
        <w:rPr>
          <w:rFonts w:asciiTheme="minorHAnsi" w:hAnsiTheme="minorHAnsi"/>
          <w:bCs w:val="0"/>
        </w:rPr>
        <w:t>PART 1</w:t>
      </w:r>
      <w:r w:rsidRPr="00573F26">
        <w:rPr>
          <w:rFonts w:asciiTheme="minorHAnsi" w:hAnsiTheme="minorHAnsi"/>
          <w:bCs w:val="0"/>
        </w:rPr>
        <w:t xml:space="preserve">: </w:t>
      </w:r>
      <w:r w:rsidRPr="00573F26">
        <w:rPr>
          <w:rFonts w:asciiTheme="minorHAnsi" w:hAnsiTheme="minorHAnsi"/>
        </w:rPr>
        <w:t>Safeguarding children and child protection procedures</w:t>
      </w:r>
      <w:bookmarkEnd w:id="3"/>
    </w:p>
    <w:p w14:paraId="2725A06C" w14:textId="77777777" w:rsidR="006569B1" w:rsidRPr="00495E5C" w:rsidRDefault="006569B1" w:rsidP="00495E5C">
      <w:pPr>
        <w:jc w:val="both"/>
      </w:pPr>
    </w:p>
    <w:p w14:paraId="3E5371B8" w14:textId="596A02B6" w:rsidR="00D24CC0" w:rsidRPr="009D1025" w:rsidRDefault="00D24CC0" w:rsidP="00940B14">
      <w:pPr>
        <w:pStyle w:val="Heading2"/>
        <w:jc w:val="both"/>
        <w:rPr>
          <w:rFonts w:asciiTheme="minorHAnsi" w:hAnsiTheme="minorHAnsi" w:cstheme="minorHAnsi"/>
        </w:rPr>
      </w:pPr>
      <w:bookmarkStart w:id="4" w:name="_Toc499020561"/>
      <w:bookmarkStart w:id="5" w:name="_Toc156901571"/>
      <w:r w:rsidRPr="009D1025">
        <w:rPr>
          <w:rFonts w:asciiTheme="minorHAnsi" w:hAnsiTheme="minorHAnsi" w:cstheme="minorHAnsi"/>
        </w:rPr>
        <w:t>Introduction</w:t>
      </w:r>
      <w:bookmarkEnd w:id="4"/>
      <w:bookmarkEnd w:id="5"/>
    </w:p>
    <w:p w14:paraId="223E624F" w14:textId="31E87AB3" w:rsidR="00D24CC0" w:rsidRPr="009D1025" w:rsidRDefault="00D24CC0">
      <w:pPr>
        <w:autoSpaceDE w:val="0"/>
        <w:autoSpaceDN w:val="0"/>
        <w:adjustRightInd w:val="0"/>
        <w:jc w:val="both"/>
        <w:rPr>
          <w:rFonts w:asciiTheme="minorHAnsi" w:hAnsiTheme="minorHAnsi" w:cstheme="minorHAnsi"/>
          <w:color w:val="000000"/>
          <w:szCs w:val="24"/>
        </w:rPr>
      </w:pPr>
      <w:r w:rsidRPr="009D1025">
        <w:rPr>
          <w:rFonts w:asciiTheme="minorHAnsi" w:hAnsiTheme="minorHAnsi" w:cstheme="minorHAnsi"/>
          <w:color w:val="000000"/>
          <w:szCs w:val="24"/>
        </w:rPr>
        <w:t>National Day Nurseries Association</w:t>
      </w:r>
      <w:r w:rsidR="00985581">
        <w:rPr>
          <w:rFonts w:asciiTheme="minorHAnsi" w:hAnsiTheme="minorHAnsi" w:cstheme="minorHAnsi"/>
          <w:color w:val="000000"/>
          <w:szCs w:val="24"/>
        </w:rPr>
        <w:t xml:space="preserve"> (NDNA)</w:t>
      </w:r>
      <w:r w:rsidRPr="009D1025">
        <w:rPr>
          <w:rFonts w:asciiTheme="minorHAnsi" w:hAnsiTheme="minorHAnsi" w:cstheme="minorHAnsi"/>
          <w:color w:val="000000"/>
          <w:szCs w:val="24"/>
        </w:rPr>
        <w:t xml:space="preserve"> is a national charity which aims to enhance the development and education of children in their early years through the provision of support services to childcare providers</w:t>
      </w:r>
      <w:r w:rsidR="001D4EAD">
        <w:rPr>
          <w:rFonts w:asciiTheme="minorHAnsi" w:hAnsiTheme="minorHAnsi" w:cstheme="minorHAnsi"/>
          <w:color w:val="000000"/>
          <w:szCs w:val="24"/>
        </w:rPr>
        <w:t>, other agencies</w:t>
      </w:r>
      <w:r w:rsidRPr="009D1025">
        <w:rPr>
          <w:rFonts w:asciiTheme="minorHAnsi" w:hAnsiTheme="minorHAnsi" w:cstheme="minorHAnsi"/>
          <w:color w:val="000000"/>
          <w:szCs w:val="24"/>
        </w:rPr>
        <w:t xml:space="preserve"> and local authorities (LAs). NDNA is dedicated to the support</w:t>
      </w:r>
      <w:r w:rsidR="001D4EAD">
        <w:rPr>
          <w:rFonts w:asciiTheme="minorHAnsi" w:hAnsiTheme="minorHAnsi" w:cstheme="minorHAnsi"/>
          <w:color w:val="000000"/>
          <w:szCs w:val="24"/>
        </w:rPr>
        <w:t>, development</w:t>
      </w:r>
      <w:r w:rsidRPr="009D1025">
        <w:rPr>
          <w:rFonts w:asciiTheme="minorHAnsi" w:hAnsiTheme="minorHAnsi" w:cstheme="minorHAnsi"/>
          <w:color w:val="000000"/>
          <w:szCs w:val="24"/>
        </w:rPr>
        <w:t xml:space="preserve"> and promotion of high-quality care and education for the benefit of children, families and communities</w:t>
      </w:r>
      <w:r w:rsidR="00985581">
        <w:rPr>
          <w:rFonts w:asciiTheme="minorHAnsi" w:hAnsiTheme="minorHAnsi" w:cstheme="minorHAnsi"/>
          <w:color w:val="000000"/>
          <w:szCs w:val="24"/>
        </w:rPr>
        <w:t>. NDNA is</w:t>
      </w:r>
      <w:r w:rsidRPr="009D1025">
        <w:rPr>
          <w:rFonts w:asciiTheme="minorHAnsi" w:hAnsiTheme="minorHAnsi" w:cstheme="minorHAnsi"/>
          <w:color w:val="000000"/>
          <w:szCs w:val="24"/>
        </w:rPr>
        <w:t xml:space="preserve"> committed to safeguarding children and promoting their welfare.</w:t>
      </w:r>
    </w:p>
    <w:p w14:paraId="4E4E2898" w14:textId="77777777" w:rsidR="00D24CC0" w:rsidRPr="009D1025" w:rsidRDefault="00D24CC0">
      <w:pPr>
        <w:autoSpaceDE w:val="0"/>
        <w:autoSpaceDN w:val="0"/>
        <w:adjustRightInd w:val="0"/>
        <w:jc w:val="both"/>
        <w:rPr>
          <w:rFonts w:asciiTheme="minorHAnsi" w:hAnsiTheme="minorHAnsi" w:cstheme="minorHAnsi"/>
          <w:color w:val="000000"/>
          <w:szCs w:val="24"/>
        </w:rPr>
      </w:pPr>
    </w:p>
    <w:p w14:paraId="320488E3" w14:textId="252425F8" w:rsidR="00D240AF" w:rsidRDefault="00D24CC0" w:rsidP="00940B14">
      <w:pPr>
        <w:jc w:val="both"/>
        <w:rPr>
          <w:rFonts w:asciiTheme="minorHAnsi" w:hAnsiTheme="minorHAnsi" w:cstheme="minorHAnsi"/>
          <w:color w:val="000000"/>
          <w:szCs w:val="24"/>
        </w:rPr>
      </w:pPr>
      <w:r w:rsidRPr="009D1025">
        <w:rPr>
          <w:rFonts w:asciiTheme="minorHAnsi" w:hAnsiTheme="minorHAnsi" w:cstheme="minorHAnsi"/>
          <w:color w:val="000000"/>
          <w:szCs w:val="24"/>
        </w:rPr>
        <w:t>This policy and procedure</w:t>
      </w:r>
      <w:r w:rsidR="00985581">
        <w:rPr>
          <w:rFonts w:asciiTheme="minorHAnsi" w:hAnsiTheme="minorHAnsi" w:cstheme="minorHAnsi"/>
          <w:color w:val="000000"/>
          <w:szCs w:val="24"/>
        </w:rPr>
        <w:t>s</w:t>
      </w:r>
      <w:r w:rsidRPr="009D1025">
        <w:rPr>
          <w:rFonts w:asciiTheme="minorHAnsi" w:hAnsiTheme="minorHAnsi" w:cstheme="minorHAnsi"/>
          <w:color w:val="000000"/>
          <w:szCs w:val="24"/>
        </w:rPr>
        <w:t xml:space="preserve"> sit within NDNA’s wider</w:t>
      </w:r>
      <w:r w:rsidRPr="007A264D">
        <w:rPr>
          <w:rFonts w:asciiTheme="minorHAnsi" w:hAnsiTheme="minorHAnsi" w:cstheme="minorHAnsi"/>
          <w:color w:val="000000"/>
          <w:szCs w:val="24"/>
        </w:rPr>
        <w:t xml:space="preserve"> organisational</w:t>
      </w:r>
      <w:r w:rsidRPr="009D1025">
        <w:rPr>
          <w:rFonts w:asciiTheme="minorHAnsi" w:hAnsiTheme="minorHAnsi" w:cstheme="minorHAnsi"/>
          <w:color w:val="000000"/>
          <w:szCs w:val="24"/>
        </w:rPr>
        <w:t xml:space="preserve"> policies and procedures</w:t>
      </w:r>
      <w:r w:rsidR="00460251">
        <w:rPr>
          <w:rFonts w:asciiTheme="minorHAnsi" w:hAnsiTheme="minorHAnsi" w:cstheme="minorHAnsi"/>
          <w:color w:val="000000"/>
          <w:szCs w:val="24"/>
        </w:rPr>
        <w:t xml:space="preserve"> </w:t>
      </w:r>
      <w:r w:rsidRPr="009D1025">
        <w:rPr>
          <w:rFonts w:asciiTheme="minorHAnsi" w:hAnsiTheme="minorHAnsi" w:cstheme="minorHAnsi"/>
          <w:color w:val="000000"/>
          <w:szCs w:val="24"/>
        </w:rPr>
        <w:t>which govern the way in which we work with employees, trustees, associates</w:t>
      </w:r>
      <w:r w:rsidR="001D4EAD">
        <w:rPr>
          <w:rFonts w:asciiTheme="minorHAnsi" w:hAnsiTheme="minorHAnsi" w:cstheme="minorHAnsi"/>
          <w:color w:val="000000"/>
          <w:szCs w:val="24"/>
        </w:rPr>
        <w:t>,</w:t>
      </w:r>
      <w:r w:rsidR="009A74D0">
        <w:rPr>
          <w:rFonts w:asciiTheme="minorHAnsi" w:hAnsiTheme="minorHAnsi" w:cstheme="minorHAnsi"/>
          <w:color w:val="000000"/>
          <w:szCs w:val="24"/>
        </w:rPr>
        <w:t xml:space="preserve"> </w:t>
      </w:r>
      <w:r w:rsidRPr="009D1025">
        <w:rPr>
          <w:rFonts w:asciiTheme="minorHAnsi" w:hAnsiTheme="minorHAnsi" w:cstheme="minorHAnsi"/>
          <w:color w:val="000000"/>
          <w:szCs w:val="24"/>
        </w:rPr>
        <w:t>consultants, volunteers, partners and customers</w:t>
      </w:r>
      <w:r w:rsidR="00D240AF">
        <w:rPr>
          <w:rFonts w:asciiTheme="minorHAnsi" w:hAnsiTheme="minorHAnsi" w:cstheme="minorHAnsi"/>
          <w:color w:val="000000"/>
          <w:szCs w:val="24"/>
        </w:rPr>
        <w:t xml:space="preserve">. </w:t>
      </w:r>
      <w:r w:rsidR="00460251" w:rsidRPr="009D1025">
        <w:rPr>
          <w:rFonts w:asciiTheme="minorHAnsi" w:hAnsiTheme="minorHAnsi" w:cstheme="minorHAnsi"/>
          <w:color w:val="000000"/>
          <w:szCs w:val="24"/>
        </w:rPr>
        <w:t>All of these policies are reviewed regularly to ensure they are in line with current guidance and good practice</w:t>
      </w:r>
      <w:r w:rsidR="00B706ED">
        <w:rPr>
          <w:rFonts w:asciiTheme="minorHAnsi" w:hAnsiTheme="minorHAnsi" w:cstheme="minorHAnsi"/>
          <w:color w:val="000000"/>
          <w:szCs w:val="24"/>
        </w:rPr>
        <w:t xml:space="preserve"> (see Appendix </w:t>
      </w:r>
      <w:r w:rsidR="0002344F">
        <w:rPr>
          <w:rFonts w:asciiTheme="minorHAnsi" w:hAnsiTheme="minorHAnsi" w:cstheme="minorHAnsi"/>
          <w:color w:val="000000"/>
          <w:szCs w:val="24"/>
        </w:rPr>
        <w:t>3 for the legal framework).</w:t>
      </w:r>
    </w:p>
    <w:p w14:paraId="51D2D858" w14:textId="77777777" w:rsidR="00460251" w:rsidRPr="009D1025" w:rsidRDefault="00460251" w:rsidP="00940B14">
      <w:pPr>
        <w:jc w:val="both"/>
        <w:rPr>
          <w:rFonts w:asciiTheme="minorHAnsi" w:hAnsiTheme="minorHAnsi" w:cstheme="minorHAnsi"/>
          <w:color w:val="000000"/>
          <w:szCs w:val="24"/>
        </w:rPr>
      </w:pPr>
    </w:p>
    <w:p w14:paraId="4C4F5DA1" w14:textId="289A4748" w:rsidR="00D240AF" w:rsidRDefault="00D24CC0">
      <w:pPr>
        <w:autoSpaceDE w:val="0"/>
        <w:autoSpaceDN w:val="0"/>
        <w:adjustRightInd w:val="0"/>
        <w:jc w:val="both"/>
        <w:rPr>
          <w:rFonts w:asciiTheme="minorHAnsi" w:hAnsiTheme="minorHAnsi" w:cstheme="minorHAnsi"/>
          <w:color w:val="000000"/>
          <w:szCs w:val="24"/>
        </w:rPr>
      </w:pPr>
      <w:r w:rsidRPr="00940B14">
        <w:rPr>
          <w:rFonts w:asciiTheme="minorHAnsi" w:hAnsiTheme="minorHAnsi" w:cstheme="minorHAnsi"/>
          <w:color w:val="000000"/>
          <w:szCs w:val="24"/>
        </w:rPr>
        <w:t>Trustees, associates</w:t>
      </w:r>
      <w:r w:rsidR="001D4EAD" w:rsidRPr="00940B14">
        <w:rPr>
          <w:rFonts w:asciiTheme="minorHAnsi" w:hAnsiTheme="minorHAnsi" w:cstheme="minorHAnsi"/>
          <w:color w:val="000000"/>
          <w:szCs w:val="24"/>
        </w:rPr>
        <w:t xml:space="preserve">, </w:t>
      </w:r>
      <w:r w:rsidRPr="00940B14">
        <w:rPr>
          <w:rFonts w:asciiTheme="minorHAnsi" w:hAnsiTheme="minorHAnsi" w:cstheme="minorHAnsi"/>
          <w:color w:val="000000"/>
          <w:szCs w:val="24"/>
        </w:rPr>
        <w:t>consultants, volunteers and partners</w:t>
      </w:r>
      <w:r w:rsidRPr="00915B7B">
        <w:rPr>
          <w:rFonts w:asciiTheme="minorHAnsi" w:hAnsiTheme="minorHAnsi" w:cstheme="minorHAnsi"/>
          <w:color w:val="000000"/>
          <w:szCs w:val="24"/>
        </w:rPr>
        <w:t xml:space="preserve"> </w:t>
      </w:r>
      <w:r w:rsidRPr="00940B14">
        <w:rPr>
          <w:rFonts w:asciiTheme="minorHAnsi" w:hAnsiTheme="minorHAnsi" w:cstheme="minorHAnsi"/>
          <w:color w:val="000000"/>
          <w:szCs w:val="24"/>
        </w:rPr>
        <w:t>shall be known as</w:t>
      </w:r>
      <w:r w:rsidRPr="009D1025">
        <w:rPr>
          <w:rFonts w:asciiTheme="minorHAnsi" w:hAnsiTheme="minorHAnsi" w:cstheme="minorHAnsi"/>
          <w:b/>
          <w:color w:val="000000"/>
          <w:szCs w:val="24"/>
        </w:rPr>
        <w:t xml:space="preserve"> stakeholders </w:t>
      </w:r>
      <w:r w:rsidRPr="00940B14">
        <w:rPr>
          <w:rFonts w:asciiTheme="minorHAnsi" w:hAnsiTheme="minorHAnsi" w:cstheme="minorHAnsi"/>
          <w:color w:val="000000"/>
          <w:szCs w:val="24"/>
        </w:rPr>
        <w:t>for the purpose of this policy</w:t>
      </w:r>
      <w:r w:rsidR="007038FB" w:rsidRPr="00940B14">
        <w:rPr>
          <w:rFonts w:asciiTheme="minorHAnsi" w:hAnsiTheme="minorHAnsi" w:cstheme="minorHAnsi"/>
          <w:color w:val="000000"/>
          <w:szCs w:val="24"/>
        </w:rPr>
        <w:t>.</w:t>
      </w:r>
      <w:r w:rsidR="00972539">
        <w:rPr>
          <w:rFonts w:asciiTheme="minorHAnsi" w:hAnsiTheme="minorHAnsi" w:cstheme="minorHAnsi"/>
          <w:b/>
          <w:color w:val="000000"/>
          <w:szCs w:val="24"/>
        </w:rPr>
        <w:t xml:space="preserve"> </w:t>
      </w:r>
      <w:r w:rsidR="007038FB" w:rsidRPr="007038FB">
        <w:rPr>
          <w:rFonts w:asciiTheme="minorHAnsi" w:hAnsiTheme="minorHAnsi" w:cstheme="minorHAnsi"/>
          <w:color w:val="000000"/>
          <w:szCs w:val="24"/>
        </w:rPr>
        <w:t xml:space="preserve">Depending on </w:t>
      </w:r>
      <w:r w:rsidR="00D240AF">
        <w:rPr>
          <w:rFonts w:asciiTheme="minorHAnsi" w:hAnsiTheme="minorHAnsi" w:cstheme="minorHAnsi"/>
          <w:color w:val="000000"/>
          <w:szCs w:val="24"/>
        </w:rPr>
        <w:t xml:space="preserve">a </w:t>
      </w:r>
      <w:r w:rsidR="007038FB" w:rsidRPr="007038FB">
        <w:rPr>
          <w:rFonts w:asciiTheme="minorHAnsi" w:hAnsiTheme="minorHAnsi" w:cstheme="minorHAnsi"/>
          <w:color w:val="000000"/>
          <w:szCs w:val="24"/>
        </w:rPr>
        <w:t>stakeholder</w:t>
      </w:r>
      <w:r w:rsidR="001D4EAD">
        <w:rPr>
          <w:rFonts w:asciiTheme="minorHAnsi" w:hAnsiTheme="minorHAnsi" w:cstheme="minorHAnsi"/>
          <w:color w:val="000000"/>
          <w:szCs w:val="24"/>
        </w:rPr>
        <w:t>’</w:t>
      </w:r>
      <w:r w:rsidR="007038FB" w:rsidRPr="007038FB">
        <w:rPr>
          <w:rFonts w:asciiTheme="minorHAnsi" w:hAnsiTheme="minorHAnsi" w:cstheme="minorHAnsi"/>
          <w:color w:val="000000"/>
          <w:szCs w:val="24"/>
        </w:rPr>
        <w:t>s role in the</w:t>
      </w:r>
      <w:r w:rsidR="007038FB" w:rsidRPr="002A4F6C">
        <w:rPr>
          <w:rFonts w:asciiTheme="minorHAnsi" w:hAnsiTheme="minorHAnsi" w:cstheme="minorHAnsi"/>
          <w:color w:val="000000"/>
          <w:szCs w:val="24"/>
        </w:rPr>
        <w:t xml:space="preserve"> organisation</w:t>
      </w:r>
      <w:r w:rsidR="007038FB" w:rsidRPr="007038FB">
        <w:rPr>
          <w:rFonts w:asciiTheme="minorHAnsi" w:hAnsiTheme="minorHAnsi" w:cstheme="minorHAnsi"/>
          <w:color w:val="000000"/>
          <w:szCs w:val="24"/>
        </w:rPr>
        <w:t xml:space="preserve"> they may take part in front line activities in early years settings or out in communities. All stakeholders have a responsibility for safeguarding children</w:t>
      </w:r>
      <w:r w:rsidR="00985581">
        <w:rPr>
          <w:rFonts w:asciiTheme="minorHAnsi" w:hAnsiTheme="minorHAnsi" w:cstheme="minorHAnsi"/>
          <w:color w:val="000000"/>
          <w:szCs w:val="24"/>
        </w:rPr>
        <w:t>,</w:t>
      </w:r>
      <w:r w:rsidR="007038FB" w:rsidRPr="007038FB">
        <w:rPr>
          <w:rFonts w:asciiTheme="minorHAnsi" w:hAnsiTheme="minorHAnsi" w:cstheme="minorHAnsi"/>
          <w:color w:val="000000"/>
          <w:szCs w:val="24"/>
        </w:rPr>
        <w:t xml:space="preserve"> being vigilant </w:t>
      </w:r>
      <w:r w:rsidR="00985581">
        <w:rPr>
          <w:rFonts w:asciiTheme="minorHAnsi" w:hAnsiTheme="minorHAnsi" w:cstheme="minorHAnsi"/>
          <w:color w:val="000000"/>
          <w:szCs w:val="24"/>
        </w:rPr>
        <w:t>and</w:t>
      </w:r>
      <w:r w:rsidR="00985581" w:rsidRPr="007038FB">
        <w:rPr>
          <w:rFonts w:asciiTheme="minorHAnsi" w:hAnsiTheme="minorHAnsi" w:cstheme="minorHAnsi"/>
          <w:color w:val="000000"/>
          <w:szCs w:val="24"/>
        </w:rPr>
        <w:t xml:space="preserve"> </w:t>
      </w:r>
      <w:r w:rsidR="007038FB" w:rsidRPr="007038FB">
        <w:rPr>
          <w:rFonts w:asciiTheme="minorHAnsi" w:hAnsiTheme="minorHAnsi" w:cstheme="minorHAnsi"/>
          <w:color w:val="000000"/>
          <w:szCs w:val="24"/>
        </w:rPr>
        <w:t>identifying and reporting any safeguarding concerns, in line with this</w:t>
      </w:r>
      <w:r w:rsidR="007038FB">
        <w:rPr>
          <w:rFonts w:asciiTheme="minorHAnsi" w:hAnsiTheme="minorHAnsi" w:cstheme="minorHAnsi"/>
          <w:color w:val="000000"/>
          <w:szCs w:val="24"/>
        </w:rPr>
        <w:t xml:space="preserve"> and supporting policies</w:t>
      </w:r>
      <w:r w:rsidR="00D240AF">
        <w:rPr>
          <w:rFonts w:asciiTheme="minorHAnsi" w:hAnsiTheme="minorHAnsi" w:cstheme="minorHAnsi"/>
          <w:color w:val="000000"/>
          <w:szCs w:val="24"/>
        </w:rPr>
        <w:t>, including:</w:t>
      </w:r>
    </w:p>
    <w:p w14:paraId="716BEA24" w14:textId="382934EF" w:rsidR="00D24CC0" w:rsidRDefault="00D24CC0">
      <w:pPr>
        <w:autoSpaceDE w:val="0"/>
        <w:autoSpaceDN w:val="0"/>
        <w:adjustRightInd w:val="0"/>
        <w:jc w:val="both"/>
        <w:rPr>
          <w:rFonts w:asciiTheme="minorHAnsi" w:hAnsiTheme="minorHAnsi" w:cstheme="minorHAnsi"/>
          <w:color w:val="000000"/>
          <w:szCs w:val="24"/>
        </w:rPr>
      </w:pPr>
    </w:p>
    <w:p w14:paraId="09BF65B1" w14:textId="77777777" w:rsidR="00D240AF" w:rsidRPr="009D1025" w:rsidRDefault="00D240AF">
      <w:pPr>
        <w:pStyle w:val="ListParagraph"/>
        <w:numPr>
          <w:ilvl w:val="0"/>
          <w:numId w:val="2"/>
        </w:numPr>
        <w:autoSpaceDE w:val="0"/>
        <w:autoSpaceDN w:val="0"/>
        <w:adjustRightInd w:val="0"/>
        <w:jc w:val="both"/>
        <w:rPr>
          <w:rFonts w:asciiTheme="minorHAnsi" w:hAnsiTheme="minorHAnsi" w:cstheme="minorHAnsi"/>
          <w:color w:val="000000"/>
          <w:sz w:val="24"/>
          <w:szCs w:val="24"/>
        </w:rPr>
      </w:pPr>
      <w:r w:rsidRPr="009D1025">
        <w:rPr>
          <w:rFonts w:asciiTheme="minorHAnsi" w:hAnsiTheme="minorHAnsi" w:cstheme="minorHAnsi"/>
          <w:color w:val="000000"/>
          <w:sz w:val="24"/>
          <w:szCs w:val="24"/>
        </w:rPr>
        <w:t xml:space="preserve">Code of </w:t>
      </w:r>
      <w:r>
        <w:rPr>
          <w:rFonts w:asciiTheme="minorHAnsi" w:hAnsiTheme="minorHAnsi" w:cstheme="minorHAnsi"/>
          <w:color w:val="000000"/>
          <w:sz w:val="24"/>
          <w:szCs w:val="24"/>
        </w:rPr>
        <w:t>c</w:t>
      </w:r>
      <w:r w:rsidRPr="009D1025">
        <w:rPr>
          <w:rFonts w:asciiTheme="minorHAnsi" w:hAnsiTheme="minorHAnsi" w:cstheme="minorHAnsi"/>
          <w:color w:val="000000"/>
          <w:sz w:val="24"/>
          <w:szCs w:val="24"/>
        </w:rPr>
        <w:t>onduct f</w:t>
      </w:r>
      <w:r>
        <w:rPr>
          <w:rFonts w:asciiTheme="minorHAnsi" w:hAnsiTheme="minorHAnsi" w:cstheme="minorHAnsi"/>
          <w:color w:val="000000"/>
          <w:sz w:val="24"/>
          <w:szCs w:val="24"/>
        </w:rPr>
        <w:t>or trustees and board d</w:t>
      </w:r>
      <w:r w:rsidRPr="009D1025">
        <w:rPr>
          <w:rFonts w:asciiTheme="minorHAnsi" w:hAnsiTheme="minorHAnsi" w:cstheme="minorHAnsi"/>
          <w:color w:val="000000"/>
          <w:sz w:val="24"/>
          <w:szCs w:val="24"/>
        </w:rPr>
        <w:t>irectors</w:t>
      </w:r>
    </w:p>
    <w:p w14:paraId="0EACE9CE" w14:textId="1FE07DE2" w:rsidR="00D240AF" w:rsidRPr="009D1025" w:rsidRDefault="00D240AF">
      <w:pPr>
        <w:pStyle w:val="ListParagraph"/>
        <w:numPr>
          <w:ilvl w:val="0"/>
          <w:numId w:val="2"/>
        </w:numPr>
        <w:autoSpaceDE w:val="0"/>
        <w:autoSpaceDN w:val="0"/>
        <w:adjustRightInd w:val="0"/>
        <w:jc w:val="both"/>
        <w:rPr>
          <w:rFonts w:asciiTheme="minorHAnsi" w:hAnsiTheme="minorHAnsi" w:cstheme="minorHAnsi"/>
          <w:color w:val="000000"/>
          <w:sz w:val="24"/>
          <w:szCs w:val="24"/>
        </w:rPr>
      </w:pPr>
      <w:r>
        <w:rPr>
          <w:rFonts w:asciiTheme="minorHAnsi" w:hAnsiTheme="minorHAnsi" w:cstheme="minorHAnsi"/>
          <w:color w:val="000000"/>
          <w:sz w:val="24"/>
          <w:szCs w:val="24"/>
        </w:rPr>
        <w:t xml:space="preserve">NDNA </w:t>
      </w:r>
      <w:r w:rsidR="00915B7B">
        <w:rPr>
          <w:rFonts w:asciiTheme="minorHAnsi" w:hAnsiTheme="minorHAnsi" w:cstheme="minorHAnsi"/>
          <w:color w:val="000000"/>
          <w:sz w:val="24"/>
          <w:szCs w:val="24"/>
        </w:rPr>
        <w:t>c</w:t>
      </w:r>
      <w:r>
        <w:rPr>
          <w:rFonts w:asciiTheme="minorHAnsi" w:hAnsiTheme="minorHAnsi" w:cstheme="minorHAnsi"/>
          <w:color w:val="000000"/>
          <w:sz w:val="24"/>
          <w:szCs w:val="24"/>
        </w:rPr>
        <w:t>ode of conduct for m</w:t>
      </w:r>
      <w:r w:rsidRPr="009D1025">
        <w:rPr>
          <w:rFonts w:asciiTheme="minorHAnsi" w:hAnsiTheme="minorHAnsi" w:cstheme="minorHAnsi"/>
          <w:color w:val="000000"/>
          <w:sz w:val="24"/>
          <w:szCs w:val="24"/>
        </w:rPr>
        <w:t xml:space="preserve">embers </w:t>
      </w:r>
    </w:p>
    <w:p w14:paraId="1A9247A6" w14:textId="77777777" w:rsidR="00D240AF" w:rsidRPr="009D1025" w:rsidRDefault="00D240AF">
      <w:pPr>
        <w:pStyle w:val="ListParagraph"/>
        <w:numPr>
          <w:ilvl w:val="0"/>
          <w:numId w:val="2"/>
        </w:numPr>
        <w:autoSpaceDE w:val="0"/>
        <w:autoSpaceDN w:val="0"/>
        <w:adjustRightInd w:val="0"/>
        <w:jc w:val="both"/>
        <w:rPr>
          <w:rFonts w:asciiTheme="minorHAnsi" w:hAnsiTheme="minorHAnsi" w:cstheme="minorHAnsi"/>
          <w:color w:val="000000"/>
          <w:sz w:val="24"/>
          <w:szCs w:val="24"/>
        </w:rPr>
      </w:pPr>
      <w:r>
        <w:rPr>
          <w:rFonts w:asciiTheme="minorHAnsi" w:hAnsiTheme="minorHAnsi" w:cstheme="minorHAnsi"/>
          <w:color w:val="000000"/>
          <w:sz w:val="24"/>
          <w:szCs w:val="24"/>
        </w:rPr>
        <w:t>Terms and conditions of m</w:t>
      </w:r>
      <w:r w:rsidRPr="009D1025">
        <w:rPr>
          <w:rFonts w:asciiTheme="minorHAnsi" w:hAnsiTheme="minorHAnsi" w:cstheme="minorHAnsi"/>
          <w:color w:val="000000"/>
          <w:sz w:val="24"/>
          <w:szCs w:val="24"/>
        </w:rPr>
        <w:t xml:space="preserve">embership </w:t>
      </w:r>
    </w:p>
    <w:p w14:paraId="78D36D8A" w14:textId="77777777" w:rsidR="00D240AF" w:rsidRPr="009D1025" w:rsidRDefault="00D240AF">
      <w:pPr>
        <w:pStyle w:val="ListParagraph"/>
        <w:numPr>
          <w:ilvl w:val="0"/>
          <w:numId w:val="2"/>
        </w:numPr>
        <w:autoSpaceDE w:val="0"/>
        <w:autoSpaceDN w:val="0"/>
        <w:adjustRightInd w:val="0"/>
        <w:jc w:val="both"/>
        <w:rPr>
          <w:rFonts w:asciiTheme="minorHAnsi" w:hAnsiTheme="minorHAnsi" w:cstheme="minorHAnsi"/>
          <w:color w:val="000000"/>
          <w:sz w:val="24"/>
          <w:szCs w:val="24"/>
        </w:rPr>
      </w:pPr>
      <w:r>
        <w:rPr>
          <w:rFonts w:asciiTheme="minorHAnsi" w:hAnsiTheme="minorHAnsi" w:cstheme="minorHAnsi"/>
          <w:color w:val="000000"/>
          <w:sz w:val="24"/>
          <w:szCs w:val="24"/>
        </w:rPr>
        <w:t>Articles of a</w:t>
      </w:r>
      <w:r w:rsidRPr="009D1025">
        <w:rPr>
          <w:rFonts w:asciiTheme="minorHAnsi" w:hAnsiTheme="minorHAnsi" w:cstheme="minorHAnsi"/>
          <w:color w:val="000000"/>
          <w:sz w:val="24"/>
          <w:szCs w:val="24"/>
        </w:rPr>
        <w:t xml:space="preserve">ssociation </w:t>
      </w:r>
    </w:p>
    <w:p w14:paraId="621E36D9" w14:textId="77777777" w:rsidR="00D240AF" w:rsidRPr="009D1025" w:rsidRDefault="00D240AF">
      <w:pPr>
        <w:pStyle w:val="ListParagraph"/>
        <w:numPr>
          <w:ilvl w:val="0"/>
          <w:numId w:val="2"/>
        </w:numPr>
        <w:autoSpaceDE w:val="0"/>
        <w:autoSpaceDN w:val="0"/>
        <w:adjustRightInd w:val="0"/>
        <w:jc w:val="both"/>
        <w:rPr>
          <w:rFonts w:asciiTheme="minorHAnsi" w:hAnsiTheme="minorHAnsi" w:cstheme="minorHAnsi"/>
          <w:color w:val="000000"/>
          <w:sz w:val="24"/>
          <w:szCs w:val="24"/>
        </w:rPr>
      </w:pPr>
      <w:r>
        <w:rPr>
          <w:rFonts w:asciiTheme="minorHAnsi" w:hAnsiTheme="minorHAnsi" w:cstheme="minorHAnsi"/>
          <w:color w:val="000000"/>
          <w:sz w:val="24"/>
          <w:szCs w:val="24"/>
        </w:rPr>
        <w:t>Associate/c</w:t>
      </w:r>
      <w:r w:rsidRPr="009D1025">
        <w:rPr>
          <w:rFonts w:asciiTheme="minorHAnsi" w:hAnsiTheme="minorHAnsi" w:cstheme="minorHAnsi"/>
          <w:color w:val="000000"/>
          <w:sz w:val="24"/>
          <w:szCs w:val="24"/>
        </w:rPr>
        <w:t xml:space="preserve">onsultant </w:t>
      </w:r>
      <w:r>
        <w:rPr>
          <w:rFonts w:asciiTheme="minorHAnsi" w:hAnsiTheme="minorHAnsi" w:cstheme="minorHAnsi"/>
          <w:color w:val="000000"/>
          <w:sz w:val="24"/>
          <w:szCs w:val="24"/>
        </w:rPr>
        <w:t>a</w:t>
      </w:r>
      <w:r w:rsidRPr="009D1025">
        <w:rPr>
          <w:rFonts w:asciiTheme="minorHAnsi" w:hAnsiTheme="minorHAnsi" w:cstheme="minorHAnsi"/>
          <w:color w:val="000000"/>
          <w:sz w:val="24"/>
          <w:szCs w:val="24"/>
        </w:rPr>
        <w:t xml:space="preserve">greement </w:t>
      </w:r>
    </w:p>
    <w:p w14:paraId="3C2B1C71" w14:textId="77777777" w:rsidR="00D240AF" w:rsidRPr="004F17BF" w:rsidRDefault="00D240AF">
      <w:pPr>
        <w:pStyle w:val="ListParagraph"/>
        <w:numPr>
          <w:ilvl w:val="0"/>
          <w:numId w:val="2"/>
        </w:numPr>
        <w:autoSpaceDE w:val="0"/>
        <w:autoSpaceDN w:val="0"/>
        <w:adjustRightInd w:val="0"/>
        <w:jc w:val="both"/>
        <w:rPr>
          <w:rFonts w:asciiTheme="minorHAnsi" w:hAnsiTheme="minorHAnsi" w:cstheme="minorHAnsi"/>
          <w:color w:val="000000"/>
          <w:szCs w:val="24"/>
        </w:rPr>
      </w:pPr>
      <w:r>
        <w:rPr>
          <w:rFonts w:asciiTheme="minorHAnsi" w:hAnsiTheme="minorHAnsi" w:cstheme="minorHAnsi"/>
          <w:color w:val="000000"/>
          <w:sz w:val="24"/>
          <w:szCs w:val="24"/>
        </w:rPr>
        <w:t>Volunteer a</w:t>
      </w:r>
      <w:r w:rsidRPr="009D1025">
        <w:rPr>
          <w:rFonts w:asciiTheme="minorHAnsi" w:hAnsiTheme="minorHAnsi" w:cstheme="minorHAnsi"/>
          <w:color w:val="000000"/>
          <w:sz w:val="24"/>
          <w:szCs w:val="24"/>
        </w:rPr>
        <w:t>greement</w:t>
      </w:r>
      <w:r>
        <w:rPr>
          <w:rFonts w:asciiTheme="minorHAnsi" w:hAnsiTheme="minorHAnsi" w:cstheme="minorHAnsi"/>
          <w:color w:val="000000"/>
          <w:sz w:val="24"/>
          <w:szCs w:val="24"/>
        </w:rPr>
        <w:t>.</w:t>
      </w:r>
    </w:p>
    <w:p w14:paraId="14F81C58" w14:textId="06159AFA" w:rsidR="004E0C9F" w:rsidRDefault="00D24CC0">
      <w:pPr>
        <w:autoSpaceDE w:val="0"/>
        <w:autoSpaceDN w:val="0"/>
        <w:adjustRightInd w:val="0"/>
        <w:jc w:val="both"/>
        <w:rPr>
          <w:rFonts w:asciiTheme="minorHAnsi" w:hAnsiTheme="minorHAnsi" w:cstheme="minorHAnsi"/>
          <w:color w:val="000000"/>
          <w:szCs w:val="24"/>
        </w:rPr>
      </w:pPr>
      <w:r w:rsidRPr="009D1025">
        <w:rPr>
          <w:rFonts w:asciiTheme="minorHAnsi" w:hAnsiTheme="minorHAnsi" w:cstheme="minorHAnsi"/>
          <w:color w:val="000000"/>
          <w:szCs w:val="24"/>
        </w:rPr>
        <w:t>NDNA is committed to ensuring that all staff and stakeholders have the necessary knowledge and skills to carry out their duties and have sufficient understanding of how this policy and procedure</w:t>
      </w:r>
      <w:r w:rsidR="00985581">
        <w:rPr>
          <w:rFonts w:asciiTheme="minorHAnsi" w:hAnsiTheme="minorHAnsi" w:cstheme="minorHAnsi"/>
          <w:color w:val="000000"/>
          <w:szCs w:val="24"/>
        </w:rPr>
        <w:t>s</w:t>
      </w:r>
      <w:r w:rsidRPr="009D1025">
        <w:rPr>
          <w:rFonts w:asciiTheme="minorHAnsi" w:hAnsiTheme="minorHAnsi" w:cstheme="minorHAnsi"/>
          <w:color w:val="000000"/>
          <w:szCs w:val="24"/>
        </w:rPr>
        <w:t xml:space="preserve"> support them in promoting and safeguarding the welfare of children. This</w:t>
      </w:r>
      <w:r w:rsidR="001D4EAD">
        <w:rPr>
          <w:rFonts w:asciiTheme="minorHAnsi" w:hAnsiTheme="minorHAnsi" w:cstheme="minorHAnsi"/>
          <w:color w:val="000000"/>
          <w:szCs w:val="24"/>
        </w:rPr>
        <w:t xml:space="preserve"> is</w:t>
      </w:r>
      <w:r w:rsidR="00337A5A">
        <w:rPr>
          <w:rFonts w:asciiTheme="minorHAnsi" w:hAnsiTheme="minorHAnsi" w:cstheme="minorHAnsi"/>
          <w:color w:val="000000"/>
          <w:szCs w:val="24"/>
        </w:rPr>
        <w:t xml:space="preserve"> </w:t>
      </w:r>
      <w:r w:rsidR="001D4EAD">
        <w:rPr>
          <w:rFonts w:asciiTheme="minorHAnsi" w:hAnsiTheme="minorHAnsi" w:cstheme="minorHAnsi"/>
          <w:color w:val="000000"/>
          <w:szCs w:val="24"/>
        </w:rPr>
        <w:t>achieved</w:t>
      </w:r>
      <w:r w:rsidRPr="009D1025">
        <w:rPr>
          <w:rFonts w:asciiTheme="minorHAnsi" w:hAnsiTheme="minorHAnsi" w:cstheme="minorHAnsi"/>
          <w:color w:val="000000"/>
          <w:szCs w:val="24"/>
        </w:rPr>
        <w:t xml:space="preserve"> through recruitment, induction and introduction process</w:t>
      </w:r>
      <w:r w:rsidR="001D4EAD">
        <w:rPr>
          <w:rFonts w:asciiTheme="minorHAnsi" w:hAnsiTheme="minorHAnsi" w:cstheme="minorHAnsi"/>
          <w:color w:val="000000"/>
          <w:szCs w:val="24"/>
        </w:rPr>
        <w:t>es</w:t>
      </w:r>
      <w:r w:rsidRPr="009D1025">
        <w:rPr>
          <w:rFonts w:asciiTheme="minorHAnsi" w:hAnsiTheme="minorHAnsi" w:cstheme="minorHAnsi"/>
          <w:color w:val="000000"/>
          <w:szCs w:val="24"/>
        </w:rPr>
        <w:t xml:space="preserve"> and by offering training and support to all staff and stakeholders</w:t>
      </w:r>
      <w:r w:rsidR="007038FB">
        <w:rPr>
          <w:rFonts w:asciiTheme="minorHAnsi" w:hAnsiTheme="minorHAnsi" w:cstheme="minorHAnsi"/>
          <w:color w:val="000000"/>
          <w:szCs w:val="24"/>
        </w:rPr>
        <w:t>, appropriate to their specific role</w:t>
      </w:r>
      <w:r w:rsidR="00915B7B">
        <w:rPr>
          <w:rFonts w:asciiTheme="minorHAnsi" w:hAnsiTheme="minorHAnsi" w:cstheme="minorHAnsi"/>
          <w:color w:val="000000"/>
          <w:szCs w:val="24"/>
        </w:rPr>
        <w:t xml:space="preserve"> </w:t>
      </w:r>
      <w:r w:rsidR="00337A5A">
        <w:rPr>
          <w:rFonts w:asciiTheme="minorHAnsi" w:hAnsiTheme="minorHAnsi" w:cstheme="minorHAnsi"/>
          <w:color w:val="000000"/>
          <w:szCs w:val="24"/>
        </w:rPr>
        <w:t>(s</w:t>
      </w:r>
      <w:r w:rsidR="004E0C9F">
        <w:rPr>
          <w:rFonts w:asciiTheme="minorHAnsi" w:hAnsiTheme="minorHAnsi" w:cstheme="minorHAnsi"/>
          <w:color w:val="000000"/>
          <w:szCs w:val="24"/>
        </w:rPr>
        <w:t xml:space="preserve">ee Part </w:t>
      </w:r>
      <w:r w:rsidR="00FB464A">
        <w:rPr>
          <w:rFonts w:asciiTheme="minorHAnsi" w:hAnsiTheme="minorHAnsi" w:cstheme="minorHAnsi"/>
          <w:color w:val="000000"/>
          <w:szCs w:val="24"/>
        </w:rPr>
        <w:t>3</w:t>
      </w:r>
      <w:r w:rsidR="00337A5A">
        <w:rPr>
          <w:rFonts w:asciiTheme="minorHAnsi" w:hAnsiTheme="minorHAnsi" w:cstheme="minorHAnsi"/>
          <w:color w:val="000000"/>
          <w:szCs w:val="24"/>
        </w:rPr>
        <w:t>).</w:t>
      </w:r>
      <w:r w:rsidR="004E0C9F">
        <w:rPr>
          <w:rFonts w:asciiTheme="minorHAnsi" w:hAnsiTheme="minorHAnsi" w:cstheme="minorHAnsi"/>
          <w:color w:val="000000"/>
          <w:szCs w:val="24"/>
        </w:rPr>
        <w:t xml:space="preserve"> </w:t>
      </w:r>
    </w:p>
    <w:p w14:paraId="5E39539C" w14:textId="77777777" w:rsidR="004E0C9F" w:rsidRDefault="004E0C9F">
      <w:pPr>
        <w:autoSpaceDE w:val="0"/>
        <w:autoSpaceDN w:val="0"/>
        <w:adjustRightInd w:val="0"/>
        <w:jc w:val="both"/>
        <w:rPr>
          <w:rFonts w:asciiTheme="minorHAnsi" w:hAnsiTheme="minorHAnsi" w:cstheme="minorHAnsi"/>
          <w:color w:val="000000"/>
          <w:szCs w:val="24"/>
        </w:rPr>
      </w:pPr>
    </w:p>
    <w:p w14:paraId="06660638" w14:textId="2CFD08E8" w:rsidR="008E499B" w:rsidRPr="009C636E" w:rsidRDefault="008E499B" w:rsidP="008E499B">
      <w:pPr>
        <w:autoSpaceDE w:val="0"/>
        <w:autoSpaceDN w:val="0"/>
        <w:adjustRightInd w:val="0"/>
        <w:jc w:val="both"/>
        <w:rPr>
          <w:rFonts w:asciiTheme="minorHAnsi" w:hAnsiTheme="minorHAnsi" w:cstheme="minorHAnsi"/>
          <w:color w:val="000000"/>
          <w:szCs w:val="24"/>
        </w:rPr>
      </w:pPr>
      <w:r w:rsidRPr="009C636E">
        <w:rPr>
          <w:rFonts w:asciiTheme="minorHAnsi" w:hAnsiTheme="minorHAnsi" w:cstheme="minorHAnsi"/>
          <w:color w:val="000000"/>
          <w:szCs w:val="24"/>
        </w:rPr>
        <w:t>The safeguarding children and child protection policy</w:t>
      </w:r>
      <w:r w:rsidR="003B34C2">
        <w:rPr>
          <w:rFonts w:asciiTheme="minorHAnsi" w:hAnsiTheme="minorHAnsi" w:cstheme="minorHAnsi"/>
          <w:color w:val="000000"/>
          <w:szCs w:val="24"/>
        </w:rPr>
        <w:t xml:space="preserve"> (England)</w:t>
      </w:r>
      <w:r w:rsidRPr="009C636E">
        <w:rPr>
          <w:rFonts w:asciiTheme="minorHAnsi" w:hAnsiTheme="minorHAnsi" w:cstheme="minorHAnsi"/>
          <w:color w:val="000000"/>
          <w:szCs w:val="24"/>
        </w:rPr>
        <w:t xml:space="preserve"> is reviewed annually and is subject to board approval to ensure it remains in line with statutory guidance and relevant to the work of the organisation.</w:t>
      </w:r>
      <w:r w:rsidR="00A22CAD">
        <w:rPr>
          <w:rFonts w:asciiTheme="minorHAnsi" w:hAnsiTheme="minorHAnsi" w:cstheme="minorHAnsi"/>
          <w:color w:val="000000"/>
          <w:szCs w:val="24"/>
        </w:rPr>
        <w:t xml:space="preserve"> </w:t>
      </w:r>
      <w:r w:rsidRPr="009C636E">
        <w:rPr>
          <w:rFonts w:asciiTheme="minorHAnsi" w:hAnsiTheme="minorHAnsi" w:cstheme="minorHAnsi"/>
          <w:color w:val="000000"/>
          <w:szCs w:val="24"/>
        </w:rPr>
        <w:t>Staff</w:t>
      </w:r>
      <w:r w:rsidR="00167805">
        <w:rPr>
          <w:rFonts w:asciiTheme="minorHAnsi" w:hAnsiTheme="minorHAnsi" w:cstheme="minorHAnsi"/>
          <w:color w:val="000000"/>
          <w:szCs w:val="24"/>
        </w:rPr>
        <w:t>, associates</w:t>
      </w:r>
      <w:r w:rsidRPr="009C636E">
        <w:rPr>
          <w:rFonts w:asciiTheme="minorHAnsi" w:hAnsiTheme="minorHAnsi" w:cstheme="minorHAnsi"/>
          <w:color w:val="000000"/>
          <w:szCs w:val="24"/>
        </w:rPr>
        <w:t xml:space="preserve"> and trustees receive an annual update, after which </w:t>
      </w:r>
      <w:r w:rsidR="00A9360E">
        <w:rPr>
          <w:rFonts w:asciiTheme="minorHAnsi" w:hAnsiTheme="minorHAnsi" w:cstheme="minorHAnsi"/>
          <w:color w:val="000000"/>
          <w:szCs w:val="24"/>
        </w:rPr>
        <w:t xml:space="preserve">they </w:t>
      </w:r>
      <w:r w:rsidRPr="009C636E">
        <w:rPr>
          <w:rFonts w:asciiTheme="minorHAnsi" w:hAnsiTheme="minorHAnsi" w:cstheme="minorHAnsi"/>
          <w:color w:val="000000"/>
          <w:szCs w:val="24"/>
        </w:rPr>
        <w:t>complete an annual assessment. Its effectiveness is monitored through the annual safeguarding report to the board of trustees to ensure that NDNA follow policy and procedure to ensure children are not at risk once incidents have been closed.</w:t>
      </w:r>
      <w:r w:rsidR="004002FB">
        <w:rPr>
          <w:rFonts w:asciiTheme="minorHAnsi" w:hAnsiTheme="minorHAnsi" w:cstheme="minorHAnsi"/>
          <w:color w:val="000000"/>
          <w:szCs w:val="24"/>
        </w:rPr>
        <w:t xml:space="preserve"> In addition, the</w:t>
      </w:r>
      <w:r w:rsidR="005261E7">
        <w:rPr>
          <w:rFonts w:asciiTheme="minorHAnsi" w:hAnsiTheme="minorHAnsi" w:cstheme="minorHAnsi"/>
          <w:color w:val="000000"/>
          <w:szCs w:val="24"/>
        </w:rPr>
        <w:t xml:space="preserve"> board’s safeguarding representative will conduct an annual audit of procedures including</w:t>
      </w:r>
      <w:r w:rsidR="003745B3">
        <w:rPr>
          <w:rFonts w:asciiTheme="minorHAnsi" w:hAnsiTheme="minorHAnsi" w:cstheme="minorHAnsi"/>
          <w:color w:val="000000"/>
          <w:szCs w:val="24"/>
        </w:rPr>
        <w:t xml:space="preserve"> staff training, knowledge and competence and </w:t>
      </w:r>
      <w:r w:rsidR="006369FD">
        <w:rPr>
          <w:rFonts w:asciiTheme="minorHAnsi" w:hAnsiTheme="minorHAnsi" w:cstheme="minorHAnsi"/>
          <w:color w:val="000000"/>
          <w:szCs w:val="24"/>
        </w:rPr>
        <w:t xml:space="preserve">will </w:t>
      </w:r>
      <w:r w:rsidR="005E07BB">
        <w:rPr>
          <w:rFonts w:asciiTheme="minorHAnsi" w:hAnsiTheme="minorHAnsi" w:cstheme="minorHAnsi"/>
          <w:color w:val="000000"/>
          <w:szCs w:val="24"/>
        </w:rPr>
        <w:t>review</w:t>
      </w:r>
      <w:r w:rsidR="006369FD">
        <w:rPr>
          <w:rFonts w:asciiTheme="minorHAnsi" w:hAnsiTheme="minorHAnsi" w:cstheme="minorHAnsi"/>
          <w:color w:val="000000"/>
          <w:szCs w:val="24"/>
        </w:rPr>
        <w:t xml:space="preserve"> a sample</w:t>
      </w:r>
      <w:r w:rsidR="005E07BB">
        <w:rPr>
          <w:rFonts w:asciiTheme="minorHAnsi" w:hAnsiTheme="minorHAnsi" w:cstheme="minorHAnsi"/>
          <w:color w:val="000000"/>
          <w:szCs w:val="24"/>
        </w:rPr>
        <w:t xml:space="preserve"> of </w:t>
      </w:r>
      <w:r w:rsidR="006369FD">
        <w:rPr>
          <w:rFonts w:asciiTheme="minorHAnsi" w:hAnsiTheme="minorHAnsi" w:cstheme="minorHAnsi"/>
          <w:color w:val="000000"/>
          <w:szCs w:val="24"/>
        </w:rPr>
        <w:t>safeguarding reports.</w:t>
      </w:r>
    </w:p>
    <w:p w14:paraId="3FC372CC" w14:textId="77777777" w:rsidR="00D24CC0" w:rsidRPr="009D1025" w:rsidRDefault="00D24CC0">
      <w:pPr>
        <w:autoSpaceDE w:val="0"/>
        <w:autoSpaceDN w:val="0"/>
        <w:adjustRightInd w:val="0"/>
        <w:jc w:val="both"/>
        <w:rPr>
          <w:rFonts w:asciiTheme="minorHAnsi" w:hAnsiTheme="minorHAnsi" w:cstheme="minorHAnsi"/>
          <w:color w:val="000000"/>
          <w:szCs w:val="24"/>
        </w:rPr>
      </w:pPr>
    </w:p>
    <w:p w14:paraId="4817D6D9" w14:textId="39D4C7EF" w:rsidR="00D24CC0" w:rsidRDefault="001D4EAD">
      <w:pPr>
        <w:autoSpaceDE w:val="0"/>
        <w:autoSpaceDN w:val="0"/>
        <w:adjustRightInd w:val="0"/>
        <w:jc w:val="both"/>
        <w:rPr>
          <w:rFonts w:asciiTheme="minorHAnsi" w:hAnsiTheme="minorHAnsi" w:cstheme="minorHAnsi"/>
          <w:color w:val="000000"/>
          <w:szCs w:val="24"/>
        </w:rPr>
      </w:pPr>
      <w:r>
        <w:rPr>
          <w:rFonts w:asciiTheme="minorHAnsi" w:hAnsiTheme="minorHAnsi" w:cstheme="minorHAnsi"/>
          <w:color w:val="000000"/>
          <w:szCs w:val="24"/>
        </w:rPr>
        <w:t>It is the responsibility of every</w:t>
      </w:r>
      <w:r w:rsidR="004E0C9F">
        <w:rPr>
          <w:rFonts w:asciiTheme="minorHAnsi" w:hAnsiTheme="minorHAnsi" w:cstheme="minorHAnsi"/>
          <w:color w:val="000000"/>
          <w:szCs w:val="24"/>
        </w:rPr>
        <w:t xml:space="preserve"> NDNA</w:t>
      </w:r>
      <w:r>
        <w:rPr>
          <w:rFonts w:asciiTheme="minorHAnsi" w:hAnsiTheme="minorHAnsi" w:cstheme="minorHAnsi"/>
          <w:color w:val="000000"/>
          <w:szCs w:val="24"/>
        </w:rPr>
        <w:t xml:space="preserve"> </w:t>
      </w:r>
      <w:r w:rsidR="00D07C9E">
        <w:rPr>
          <w:rFonts w:asciiTheme="minorHAnsi" w:hAnsiTheme="minorHAnsi" w:cstheme="minorHAnsi"/>
          <w:color w:val="000000"/>
          <w:szCs w:val="24"/>
        </w:rPr>
        <w:t xml:space="preserve">staff member and </w:t>
      </w:r>
      <w:r>
        <w:rPr>
          <w:rFonts w:asciiTheme="minorHAnsi" w:hAnsiTheme="minorHAnsi" w:cstheme="minorHAnsi"/>
          <w:color w:val="000000"/>
          <w:szCs w:val="24"/>
        </w:rPr>
        <w:t xml:space="preserve">stakeholder to report any breaches of this policy to the </w:t>
      </w:r>
      <w:r w:rsidR="00D24CC0" w:rsidRPr="009D1025">
        <w:rPr>
          <w:rFonts w:asciiTheme="minorHAnsi" w:hAnsiTheme="minorHAnsi" w:cstheme="minorHAnsi"/>
          <w:color w:val="000000"/>
          <w:szCs w:val="24"/>
        </w:rPr>
        <w:t xml:space="preserve">Designated </w:t>
      </w:r>
      <w:r w:rsidR="00861112" w:rsidRPr="009D1025">
        <w:rPr>
          <w:rFonts w:asciiTheme="minorHAnsi" w:hAnsiTheme="minorHAnsi" w:cstheme="minorHAnsi"/>
          <w:color w:val="000000"/>
          <w:szCs w:val="24"/>
        </w:rPr>
        <w:t xml:space="preserve">Safeguarding </w:t>
      </w:r>
      <w:r w:rsidR="0001756D">
        <w:rPr>
          <w:rFonts w:asciiTheme="minorHAnsi" w:hAnsiTheme="minorHAnsi" w:cstheme="minorHAnsi"/>
          <w:color w:val="000000"/>
          <w:szCs w:val="24"/>
        </w:rPr>
        <w:t>Lead</w:t>
      </w:r>
      <w:r w:rsidR="0001756D" w:rsidRPr="009D1025">
        <w:rPr>
          <w:rFonts w:asciiTheme="minorHAnsi" w:hAnsiTheme="minorHAnsi" w:cstheme="minorHAnsi"/>
          <w:color w:val="000000"/>
          <w:szCs w:val="24"/>
        </w:rPr>
        <w:t xml:space="preserve"> </w:t>
      </w:r>
      <w:r w:rsidR="00861112" w:rsidRPr="009D1025">
        <w:rPr>
          <w:rFonts w:asciiTheme="minorHAnsi" w:hAnsiTheme="minorHAnsi" w:cstheme="minorHAnsi"/>
          <w:color w:val="000000"/>
          <w:szCs w:val="24"/>
        </w:rPr>
        <w:t>(</w:t>
      </w:r>
      <w:r w:rsidR="00D24CC0" w:rsidRPr="009D1025">
        <w:rPr>
          <w:rFonts w:asciiTheme="minorHAnsi" w:hAnsiTheme="minorHAnsi" w:cstheme="minorHAnsi"/>
          <w:color w:val="000000"/>
          <w:szCs w:val="24"/>
        </w:rPr>
        <w:t>D</w:t>
      </w:r>
      <w:r w:rsidR="00861112" w:rsidRPr="009D1025">
        <w:rPr>
          <w:rFonts w:asciiTheme="minorHAnsi" w:hAnsiTheme="minorHAnsi" w:cstheme="minorHAnsi"/>
          <w:color w:val="000000"/>
          <w:szCs w:val="24"/>
        </w:rPr>
        <w:t>S</w:t>
      </w:r>
      <w:r w:rsidR="0001756D">
        <w:rPr>
          <w:rFonts w:asciiTheme="minorHAnsi" w:hAnsiTheme="minorHAnsi" w:cstheme="minorHAnsi"/>
          <w:color w:val="000000"/>
          <w:szCs w:val="24"/>
        </w:rPr>
        <w:t>L</w:t>
      </w:r>
      <w:r w:rsidR="001018C7" w:rsidRPr="009D1025">
        <w:rPr>
          <w:rFonts w:asciiTheme="minorHAnsi" w:hAnsiTheme="minorHAnsi" w:cstheme="minorHAnsi"/>
          <w:color w:val="000000"/>
          <w:szCs w:val="24"/>
        </w:rPr>
        <w:t>).</w:t>
      </w:r>
    </w:p>
    <w:p w14:paraId="04C71D98" w14:textId="77777777" w:rsidR="00756016" w:rsidRPr="009D1025" w:rsidRDefault="00756016">
      <w:pPr>
        <w:autoSpaceDE w:val="0"/>
        <w:autoSpaceDN w:val="0"/>
        <w:adjustRightInd w:val="0"/>
        <w:jc w:val="both"/>
        <w:rPr>
          <w:rFonts w:asciiTheme="minorHAnsi" w:hAnsiTheme="minorHAnsi" w:cstheme="minorHAnsi"/>
          <w:color w:val="000000"/>
          <w:szCs w:val="24"/>
        </w:rPr>
      </w:pPr>
    </w:p>
    <w:p w14:paraId="1419E65C" w14:textId="3306E9D3" w:rsidR="00D24CC0" w:rsidRPr="009D1025" w:rsidRDefault="004E0C9F" w:rsidP="00940B14">
      <w:pPr>
        <w:pStyle w:val="Heading2"/>
        <w:jc w:val="both"/>
        <w:rPr>
          <w:rFonts w:asciiTheme="minorHAnsi" w:hAnsiTheme="minorHAnsi" w:cstheme="minorHAnsi"/>
        </w:rPr>
      </w:pPr>
      <w:bookmarkStart w:id="6" w:name="_Toc156901572"/>
      <w:r w:rsidRPr="009D1025">
        <w:rPr>
          <w:rFonts w:asciiTheme="minorHAnsi" w:hAnsiTheme="minorHAnsi" w:cstheme="minorHAnsi"/>
        </w:rPr>
        <w:t>P</w:t>
      </w:r>
      <w:r>
        <w:rPr>
          <w:rFonts w:asciiTheme="minorHAnsi" w:hAnsiTheme="minorHAnsi" w:cstheme="minorHAnsi"/>
        </w:rPr>
        <w:t>olicy intention</w:t>
      </w:r>
      <w:bookmarkEnd w:id="6"/>
    </w:p>
    <w:p w14:paraId="40A703C8" w14:textId="719E8D71" w:rsidR="00D24CC0" w:rsidRDefault="00D07C9E">
      <w:pPr>
        <w:autoSpaceDE w:val="0"/>
        <w:autoSpaceDN w:val="0"/>
        <w:adjustRightInd w:val="0"/>
        <w:jc w:val="both"/>
        <w:rPr>
          <w:rFonts w:asciiTheme="minorHAnsi" w:hAnsiTheme="minorHAnsi" w:cstheme="minorHAnsi"/>
          <w:color w:val="000000"/>
          <w:szCs w:val="24"/>
        </w:rPr>
      </w:pPr>
      <w:r w:rsidRPr="009D1025">
        <w:rPr>
          <w:rFonts w:asciiTheme="minorHAnsi" w:hAnsiTheme="minorHAnsi" w:cstheme="minorHAnsi"/>
          <w:color w:val="000000"/>
          <w:szCs w:val="24"/>
        </w:rPr>
        <w:t>Th</w:t>
      </w:r>
      <w:r>
        <w:rPr>
          <w:rFonts w:asciiTheme="minorHAnsi" w:hAnsiTheme="minorHAnsi" w:cstheme="minorHAnsi"/>
          <w:color w:val="000000"/>
          <w:szCs w:val="24"/>
        </w:rPr>
        <w:t>e</w:t>
      </w:r>
      <w:r w:rsidRPr="009D1025">
        <w:rPr>
          <w:rFonts w:asciiTheme="minorHAnsi" w:hAnsiTheme="minorHAnsi" w:cstheme="minorHAnsi"/>
          <w:color w:val="000000"/>
          <w:szCs w:val="24"/>
        </w:rPr>
        <w:t xml:space="preserve"> </w:t>
      </w:r>
      <w:r w:rsidR="00D24CC0" w:rsidRPr="009D1025">
        <w:rPr>
          <w:rFonts w:asciiTheme="minorHAnsi" w:hAnsiTheme="minorHAnsi" w:cstheme="minorHAnsi"/>
          <w:color w:val="000000"/>
          <w:szCs w:val="24"/>
        </w:rPr>
        <w:t xml:space="preserve">policy makes it clear that </w:t>
      </w:r>
      <w:r w:rsidR="00F23059">
        <w:rPr>
          <w:rFonts w:asciiTheme="minorHAnsi" w:hAnsiTheme="minorHAnsi" w:cstheme="minorHAnsi"/>
          <w:color w:val="000000"/>
          <w:szCs w:val="24"/>
        </w:rPr>
        <w:t>all</w:t>
      </w:r>
      <w:r w:rsidR="00F23059" w:rsidRPr="009D1025">
        <w:rPr>
          <w:rFonts w:asciiTheme="minorHAnsi" w:hAnsiTheme="minorHAnsi" w:cstheme="minorHAnsi"/>
          <w:color w:val="000000"/>
          <w:szCs w:val="24"/>
        </w:rPr>
        <w:t xml:space="preserve"> </w:t>
      </w:r>
      <w:r w:rsidR="00D24CC0" w:rsidRPr="009D1025">
        <w:rPr>
          <w:rFonts w:asciiTheme="minorHAnsi" w:hAnsiTheme="minorHAnsi" w:cstheme="minorHAnsi"/>
          <w:color w:val="000000"/>
          <w:szCs w:val="24"/>
        </w:rPr>
        <w:t>NDNA</w:t>
      </w:r>
      <w:r w:rsidR="00F23059">
        <w:rPr>
          <w:rFonts w:asciiTheme="minorHAnsi" w:hAnsiTheme="minorHAnsi" w:cstheme="minorHAnsi"/>
          <w:color w:val="000000"/>
          <w:szCs w:val="24"/>
        </w:rPr>
        <w:t xml:space="preserve"> </w:t>
      </w:r>
      <w:r>
        <w:rPr>
          <w:rFonts w:asciiTheme="minorHAnsi" w:hAnsiTheme="minorHAnsi" w:cstheme="minorHAnsi"/>
          <w:color w:val="000000"/>
          <w:szCs w:val="24"/>
        </w:rPr>
        <w:t xml:space="preserve">staff and </w:t>
      </w:r>
      <w:r w:rsidR="00F23059">
        <w:rPr>
          <w:rFonts w:asciiTheme="minorHAnsi" w:hAnsiTheme="minorHAnsi" w:cstheme="minorHAnsi"/>
          <w:color w:val="000000"/>
          <w:szCs w:val="24"/>
        </w:rPr>
        <w:t>stakeholders</w:t>
      </w:r>
      <w:r w:rsidR="00D24CC0" w:rsidRPr="009D1025">
        <w:rPr>
          <w:rFonts w:asciiTheme="minorHAnsi" w:hAnsiTheme="minorHAnsi" w:cstheme="minorHAnsi"/>
          <w:color w:val="000000"/>
          <w:szCs w:val="24"/>
        </w:rPr>
        <w:t xml:space="preserve"> have a responsibility to safeguard children and young people and to protect them from harm. </w:t>
      </w:r>
      <w:r>
        <w:rPr>
          <w:rFonts w:asciiTheme="minorHAnsi" w:hAnsiTheme="minorHAnsi" w:cstheme="minorHAnsi"/>
          <w:color w:val="000000"/>
          <w:szCs w:val="24"/>
        </w:rPr>
        <w:t>It aims</w:t>
      </w:r>
      <w:r w:rsidR="00D24CC0" w:rsidRPr="009D1025">
        <w:rPr>
          <w:rFonts w:asciiTheme="minorHAnsi" w:hAnsiTheme="minorHAnsi" w:cstheme="minorHAnsi"/>
          <w:color w:val="000000"/>
          <w:szCs w:val="24"/>
        </w:rPr>
        <w:t xml:space="preserve"> to raise awareness of how to safeguard and promote the welfare of children</w:t>
      </w:r>
      <w:r>
        <w:rPr>
          <w:rFonts w:asciiTheme="minorHAnsi" w:hAnsiTheme="minorHAnsi" w:cstheme="minorHAnsi"/>
          <w:color w:val="000000"/>
          <w:szCs w:val="24"/>
        </w:rPr>
        <w:t xml:space="preserve"> and provides procedures should a child protection issue arise</w:t>
      </w:r>
      <w:r w:rsidR="00D24CC0" w:rsidRPr="009D1025">
        <w:rPr>
          <w:rFonts w:asciiTheme="minorHAnsi" w:hAnsiTheme="minorHAnsi" w:cstheme="minorHAnsi"/>
          <w:color w:val="000000"/>
          <w:szCs w:val="24"/>
        </w:rPr>
        <w:t>.</w:t>
      </w:r>
    </w:p>
    <w:p w14:paraId="2F2A7D49" w14:textId="77777777" w:rsidR="001A10CB" w:rsidRDefault="001A10CB">
      <w:pPr>
        <w:autoSpaceDE w:val="0"/>
        <w:autoSpaceDN w:val="0"/>
        <w:adjustRightInd w:val="0"/>
        <w:jc w:val="both"/>
        <w:rPr>
          <w:rFonts w:asciiTheme="minorHAnsi" w:hAnsiTheme="minorHAnsi" w:cstheme="minorHAnsi"/>
          <w:color w:val="000000"/>
          <w:szCs w:val="24"/>
        </w:rPr>
      </w:pPr>
    </w:p>
    <w:p w14:paraId="388D69DB" w14:textId="34EE2667" w:rsidR="00B0724B" w:rsidRPr="00940B14" w:rsidRDefault="00B0724B">
      <w:pPr>
        <w:autoSpaceDE w:val="0"/>
        <w:autoSpaceDN w:val="0"/>
        <w:adjustRightInd w:val="0"/>
        <w:jc w:val="both"/>
        <w:rPr>
          <w:rFonts w:asciiTheme="minorHAnsi" w:hAnsiTheme="minorHAnsi"/>
        </w:rPr>
      </w:pPr>
      <w:r w:rsidRPr="00940B14">
        <w:rPr>
          <w:rFonts w:asciiTheme="minorHAnsi" w:hAnsiTheme="minorHAnsi"/>
        </w:rPr>
        <w:t>This policy applies to all children up to the age of 18 years whether living with their families, in state care, or living independently</w:t>
      </w:r>
      <w:r w:rsidR="007B6495">
        <w:rPr>
          <w:rFonts w:asciiTheme="minorHAnsi" w:hAnsiTheme="minorHAnsi"/>
        </w:rPr>
        <w:t xml:space="preserve"> (</w:t>
      </w:r>
      <w:r w:rsidR="007B6495">
        <w:rPr>
          <w:rFonts w:asciiTheme="minorHAnsi" w:hAnsiTheme="minorHAnsi"/>
          <w:i/>
        </w:rPr>
        <w:t>Working together to safeguard children</w:t>
      </w:r>
      <w:r w:rsidR="007B6495">
        <w:rPr>
          <w:rFonts w:asciiTheme="minorHAnsi" w:hAnsiTheme="minorHAnsi"/>
        </w:rPr>
        <w:t>).</w:t>
      </w:r>
    </w:p>
    <w:p w14:paraId="1DB436C1" w14:textId="2E78FEB9" w:rsidR="00F9734A" w:rsidRDefault="00F9734A">
      <w:pPr>
        <w:autoSpaceDE w:val="0"/>
        <w:autoSpaceDN w:val="0"/>
        <w:adjustRightInd w:val="0"/>
        <w:jc w:val="both"/>
        <w:rPr>
          <w:rFonts w:asciiTheme="minorHAnsi" w:hAnsiTheme="minorHAnsi" w:cstheme="minorHAnsi"/>
          <w:color w:val="000000"/>
          <w:szCs w:val="24"/>
        </w:rPr>
      </w:pPr>
    </w:p>
    <w:p w14:paraId="1FE680BA" w14:textId="2EE8BB38" w:rsidR="00F9734A" w:rsidRPr="001C0B42" w:rsidRDefault="00F9734A" w:rsidP="00940B14">
      <w:pPr>
        <w:jc w:val="both"/>
        <w:rPr>
          <w:rFonts w:asciiTheme="minorHAnsi" w:eastAsia="Calibri" w:hAnsiTheme="minorHAnsi" w:cstheme="minorHAnsi"/>
          <w:sz w:val="22"/>
          <w:szCs w:val="22"/>
          <w:lang w:eastAsia="en-GB"/>
        </w:rPr>
      </w:pPr>
      <w:r w:rsidRPr="001C0B42">
        <w:rPr>
          <w:rFonts w:asciiTheme="minorHAnsi" w:eastAsia="Arial" w:hAnsiTheme="minorHAnsi" w:cstheme="minorHAnsi"/>
          <w:lang w:eastAsia="en-GB"/>
        </w:rPr>
        <w:t>Safeguarding and promoting the welfare of children, in relation to this policy</w:t>
      </w:r>
      <w:r>
        <w:rPr>
          <w:rFonts w:asciiTheme="minorHAnsi" w:eastAsia="Arial" w:hAnsiTheme="minorHAnsi" w:cstheme="minorHAnsi"/>
          <w:lang w:eastAsia="en-GB"/>
        </w:rPr>
        <w:t>,</w:t>
      </w:r>
      <w:r w:rsidRPr="001C0B42">
        <w:rPr>
          <w:rFonts w:asciiTheme="minorHAnsi" w:eastAsia="Arial" w:hAnsiTheme="minorHAnsi" w:cstheme="minorHAnsi"/>
          <w:lang w:eastAsia="en-GB"/>
        </w:rPr>
        <w:t xml:space="preserve"> is defined as: </w:t>
      </w:r>
    </w:p>
    <w:p w14:paraId="68E5178A" w14:textId="77777777" w:rsidR="00F9734A" w:rsidRPr="00940B14" w:rsidRDefault="00F9734A">
      <w:pPr>
        <w:pStyle w:val="ListParagraph"/>
        <w:numPr>
          <w:ilvl w:val="0"/>
          <w:numId w:val="45"/>
        </w:numPr>
        <w:spacing w:after="0" w:line="240" w:lineRule="auto"/>
        <w:contextualSpacing w:val="0"/>
        <w:jc w:val="both"/>
        <w:rPr>
          <w:rFonts w:asciiTheme="minorHAnsi" w:hAnsiTheme="minorHAnsi" w:cstheme="minorHAnsi"/>
          <w:sz w:val="24"/>
          <w:lang w:eastAsia="en-GB"/>
        </w:rPr>
      </w:pPr>
      <w:r w:rsidRPr="00940B14">
        <w:rPr>
          <w:rFonts w:asciiTheme="minorHAnsi" w:eastAsia="Arial" w:hAnsiTheme="minorHAnsi" w:cstheme="minorHAnsi"/>
          <w:sz w:val="24"/>
          <w:lang w:eastAsia="en-GB"/>
        </w:rPr>
        <w:t>Protecting children from maltreatment</w:t>
      </w:r>
    </w:p>
    <w:p w14:paraId="37C4FD46" w14:textId="77777777" w:rsidR="00F9734A" w:rsidRPr="00940B14" w:rsidRDefault="00F9734A">
      <w:pPr>
        <w:pStyle w:val="ListParagraph"/>
        <w:numPr>
          <w:ilvl w:val="0"/>
          <w:numId w:val="45"/>
        </w:numPr>
        <w:spacing w:after="0" w:line="240" w:lineRule="auto"/>
        <w:contextualSpacing w:val="0"/>
        <w:jc w:val="both"/>
        <w:rPr>
          <w:rFonts w:asciiTheme="minorHAnsi" w:hAnsiTheme="minorHAnsi" w:cstheme="minorHAnsi"/>
          <w:sz w:val="24"/>
          <w:lang w:eastAsia="en-GB"/>
        </w:rPr>
      </w:pPr>
      <w:r w:rsidRPr="00940B14">
        <w:rPr>
          <w:rFonts w:asciiTheme="minorHAnsi" w:eastAsia="Arial" w:hAnsiTheme="minorHAnsi" w:cstheme="minorHAnsi"/>
          <w:sz w:val="24"/>
          <w:lang w:eastAsia="en-GB"/>
        </w:rPr>
        <w:t xml:space="preserve">Preventing the impairment of children’s health or development </w:t>
      </w:r>
    </w:p>
    <w:p w14:paraId="1B352EBD" w14:textId="77777777" w:rsidR="00F9734A" w:rsidRPr="00940B14" w:rsidRDefault="00F9734A">
      <w:pPr>
        <w:pStyle w:val="ListParagraph"/>
        <w:numPr>
          <w:ilvl w:val="0"/>
          <w:numId w:val="45"/>
        </w:numPr>
        <w:spacing w:after="0" w:line="240" w:lineRule="auto"/>
        <w:contextualSpacing w:val="0"/>
        <w:jc w:val="both"/>
        <w:rPr>
          <w:rFonts w:asciiTheme="minorHAnsi" w:hAnsiTheme="minorHAnsi" w:cstheme="minorHAnsi"/>
          <w:sz w:val="24"/>
          <w:lang w:eastAsia="en-GB"/>
        </w:rPr>
      </w:pPr>
      <w:r w:rsidRPr="00940B14">
        <w:rPr>
          <w:rFonts w:asciiTheme="minorHAnsi" w:eastAsia="Arial" w:hAnsiTheme="minorHAnsi" w:cstheme="minorHAnsi"/>
          <w:sz w:val="24"/>
          <w:lang w:eastAsia="en-GB"/>
        </w:rPr>
        <w:t>Ensuring that children are growing up in circumstances consistent with the provision of safe and effective care</w:t>
      </w:r>
    </w:p>
    <w:p w14:paraId="624EC700" w14:textId="77777777" w:rsidR="00F9734A" w:rsidRPr="00940B14" w:rsidRDefault="00F9734A">
      <w:pPr>
        <w:pStyle w:val="ListParagraph"/>
        <w:numPr>
          <w:ilvl w:val="0"/>
          <w:numId w:val="45"/>
        </w:numPr>
        <w:spacing w:after="0" w:line="240" w:lineRule="auto"/>
        <w:contextualSpacing w:val="0"/>
        <w:jc w:val="both"/>
        <w:rPr>
          <w:rFonts w:asciiTheme="minorHAnsi" w:hAnsiTheme="minorHAnsi" w:cstheme="minorHAnsi"/>
          <w:sz w:val="24"/>
          <w:lang w:eastAsia="en-GB"/>
        </w:rPr>
      </w:pPr>
      <w:r w:rsidRPr="00940B14">
        <w:rPr>
          <w:rFonts w:asciiTheme="minorHAnsi" w:eastAsia="Arial" w:hAnsiTheme="minorHAnsi" w:cstheme="minorHAnsi"/>
          <w:sz w:val="24"/>
          <w:lang w:eastAsia="en-GB"/>
        </w:rPr>
        <w:t>Taking action to enable all children to have the best outcomes.</w:t>
      </w:r>
    </w:p>
    <w:p w14:paraId="033529A3" w14:textId="2F441E00" w:rsidR="00F9734A" w:rsidRDefault="00F9734A" w:rsidP="003A70B6">
      <w:pPr>
        <w:ind w:left="4320" w:firstLine="720"/>
        <w:jc w:val="both"/>
        <w:rPr>
          <w:rFonts w:asciiTheme="minorHAnsi" w:eastAsia="Arial" w:hAnsiTheme="minorHAnsi" w:cstheme="minorHAnsi"/>
          <w:i/>
          <w:lang w:eastAsia="en-GB"/>
        </w:rPr>
      </w:pPr>
      <w:r w:rsidRPr="001C0B42">
        <w:rPr>
          <w:rFonts w:asciiTheme="minorHAnsi" w:eastAsia="Arial" w:hAnsiTheme="minorHAnsi" w:cstheme="minorHAnsi"/>
          <w:i/>
          <w:lang w:eastAsia="en-GB"/>
        </w:rPr>
        <w:t>Working together to safeguard children</w:t>
      </w:r>
    </w:p>
    <w:p w14:paraId="2CDCE27D" w14:textId="0E15CF8A" w:rsidR="00F9734A" w:rsidRDefault="00F9734A" w:rsidP="00940B14">
      <w:pPr>
        <w:jc w:val="both"/>
        <w:rPr>
          <w:rFonts w:asciiTheme="minorHAnsi" w:eastAsia="Arial" w:hAnsiTheme="minorHAnsi" w:cstheme="minorHAnsi"/>
          <w:i/>
          <w:lang w:eastAsia="en-GB"/>
        </w:rPr>
      </w:pPr>
    </w:p>
    <w:p w14:paraId="56416435" w14:textId="1BA7D1D2" w:rsidR="003D4D44" w:rsidRPr="005437A8" w:rsidRDefault="003D4D44">
      <w:pPr>
        <w:autoSpaceDE w:val="0"/>
        <w:autoSpaceDN w:val="0"/>
        <w:adjustRightInd w:val="0"/>
        <w:jc w:val="both"/>
        <w:rPr>
          <w:rFonts w:asciiTheme="minorHAnsi" w:hAnsiTheme="minorHAnsi" w:cstheme="minorHAnsi"/>
          <w:color w:val="000000"/>
          <w:szCs w:val="24"/>
        </w:rPr>
      </w:pPr>
      <w:r>
        <w:rPr>
          <w:rFonts w:asciiTheme="minorHAnsi" w:hAnsiTheme="minorHAnsi" w:cstheme="minorHAnsi"/>
          <w:color w:val="000000"/>
          <w:szCs w:val="24"/>
        </w:rPr>
        <w:t>Child protection</w:t>
      </w:r>
      <w:r w:rsidRPr="005437A8">
        <w:rPr>
          <w:rFonts w:asciiTheme="minorHAnsi" w:hAnsiTheme="minorHAnsi" w:cstheme="minorHAnsi"/>
          <w:color w:val="000000"/>
          <w:szCs w:val="24"/>
        </w:rPr>
        <w:t xml:space="preserve"> is an integral part of safeguarding children and promoting their overall welfare.</w:t>
      </w:r>
      <w:r>
        <w:rPr>
          <w:rFonts w:asciiTheme="minorHAnsi" w:hAnsiTheme="minorHAnsi" w:cstheme="minorHAnsi"/>
          <w:color w:val="000000"/>
          <w:szCs w:val="24"/>
        </w:rPr>
        <w:t xml:space="preserve"> In this policy, c</w:t>
      </w:r>
      <w:r w:rsidRPr="005437A8">
        <w:rPr>
          <w:rFonts w:asciiTheme="minorHAnsi" w:hAnsiTheme="minorHAnsi" w:cstheme="minorHAnsi"/>
          <w:color w:val="000000"/>
          <w:szCs w:val="24"/>
        </w:rPr>
        <w:t xml:space="preserve">hild protection </w:t>
      </w:r>
      <w:r>
        <w:rPr>
          <w:rFonts w:asciiTheme="minorHAnsi" w:hAnsiTheme="minorHAnsi" w:cstheme="minorHAnsi"/>
          <w:color w:val="000000"/>
          <w:szCs w:val="24"/>
        </w:rPr>
        <w:t>shall mean:</w:t>
      </w:r>
    </w:p>
    <w:p w14:paraId="3EFEC790" w14:textId="365C825A" w:rsidR="003D4D44" w:rsidRPr="005C0D6F" w:rsidRDefault="003D4D44" w:rsidP="00940B14">
      <w:pPr>
        <w:pStyle w:val="ListParagraph"/>
        <w:numPr>
          <w:ilvl w:val="0"/>
          <w:numId w:val="44"/>
        </w:numPr>
        <w:autoSpaceDE w:val="0"/>
        <w:autoSpaceDN w:val="0"/>
        <w:adjustRightInd w:val="0"/>
        <w:jc w:val="both"/>
        <w:rPr>
          <w:rFonts w:asciiTheme="minorHAnsi" w:hAnsiTheme="minorHAnsi" w:cstheme="minorHAnsi"/>
          <w:color w:val="000000"/>
          <w:szCs w:val="24"/>
        </w:rPr>
      </w:pPr>
      <w:r w:rsidRPr="005437A8">
        <w:rPr>
          <w:rFonts w:asciiTheme="minorHAnsi" w:hAnsiTheme="minorHAnsi" w:cstheme="minorHAnsi"/>
          <w:color w:val="000000"/>
          <w:sz w:val="24"/>
          <w:szCs w:val="24"/>
        </w:rPr>
        <w:t>The activity that is undertaken to protect specific children who are suffering, or are at risk of suffering, significant harm</w:t>
      </w:r>
      <w:r>
        <w:rPr>
          <w:rFonts w:asciiTheme="minorHAnsi" w:hAnsiTheme="minorHAnsi" w:cstheme="minorHAnsi"/>
          <w:color w:val="000000"/>
          <w:sz w:val="24"/>
          <w:szCs w:val="24"/>
        </w:rPr>
        <w:t>.</w:t>
      </w:r>
      <w:r w:rsidRPr="005437A8">
        <w:rPr>
          <w:rFonts w:asciiTheme="minorHAnsi" w:hAnsiTheme="minorHAnsi" w:cstheme="minorHAnsi"/>
          <w:color w:val="000000"/>
          <w:sz w:val="24"/>
          <w:szCs w:val="24"/>
        </w:rPr>
        <w:t xml:space="preserve"> </w:t>
      </w:r>
    </w:p>
    <w:p w14:paraId="6816235A" w14:textId="46EB9274" w:rsidR="00F9734A" w:rsidRPr="001C0B42" w:rsidRDefault="00F9734A" w:rsidP="00940B14">
      <w:pPr>
        <w:jc w:val="both"/>
        <w:rPr>
          <w:rFonts w:asciiTheme="minorHAnsi" w:eastAsia="Calibri" w:hAnsiTheme="minorHAnsi" w:cstheme="minorHAnsi"/>
          <w:sz w:val="22"/>
          <w:szCs w:val="22"/>
          <w:lang w:eastAsia="en-GB"/>
        </w:rPr>
      </w:pPr>
      <w:r w:rsidRPr="001C0B42">
        <w:rPr>
          <w:rFonts w:asciiTheme="minorHAnsi" w:eastAsia="Arial" w:hAnsiTheme="minorHAnsi" w:cstheme="minorHAnsi"/>
          <w:lang w:eastAsia="en-GB"/>
        </w:rPr>
        <w:t xml:space="preserve">To safeguard children and promote their welfare </w:t>
      </w:r>
      <w:r>
        <w:rPr>
          <w:rFonts w:asciiTheme="minorHAnsi" w:eastAsia="Arial" w:hAnsiTheme="minorHAnsi" w:cstheme="minorHAnsi"/>
          <w:lang w:eastAsia="en-GB"/>
        </w:rPr>
        <w:t>NDNA</w:t>
      </w:r>
      <w:r w:rsidRPr="001C0B42">
        <w:rPr>
          <w:rFonts w:asciiTheme="minorHAnsi" w:eastAsia="Arial" w:hAnsiTheme="minorHAnsi" w:cstheme="minorHAnsi"/>
          <w:lang w:eastAsia="en-GB"/>
        </w:rPr>
        <w:t xml:space="preserve"> will:</w:t>
      </w:r>
    </w:p>
    <w:p w14:paraId="0BAC0710" w14:textId="76E64F1D" w:rsidR="00F9734A" w:rsidRPr="00940B14" w:rsidRDefault="00F9734A">
      <w:pPr>
        <w:pStyle w:val="ListParagraph"/>
        <w:numPr>
          <w:ilvl w:val="0"/>
          <w:numId w:val="46"/>
        </w:numPr>
        <w:spacing w:after="0" w:line="240" w:lineRule="auto"/>
        <w:ind w:left="714" w:hanging="357"/>
        <w:contextualSpacing w:val="0"/>
        <w:jc w:val="both"/>
        <w:rPr>
          <w:rFonts w:asciiTheme="minorHAnsi" w:hAnsiTheme="minorHAnsi" w:cstheme="minorHAnsi"/>
          <w:sz w:val="24"/>
          <w:lang w:eastAsia="en-GB"/>
        </w:rPr>
      </w:pPr>
      <w:r>
        <w:rPr>
          <w:rFonts w:asciiTheme="minorHAnsi" w:eastAsia="Arial" w:hAnsiTheme="minorHAnsi" w:cstheme="minorHAnsi"/>
          <w:sz w:val="24"/>
          <w:lang w:eastAsia="en-GB"/>
        </w:rPr>
        <w:t>D</w:t>
      </w:r>
      <w:r w:rsidRPr="00940B14">
        <w:rPr>
          <w:rFonts w:asciiTheme="minorHAnsi" w:eastAsia="Arial" w:hAnsiTheme="minorHAnsi" w:cstheme="minorHAnsi"/>
          <w:sz w:val="24"/>
          <w:lang w:eastAsia="en-GB"/>
        </w:rPr>
        <w:t xml:space="preserve">evelop a safe culture where staff </w:t>
      </w:r>
      <w:r w:rsidR="003431DF">
        <w:rPr>
          <w:rFonts w:asciiTheme="minorHAnsi" w:eastAsia="Arial" w:hAnsiTheme="minorHAnsi" w:cstheme="minorHAnsi"/>
          <w:sz w:val="24"/>
          <w:lang w:eastAsia="en-GB"/>
        </w:rPr>
        <w:t xml:space="preserve">and stakeholders </w:t>
      </w:r>
      <w:r w:rsidRPr="00940B14">
        <w:rPr>
          <w:rFonts w:asciiTheme="minorHAnsi" w:eastAsia="Arial" w:hAnsiTheme="minorHAnsi" w:cstheme="minorHAnsi"/>
          <w:sz w:val="24"/>
          <w:lang w:eastAsia="en-GB"/>
        </w:rPr>
        <w:t>are confident to raise concerns about professional conduct</w:t>
      </w:r>
    </w:p>
    <w:p w14:paraId="6197B8D1" w14:textId="23B841F9" w:rsidR="00F9734A" w:rsidRPr="00940B14" w:rsidRDefault="00F9734A">
      <w:pPr>
        <w:pStyle w:val="ListParagraph"/>
        <w:numPr>
          <w:ilvl w:val="0"/>
          <w:numId w:val="46"/>
        </w:numPr>
        <w:spacing w:after="0" w:line="240" w:lineRule="auto"/>
        <w:contextualSpacing w:val="0"/>
        <w:jc w:val="both"/>
        <w:rPr>
          <w:rFonts w:asciiTheme="minorHAnsi" w:hAnsiTheme="minorHAnsi" w:cstheme="minorHAnsi"/>
          <w:sz w:val="24"/>
          <w:lang w:eastAsia="en-GB"/>
        </w:rPr>
      </w:pPr>
      <w:r w:rsidRPr="00940B14">
        <w:rPr>
          <w:rFonts w:asciiTheme="minorHAnsi" w:eastAsia="Arial" w:hAnsiTheme="minorHAnsi" w:cstheme="minorHAnsi"/>
          <w:sz w:val="24"/>
          <w:lang w:eastAsia="en-GB"/>
        </w:rPr>
        <w:t xml:space="preserve">Ensure all staff </w:t>
      </w:r>
      <w:r w:rsidR="003431DF">
        <w:rPr>
          <w:rFonts w:asciiTheme="minorHAnsi" w:eastAsia="Arial" w:hAnsiTheme="minorHAnsi" w:cstheme="minorHAnsi"/>
          <w:sz w:val="24"/>
          <w:lang w:eastAsia="en-GB"/>
        </w:rPr>
        <w:t xml:space="preserve">and stakeholders </w:t>
      </w:r>
      <w:r w:rsidRPr="00940B14">
        <w:rPr>
          <w:rFonts w:asciiTheme="minorHAnsi" w:eastAsia="Arial" w:hAnsiTheme="minorHAnsi" w:cstheme="minorHAnsi"/>
          <w:sz w:val="24"/>
          <w:lang w:eastAsia="en-GB"/>
        </w:rPr>
        <w:t>are able to identify the signs and indicators of abuse, including the softer signs of abuse, and know what action to take</w:t>
      </w:r>
    </w:p>
    <w:p w14:paraId="037332D1" w14:textId="77777777" w:rsidR="00F9734A" w:rsidRPr="00940B14" w:rsidRDefault="00F9734A">
      <w:pPr>
        <w:pStyle w:val="ListParagraph"/>
        <w:numPr>
          <w:ilvl w:val="0"/>
          <w:numId w:val="46"/>
        </w:numPr>
        <w:spacing w:after="0" w:line="240" w:lineRule="auto"/>
        <w:ind w:left="714" w:hanging="357"/>
        <w:contextualSpacing w:val="0"/>
        <w:jc w:val="both"/>
        <w:rPr>
          <w:rFonts w:asciiTheme="minorHAnsi" w:hAnsiTheme="minorHAnsi" w:cstheme="minorHAnsi"/>
          <w:sz w:val="24"/>
          <w:lang w:eastAsia="en-GB"/>
        </w:rPr>
      </w:pPr>
      <w:r w:rsidRPr="00940B14">
        <w:rPr>
          <w:rFonts w:asciiTheme="minorHAnsi" w:eastAsia="Arial" w:hAnsiTheme="minorHAnsi" w:cstheme="minorHAnsi"/>
          <w:sz w:val="24"/>
          <w:lang w:eastAsia="en-GB"/>
        </w:rPr>
        <w:t>Share information with other agencies as appropriate.</w:t>
      </w:r>
    </w:p>
    <w:p w14:paraId="17AC44F5" w14:textId="500C94F3" w:rsidR="00F9734A" w:rsidRDefault="00F9734A" w:rsidP="00F0487E">
      <w:pPr>
        <w:jc w:val="both"/>
        <w:rPr>
          <w:rFonts w:asciiTheme="minorHAnsi" w:eastAsia="Calibri" w:hAnsiTheme="minorHAnsi" w:cstheme="minorHAnsi"/>
          <w:sz w:val="22"/>
          <w:szCs w:val="22"/>
          <w:lang w:eastAsia="en-GB"/>
        </w:rPr>
      </w:pPr>
    </w:p>
    <w:p w14:paraId="0DBB0D37" w14:textId="4D3D5642" w:rsidR="003431DF" w:rsidRPr="00F0487E" w:rsidRDefault="003431DF" w:rsidP="00F0487E">
      <w:pPr>
        <w:jc w:val="both"/>
        <w:rPr>
          <w:rFonts w:asciiTheme="minorHAnsi" w:eastAsia="Calibri" w:hAnsiTheme="minorHAnsi" w:cstheme="minorHAnsi"/>
          <w:szCs w:val="24"/>
          <w:lang w:eastAsia="en-GB"/>
        </w:rPr>
      </w:pPr>
      <w:r w:rsidRPr="00F0487E">
        <w:rPr>
          <w:rFonts w:asciiTheme="minorHAnsi" w:eastAsia="Calibri" w:hAnsiTheme="minorHAnsi" w:cstheme="minorHAnsi"/>
          <w:szCs w:val="24"/>
          <w:lang w:eastAsia="en-GB"/>
        </w:rPr>
        <w:t>Through our work, NDNA will promote:</w:t>
      </w:r>
    </w:p>
    <w:p w14:paraId="0260DA44" w14:textId="48C0BBB3" w:rsidR="00337A5A" w:rsidRPr="00940B14" w:rsidRDefault="00337A5A">
      <w:pPr>
        <w:pStyle w:val="ListParagraph"/>
        <w:numPr>
          <w:ilvl w:val="0"/>
          <w:numId w:val="47"/>
        </w:numPr>
        <w:spacing w:after="0" w:line="240" w:lineRule="auto"/>
        <w:contextualSpacing w:val="0"/>
        <w:jc w:val="both"/>
        <w:rPr>
          <w:rFonts w:asciiTheme="minorHAnsi" w:hAnsiTheme="minorHAnsi" w:cstheme="minorHAnsi"/>
          <w:sz w:val="24"/>
          <w:lang w:eastAsia="en-GB"/>
        </w:rPr>
      </w:pPr>
      <w:r w:rsidRPr="00940B14">
        <w:rPr>
          <w:rFonts w:asciiTheme="minorHAnsi" w:eastAsia="Arial" w:hAnsiTheme="minorHAnsi" w:cstheme="minorHAnsi"/>
          <w:sz w:val="24"/>
          <w:lang w:eastAsia="en-GB"/>
        </w:rPr>
        <w:t>Always listening to children</w:t>
      </w:r>
    </w:p>
    <w:p w14:paraId="45230C26" w14:textId="18A0A08F" w:rsidR="003431DF" w:rsidRPr="000C5062" w:rsidRDefault="003431DF" w:rsidP="00F0487E">
      <w:pPr>
        <w:pStyle w:val="ListParagraph"/>
        <w:numPr>
          <w:ilvl w:val="0"/>
          <w:numId w:val="47"/>
        </w:numPr>
        <w:jc w:val="both"/>
        <w:rPr>
          <w:rFonts w:asciiTheme="minorHAnsi" w:hAnsiTheme="minorHAnsi" w:cstheme="minorHAnsi"/>
          <w:szCs w:val="24"/>
          <w:lang w:eastAsia="en-GB"/>
        </w:rPr>
      </w:pPr>
      <w:r w:rsidRPr="000C5062">
        <w:rPr>
          <w:rFonts w:asciiTheme="minorHAnsi" w:hAnsiTheme="minorHAnsi" w:cstheme="minorHAnsi"/>
          <w:sz w:val="24"/>
          <w:szCs w:val="24"/>
          <w:lang w:eastAsia="en-GB"/>
        </w:rPr>
        <w:t>Positive images of children</w:t>
      </w:r>
    </w:p>
    <w:p w14:paraId="653C5847" w14:textId="40549FF0" w:rsidR="003431DF" w:rsidRPr="00940B14" w:rsidRDefault="003431DF" w:rsidP="00F0487E">
      <w:pPr>
        <w:pStyle w:val="ListParagraph"/>
        <w:numPr>
          <w:ilvl w:val="0"/>
          <w:numId w:val="47"/>
        </w:numPr>
        <w:jc w:val="both"/>
        <w:rPr>
          <w:rFonts w:asciiTheme="minorHAnsi" w:hAnsiTheme="minorHAnsi" w:cstheme="minorHAnsi"/>
          <w:szCs w:val="24"/>
          <w:lang w:eastAsia="en-GB"/>
        </w:rPr>
      </w:pPr>
      <w:r w:rsidRPr="00940B14">
        <w:rPr>
          <w:rFonts w:asciiTheme="minorHAnsi" w:hAnsiTheme="minorHAnsi" w:cstheme="minorHAnsi"/>
          <w:sz w:val="24"/>
          <w:szCs w:val="24"/>
          <w:lang w:eastAsia="en-GB"/>
        </w:rPr>
        <w:t>Children developing independence and autonomy as appropriate for their stage of development</w:t>
      </w:r>
    </w:p>
    <w:p w14:paraId="54E2A30F" w14:textId="15CDD50F" w:rsidR="003431DF" w:rsidRPr="000C5062" w:rsidRDefault="003431DF" w:rsidP="00F0487E">
      <w:pPr>
        <w:pStyle w:val="ListParagraph"/>
        <w:numPr>
          <w:ilvl w:val="0"/>
          <w:numId w:val="47"/>
        </w:numPr>
        <w:jc w:val="both"/>
        <w:rPr>
          <w:rFonts w:asciiTheme="minorHAnsi" w:hAnsiTheme="minorHAnsi" w:cstheme="minorHAnsi"/>
          <w:szCs w:val="24"/>
          <w:lang w:eastAsia="en-GB"/>
        </w:rPr>
      </w:pPr>
      <w:r w:rsidRPr="000C5062">
        <w:rPr>
          <w:rFonts w:asciiTheme="minorHAnsi" w:hAnsiTheme="minorHAnsi" w:cstheme="minorHAnsi"/>
          <w:sz w:val="24"/>
          <w:szCs w:val="24"/>
          <w:lang w:eastAsia="en-GB"/>
        </w:rPr>
        <w:t>Safe and secure environments for children</w:t>
      </w:r>
    </w:p>
    <w:p w14:paraId="14735C9F" w14:textId="6C1ADA26" w:rsidR="003431DF" w:rsidRPr="00C0233D" w:rsidRDefault="003431DF" w:rsidP="00F0487E">
      <w:pPr>
        <w:pStyle w:val="ListParagraph"/>
        <w:numPr>
          <w:ilvl w:val="0"/>
          <w:numId w:val="47"/>
        </w:numPr>
        <w:jc w:val="both"/>
        <w:rPr>
          <w:rFonts w:asciiTheme="minorHAnsi" w:hAnsiTheme="minorHAnsi" w:cstheme="minorHAnsi"/>
          <w:szCs w:val="24"/>
          <w:lang w:eastAsia="en-GB"/>
        </w:rPr>
      </w:pPr>
      <w:r w:rsidRPr="00C0233D">
        <w:rPr>
          <w:rFonts w:asciiTheme="minorHAnsi" w:eastAsia="Arial" w:hAnsiTheme="minorHAnsi" w:cstheme="minorHAnsi"/>
          <w:sz w:val="24"/>
          <w:szCs w:val="24"/>
          <w:lang w:eastAsia="en-GB"/>
        </w:rPr>
        <w:t>Tolerance and acceptance of different beliefs, cultures and communities</w:t>
      </w:r>
    </w:p>
    <w:p w14:paraId="5D2FC49C" w14:textId="19B4AC53" w:rsidR="003431DF" w:rsidRPr="000C5062" w:rsidRDefault="003431DF" w:rsidP="00F0487E">
      <w:pPr>
        <w:pStyle w:val="ListParagraph"/>
        <w:numPr>
          <w:ilvl w:val="0"/>
          <w:numId w:val="47"/>
        </w:numPr>
        <w:jc w:val="both"/>
        <w:rPr>
          <w:rFonts w:asciiTheme="minorHAnsi" w:hAnsiTheme="minorHAnsi" w:cstheme="minorHAnsi"/>
          <w:szCs w:val="24"/>
          <w:lang w:eastAsia="en-GB"/>
        </w:rPr>
      </w:pPr>
      <w:r w:rsidRPr="00940B14">
        <w:rPr>
          <w:rFonts w:asciiTheme="minorHAnsi" w:eastAsia="Arial" w:hAnsiTheme="minorHAnsi" w:cstheme="minorHAnsi"/>
          <w:sz w:val="24"/>
          <w:szCs w:val="24"/>
          <w:lang w:eastAsia="en-GB"/>
        </w:rPr>
        <w:t xml:space="preserve">British values </w:t>
      </w:r>
    </w:p>
    <w:p w14:paraId="43439896" w14:textId="63FBF741" w:rsidR="003431DF" w:rsidRPr="00940B14" w:rsidRDefault="003431DF" w:rsidP="00F0487E">
      <w:pPr>
        <w:pStyle w:val="ListParagraph"/>
        <w:numPr>
          <w:ilvl w:val="0"/>
          <w:numId w:val="47"/>
        </w:numPr>
        <w:spacing w:after="0" w:line="240" w:lineRule="auto"/>
        <w:contextualSpacing w:val="0"/>
        <w:jc w:val="both"/>
        <w:rPr>
          <w:rFonts w:asciiTheme="minorHAnsi" w:hAnsiTheme="minorHAnsi" w:cstheme="minorHAnsi"/>
          <w:szCs w:val="24"/>
          <w:lang w:eastAsia="en-GB"/>
        </w:rPr>
      </w:pPr>
      <w:r w:rsidRPr="00940B14">
        <w:rPr>
          <w:rFonts w:asciiTheme="minorHAnsi" w:eastAsia="Arial" w:hAnsiTheme="minorHAnsi" w:cstheme="minorHAnsi"/>
          <w:sz w:val="24"/>
          <w:szCs w:val="24"/>
          <w:lang w:eastAsia="en-GB"/>
        </w:rPr>
        <w:t>Providing intervention and help for children and families in need.</w:t>
      </w:r>
    </w:p>
    <w:p w14:paraId="544955F9" w14:textId="3E4BA231" w:rsidR="003431DF" w:rsidRDefault="003431DF" w:rsidP="00940B14">
      <w:pPr>
        <w:jc w:val="both"/>
        <w:rPr>
          <w:rFonts w:asciiTheme="minorHAnsi" w:eastAsia="Calibri" w:hAnsiTheme="minorHAnsi" w:cstheme="minorHAnsi"/>
          <w:szCs w:val="24"/>
          <w:lang w:eastAsia="en-GB"/>
        </w:rPr>
      </w:pPr>
    </w:p>
    <w:p w14:paraId="72D0BE72" w14:textId="63828769" w:rsidR="00F9734A" w:rsidRDefault="0026444E">
      <w:pPr>
        <w:autoSpaceDE w:val="0"/>
        <w:autoSpaceDN w:val="0"/>
        <w:adjustRightInd w:val="0"/>
        <w:jc w:val="both"/>
        <w:rPr>
          <w:rFonts w:asciiTheme="minorHAnsi" w:hAnsiTheme="minorHAnsi" w:cstheme="minorHAnsi"/>
          <w:color w:val="000000"/>
          <w:szCs w:val="24"/>
        </w:rPr>
      </w:pPr>
      <w:r>
        <w:rPr>
          <w:rFonts w:asciiTheme="minorHAnsi" w:eastAsia="Arial" w:hAnsiTheme="minorHAnsi" w:cstheme="minorHAnsi"/>
          <w:lang w:eastAsia="en-GB"/>
        </w:rPr>
        <w:t>NDNA has</w:t>
      </w:r>
      <w:r w:rsidRPr="001C0B42">
        <w:rPr>
          <w:rFonts w:asciiTheme="minorHAnsi" w:eastAsia="Arial" w:hAnsiTheme="minorHAnsi" w:cstheme="minorHAnsi"/>
          <w:lang w:eastAsia="en-GB"/>
        </w:rPr>
        <w:t xml:space="preserve"> a duty to act quickly and responsibly in any instance that may come to our attention.</w:t>
      </w:r>
      <w:r w:rsidR="00C86382">
        <w:rPr>
          <w:rFonts w:asciiTheme="minorHAnsi" w:eastAsia="Arial" w:hAnsiTheme="minorHAnsi" w:cstheme="minorHAnsi"/>
          <w:lang w:eastAsia="en-GB"/>
        </w:rPr>
        <w:t xml:space="preserve"> </w:t>
      </w:r>
      <w:r w:rsidR="00305617" w:rsidRPr="009D1025">
        <w:rPr>
          <w:rFonts w:asciiTheme="minorHAnsi" w:hAnsiTheme="minorHAnsi" w:cstheme="minorHAnsi"/>
          <w:color w:val="000000"/>
          <w:szCs w:val="24"/>
        </w:rPr>
        <w:t>If in any doubt</w:t>
      </w:r>
      <w:r w:rsidR="00305617">
        <w:rPr>
          <w:rFonts w:asciiTheme="minorHAnsi" w:hAnsiTheme="minorHAnsi" w:cstheme="minorHAnsi"/>
          <w:color w:val="000000"/>
          <w:szCs w:val="24"/>
        </w:rPr>
        <w:t xml:space="preserve"> about what constitutes a safeguarding concern</w:t>
      </w:r>
      <w:r w:rsidR="00305617" w:rsidRPr="009D1025">
        <w:rPr>
          <w:rFonts w:asciiTheme="minorHAnsi" w:hAnsiTheme="minorHAnsi" w:cstheme="minorHAnsi"/>
          <w:color w:val="000000"/>
          <w:szCs w:val="24"/>
        </w:rPr>
        <w:t xml:space="preserve">, refer to the </w:t>
      </w:r>
      <w:r w:rsidR="00305617">
        <w:rPr>
          <w:rFonts w:asciiTheme="minorHAnsi" w:hAnsiTheme="minorHAnsi" w:cstheme="minorHAnsi"/>
          <w:color w:val="000000"/>
          <w:szCs w:val="24"/>
        </w:rPr>
        <w:t>Designated S</w:t>
      </w:r>
      <w:r w:rsidR="00305617" w:rsidRPr="009D1025">
        <w:rPr>
          <w:rFonts w:asciiTheme="minorHAnsi" w:hAnsiTheme="minorHAnsi" w:cstheme="minorHAnsi"/>
          <w:color w:val="000000"/>
          <w:szCs w:val="24"/>
        </w:rPr>
        <w:t xml:space="preserve">afeguarding </w:t>
      </w:r>
      <w:r w:rsidR="00305617">
        <w:rPr>
          <w:rFonts w:asciiTheme="minorHAnsi" w:hAnsiTheme="minorHAnsi" w:cstheme="minorHAnsi"/>
          <w:color w:val="000000"/>
          <w:szCs w:val="24"/>
        </w:rPr>
        <w:t>L</w:t>
      </w:r>
      <w:r w:rsidR="00305617" w:rsidRPr="009D1025">
        <w:rPr>
          <w:rFonts w:asciiTheme="minorHAnsi" w:hAnsiTheme="minorHAnsi" w:cstheme="minorHAnsi"/>
          <w:color w:val="000000"/>
          <w:szCs w:val="24"/>
        </w:rPr>
        <w:t>ead</w:t>
      </w:r>
      <w:r w:rsidR="00305617">
        <w:rPr>
          <w:rFonts w:asciiTheme="minorHAnsi" w:hAnsiTheme="minorHAnsi" w:cstheme="minorHAnsi"/>
          <w:color w:val="000000"/>
          <w:szCs w:val="24"/>
        </w:rPr>
        <w:t xml:space="preserve"> (DSL)</w:t>
      </w:r>
      <w:r w:rsidR="00305617" w:rsidRPr="009D1025">
        <w:rPr>
          <w:rFonts w:asciiTheme="minorHAnsi" w:hAnsiTheme="minorHAnsi" w:cstheme="minorHAnsi"/>
          <w:color w:val="000000"/>
          <w:szCs w:val="24"/>
        </w:rPr>
        <w:t xml:space="preserve">. </w:t>
      </w:r>
      <w:r w:rsidR="00305617">
        <w:rPr>
          <w:rFonts w:asciiTheme="minorHAnsi" w:hAnsiTheme="minorHAnsi" w:cstheme="minorHAnsi"/>
          <w:color w:val="000000"/>
          <w:szCs w:val="24"/>
        </w:rPr>
        <w:t xml:space="preserve">If there is a concern, never do nothing (Laming 2009), always do something, including </w:t>
      </w:r>
      <w:r w:rsidR="00305617" w:rsidRPr="001C0B42">
        <w:rPr>
          <w:rFonts w:asciiTheme="minorHAnsi" w:eastAsia="Arial" w:hAnsiTheme="minorHAnsi" w:cstheme="minorHAnsi"/>
          <w:lang w:eastAsia="en-GB"/>
        </w:rPr>
        <w:t>sharing information with any relevant agencies</w:t>
      </w:r>
      <w:r w:rsidR="00305617">
        <w:rPr>
          <w:rFonts w:asciiTheme="minorHAnsi" w:eastAsia="Arial" w:hAnsiTheme="minorHAnsi" w:cstheme="minorHAnsi"/>
          <w:lang w:eastAsia="en-GB"/>
        </w:rPr>
        <w:t>.</w:t>
      </w:r>
      <w:r w:rsidR="00305617">
        <w:rPr>
          <w:rFonts w:asciiTheme="minorHAnsi" w:hAnsiTheme="minorHAnsi" w:cstheme="minorHAnsi"/>
          <w:color w:val="000000"/>
          <w:szCs w:val="24"/>
        </w:rPr>
        <w:t xml:space="preserve"> Safeguarding is everybody’s responsibility.</w:t>
      </w:r>
    </w:p>
    <w:p w14:paraId="590A1763" w14:textId="77777777" w:rsidR="005F4519" w:rsidRDefault="005F4519">
      <w:pPr>
        <w:autoSpaceDE w:val="0"/>
        <w:autoSpaceDN w:val="0"/>
        <w:adjustRightInd w:val="0"/>
        <w:jc w:val="both"/>
        <w:rPr>
          <w:rFonts w:asciiTheme="minorHAnsi" w:hAnsiTheme="minorHAnsi" w:cstheme="minorHAnsi"/>
          <w:color w:val="000000"/>
          <w:szCs w:val="24"/>
        </w:rPr>
      </w:pPr>
    </w:p>
    <w:p w14:paraId="426DDEBF" w14:textId="77777777" w:rsidR="002E67E7" w:rsidRDefault="002E67E7">
      <w:pPr>
        <w:autoSpaceDE w:val="0"/>
        <w:autoSpaceDN w:val="0"/>
        <w:adjustRightInd w:val="0"/>
        <w:jc w:val="both"/>
        <w:rPr>
          <w:rFonts w:asciiTheme="minorHAnsi" w:hAnsiTheme="minorHAnsi" w:cstheme="minorHAnsi"/>
          <w:color w:val="000000"/>
          <w:szCs w:val="24"/>
        </w:rPr>
      </w:pPr>
    </w:p>
    <w:p w14:paraId="0C7C116E" w14:textId="633FC502" w:rsidR="009B542F" w:rsidRDefault="009B542F" w:rsidP="009B542F">
      <w:pPr>
        <w:autoSpaceDE w:val="0"/>
        <w:autoSpaceDN w:val="0"/>
        <w:adjustRightInd w:val="0"/>
        <w:jc w:val="both"/>
        <w:rPr>
          <w:rFonts w:asciiTheme="minorHAnsi" w:hAnsiTheme="minorHAnsi" w:cstheme="minorHAnsi"/>
          <w:color w:val="000000"/>
          <w:szCs w:val="24"/>
        </w:rPr>
      </w:pPr>
      <w:r>
        <w:rPr>
          <w:rFonts w:asciiTheme="minorHAnsi" w:hAnsiTheme="minorHAnsi" w:cstheme="minorHAnsi"/>
          <w:b/>
          <w:bCs/>
          <w:color w:val="000000"/>
          <w:szCs w:val="24"/>
        </w:rPr>
        <w:t>Safeguarding adults</w:t>
      </w:r>
    </w:p>
    <w:p w14:paraId="6A1051AA" w14:textId="35F8C268" w:rsidR="009B542F" w:rsidRDefault="009B542F">
      <w:pPr>
        <w:autoSpaceDE w:val="0"/>
        <w:autoSpaceDN w:val="0"/>
        <w:adjustRightInd w:val="0"/>
        <w:jc w:val="both"/>
        <w:rPr>
          <w:rFonts w:asciiTheme="minorHAnsi" w:hAnsiTheme="minorHAnsi" w:cstheme="minorHAnsi"/>
          <w:color w:val="000000"/>
          <w:szCs w:val="24"/>
        </w:rPr>
      </w:pPr>
      <w:r>
        <w:rPr>
          <w:rFonts w:asciiTheme="minorHAnsi" w:hAnsiTheme="minorHAnsi" w:cstheme="minorHAnsi"/>
          <w:color w:val="000000"/>
          <w:szCs w:val="24"/>
        </w:rPr>
        <w:t>While the main purpose of this policy is to ensure the safety and well-being of children, we also encourage staff to have due consideration for the</w:t>
      </w:r>
      <w:r w:rsidR="00777791">
        <w:rPr>
          <w:rFonts w:asciiTheme="minorHAnsi" w:hAnsiTheme="minorHAnsi" w:cstheme="minorHAnsi"/>
          <w:color w:val="000000"/>
          <w:szCs w:val="24"/>
        </w:rPr>
        <w:t xml:space="preserve"> safety and well-being of adults in the organisation</w:t>
      </w:r>
      <w:r w:rsidR="00830740">
        <w:rPr>
          <w:rFonts w:asciiTheme="minorHAnsi" w:hAnsiTheme="minorHAnsi" w:cstheme="minorHAnsi"/>
          <w:color w:val="000000"/>
          <w:szCs w:val="24"/>
        </w:rPr>
        <w:t>, although we have no legal duty to safeguard adults</w:t>
      </w:r>
      <w:r w:rsidR="001B13E7">
        <w:rPr>
          <w:rFonts w:asciiTheme="minorHAnsi" w:hAnsiTheme="minorHAnsi" w:cstheme="minorHAnsi"/>
          <w:color w:val="000000"/>
          <w:szCs w:val="24"/>
        </w:rPr>
        <w:t>.</w:t>
      </w:r>
    </w:p>
    <w:p w14:paraId="5DB93456" w14:textId="77777777" w:rsidR="00934589" w:rsidRDefault="00934589">
      <w:pPr>
        <w:autoSpaceDE w:val="0"/>
        <w:autoSpaceDN w:val="0"/>
        <w:adjustRightInd w:val="0"/>
        <w:jc w:val="both"/>
        <w:rPr>
          <w:rFonts w:asciiTheme="minorHAnsi" w:hAnsiTheme="minorHAnsi" w:cstheme="minorHAnsi"/>
          <w:color w:val="000000"/>
          <w:szCs w:val="24"/>
        </w:rPr>
      </w:pPr>
    </w:p>
    <w:p w14:paraId="3FD60012" w14:textId="17A27CFA" w:rsidR="00AD35FA" w:rsidRDefault="00DA57A0">
      <w:pPr>
        <w:autoSpaceDE w:val="0"/>
        <w:autoSpaceDN w:val="0"/>
        <w:adjustRightInd w:val="0"/>
        <w:jc w:val="both"/>
        <w:rPr>
          <w:rFonts w:asciiTheme="minorHAnsi" w:hAnsiTheme="minorHAnsi" w:cstheme="minorHAnsi"/>
          <w:color w:val="000000"/>
          <w:szCs w:val="24"/>
        </w:rPr>
      </w:pPr>
      <w:r>
        <w:rPr>
          <w:rFonts w:asciiTheme="minorHAnsi" w:hAnsiTheme="minorHAnsi" w:cstheme="minorHAnsi"/>
          <w:color w:val="000000"/>
          <w:szCs w:val="24"/>
        </w:rPr>
        <w:t xml:space="preserve">Concerns may include </w:t>
      </w:r>
      <w:r w:rsidR="00B4016F">
        <w:rPr>
          <w:rFonts w:asciiTheme="minorHAnsi" w:hAnsiTheme="minorHAnsi" w:cstheme="minorHAnsi"/>
          <w:color w:val="000000"/>
          <w:szCs w:val="24"/>
        </w:rPr>
        <w:t>physical</w:t>
      </w:r>
      <w:r w:rsidR="008C7CB7">
        <w:rPr>
          <w:rFonts w:asciiTheme="minorHAnsi" w:hAnsiTheme="minorHAnsi" w:cstheme="minorHAnsi"/>
          <w:color w:val="000000"/>
          <w:szCs w:val="24"/>
        </w:rPr>
        <w:t xml:space="preserve">, sexual or </w:t>
      </w:r>
      <w:r>
        <w:rPr>
          <w:rFonts w:asciiTheme="minorHAnsi" w:hAnsiTheme="minorHAnsi" w:cstheme="minorHAnsi"/>
          <w:color w:val="000000"/>
          <w:szCs w:val="24"/>
        </w:rPr>
        <w:t>domestic</w:t>
      </w:r>
      <w:r w:rsidR="00DA28B6">
        <w:rPr>
          <w:rFonts w:asciiTheme="minorHAnsi" w:hAnsiTheme="minorHAnsi" w:cstheme="minorHAnsi"/>
          <w:color w:val="000000"/>
          <w:szCs w:val="24"/>
        </w:rPr>
        <w:t xml:space="preserve"> violence or</w:t>
      </w:r>
      <w:r>
        <w:rPr>
          <w:rFonts w:asciiTheme="minorHAnsi" w:hAnsiTheme="minorHAnsi" w:cstheme="minorHAnsi"/>
          <w:color w:val="000000"/>
          <w:szCs w:val="24"/>
        </w:rPr>
        <w:t xml:space="preserve"> abuse, coercion, </w:t>
      </w:r>
      <w:r w:rsidR="008C7CB7">
        <w:rPr>
          <w:rFonts w:asciiTheme="minorHAnsi" w:hAnsiTheme="minorHAnsi" w:cstheme="minorHAnsi"/>
          <w:color w:val="000000"/>
          <w:szCs w:val="24"/>
        </w:rPr>
        <w:t>threats</w:t>
      </w:r>
      <w:r w:rsidR="00CB5793">
        <w:rPr>
          <w:rFonts w:asciiTheme="minorHAnsi" w:hAnsiTheme="minorHAnsi" w:cstheme="minorHAnsi"/>
          <w:color w:val="000000"/>
          <w:szCs w:val="24"/>
        </w:rPr>
        <w:t>, intimidation and financial abuse.</w:t>
      </w:r>
      <w:r w:rsidR="00830740">
        <w:rPr>
          <w:rFonts w:asciiTheme="minorHAnsi" w:hAnsiTheme="minorHAnsi" w:cstheme="minorHAnsi"/>
          <w:color w:val="000000"/>
          <w:szCs w:val="24"/>
        </w:rPr>
        <w:t xml:space="preserve"> </w:t>
      </w:r>
      <w:r w:rsidR="008A5336">
        <w:rPr>
          <w:rFonts w:asciiTheme="minorHAnsi" w:hAnsiTheme="minorHAnsi" w:cstheme="minorHAnsi"/>
          <w:color w:val="000000"/>
          <w:szCs w:val="24"/>
        </w:rPr>
        <w:t xml:space="preserve">In an emergency, call 999. Otherwise, further advice and support for helping adult victims of abuse can be found </w:t>
      </w:r>
      <w:hyperlink r:id="rId15" w:history="1">
        <w:r w:rsidR="008A5336" w:rsidRPr="0036295F">
          <w:rPr>
            <w:rStyle w:val="Hyperlink"/>
            <w:rFonts w:asciiTheme="minorHAnsi" w:hAnsiTheme="minorHAnsi" w:cstheme="minorHAnsi"/>
            <w:szCs w:val="24"/>
          </w:rPr>
          <w:t>here</w:t>
        </w:r>
      </w:hyperlink>
      <w:r w:rsidR="00197253">
        <w:rPr>
          <w:rFonts w:asciiTheme="minorHAnsi" w:hAnsiTheme="minorHAnsi" w:cstheme="minorHAnsi"/>
          <w:color w:val="000000"/>
          <w:szCs w:val="24"/>
        </w:rPr>
        <w:t xml:space="preserve"> and in</w:t>
      </w:r>
      <w:r w:rsidR="00AD35FA">
        <w:rPr>
          <w:rFonts w:asciiTheme="minorHAnsi" w:hAnsiTheme="minorHAnsi" w:cstheme="minorHAnsi"/>
          <w:color w:val="000000"/>
          <w:szCs w:val="24"/>
        </w:rPr>
        <w:t xml:space="preserve"> Appendix 5.</w:t>
      </w:r>
    </w:p>
    <w:p w14:paraId="0A8D50E3" w14:textId="77777777" w:rsidR="00DA28B6" w:rsidRPr="009B542F" w:rsidRDefault="00DA28B6">
      <w:pPr>
        <w:autoSpaceDE w:val="0"/>
        <w:autoSpaceDN w:val="0"/>
        <w:adjustRightInd w:val="0"/>
        <w:jc w:val="both"/>
        <w:rPr>
          <w:rFonts w:asciiTheme="minorHAnsi" w:hAnsiTheme="minorHAnsi" w:cstheme="minorHAnsi"/>
          <w:color w:val="000000"/>
          <w:szCs w:val="24"/>
        </w:rPr>
      </w:pPr>
    </w:p>
    <w:p w14:paraId="50682BB4" w14:textId="77777777" w:rsidR="00F57A69" w:rsidRPr="009D1025" w:rsidRDefault="00F57A69" w:rsidP="00940B14">
      <w:pPr>
        <w:pStyle w:val="Heading2"/>
        <w:jc w:val="both"/>
        <w:rPr>
          <w:rFonts w:asciiTheme="minorHAnsi" w:hAnsiTheme="minorHAnsi" w:cstheme="minorHAnsi"/>
        </w:rPr>
      </w:pPr>
      <w:bookmarkStart w:id="7" w:name="_Toc156901573"/>
      <w:r w:rsidRPr="009D1025">
        <w:rPr>
          <w:rFonts w:asciiTheme="minorHAnsi" w:hAnsiTheme="minorHAnsi" w:cstheme="minorHAnsi"/>
        </w:rPr>
        <w:t>Confidentiality</w:t>
      </w:r>
      <w:bookmarkEnd w:id="7"/>
    </w:p>
    <w:p w14:paraId="476172AE" w14:textId="77777777" w:rsidR="00F57A69" w:rsidRPr="009D1025" w:rsidRDefault="00F57A69">
      <w:pPr>
        <w:autoSpaceDE w:val="0"/>
        <w:autoSpaceDN w:val="0"/>
        <w:adjustRightInd w:val="0"/>
        <w:jc w:val="both"/>
        <w:rPr>
          <w:rFonts w:asciiTheme="minorHAnsi" w:hAnsiTheme="minorHAnsi" w:cstheme="minorHAnsi"/>
          <w:color w:val="000000"/>
          <w:szCs w:val="24"/>
        </w:rPr>
      </w:pPr>
      <w:r w:rsidRPr="009D1025">
        <w:rPr>
          <w:rFonts w:asciiTheme="minorHAnsi" w:hAnsiTheme="minorHAnsi" w:cstheme="minorHAnsi"/>
          <w:color w:val="000000"/>
          <w:szCs w:val="24"/>
        </w:rPr>
        <w:t xml:space="preserve">Confidentiality </w:t>
      </w:r>
      <w:r>
        <w:rPr>
          <w:rFonts w:asciiTheme="minorHAnsi" w:hAnsiTheme="minorHAnsi" w:cstheme="minorHAnsi"/>
          <w:color w:val="000000"/>
          <w:szCs w:val="24"/>
        </w:rPr>
        <w:t>must</w:t>
      </w:r>
      <w:r w:rsidRPr="009D1025">
        <w:rPr>
          <w:rFonts w:asciiTheme="minorHAnsi" w:hAnsiTheme="minorHAnsi" w:cstheme="minorHAnsi"/>
          <w:color w:val="000000"/>
          <w:szCs w:val="24"/>
        </w:rPr>
        <w:t xml:space="preserve"> not override the right of children to be protected from harm.</w:t>
      </w:r>
      <w:r>
        <w:rPr>
          <w:rFonts w:asciiTheme="minorHAnsi" w:hAnsiTheme="minorHAnsi" w:cstheme="minorHAnsi"/>
          <w:color w:val="000000"/>
          <w:szCs w:val="24"/>
        </w:rPr>
        <w:t xml:space="preserve"> </w:t>
      </w:r>
      <w:r w:rsidRPr="009D1025">
        <w:rPr>
          <w:rFonts w:asciiTheme="minorHAnsi" w:hAnsiTheme="minorHAnsi" w:cstheme="minorHAnsi"/>
          <w:color w:val="000000"/>
          <w:szCs w:val="24"/>
        </w:rPr>
        <w:t xml:space="preserve">However, every effort </w:t>
      </w:r>
      <w:r>
        <w:rPr>
          <w:rFonts w:asciiTheme="minorHAnsi" w:hAnsiTheme="minorHAnsi" w:cstheme="minorHAnsi"/>
          <w:color w:val="000000"/>
          <w:szCs w:val="24"/>
        </w:rPr>
        <w:t xml:space="preserve">will be made </w:t>
      </w:r>
      <w:r w:rsidRPr="009D1025">
        <w:rPr>
          <w:rFonts w:asciiTheme="minorHAnsi" w:hAnsiTheme="minorHAnsi" w:cstheme="minorHAnsi"/>
          <w:color w:val="000000"/>
          <w:szCs w:val="24"/>
        </w:rPr>
        <w:t xml:space="preserve">to ensure confidentiality is maintained for all concerned </w:t>
      </w:r>
      <w:r>
        <w:rPr>
          <w:rFonts w:asciiTheme="minorHAnsi" w:hAnsiTheme="minorHAnsi" w:cstheme="minorHAnsi"/>
          <w:color w:val="000000"/>
          <w:szCs w:val="24"/>
        </w:rPr>
        <w:t>if</w:t>
      </w:r>
      <w:r w:rsidRPr="009D1025">
        <w:rPr>
          <w:rFonts w:asciiTheme="minorHAnsi" w:hAnsiTheme="minorHAnsi" w:cstheme="minorHAnsi"/>
          <w:color w:val="000000"/>
          <w:szCs w:val="24"/>
        </w:rPr>
        <w:t xml:space="preserve"> an allegation has been made and is being investigated. </w:t>
      </w:r>
    </w:p>
    <w:p w14:paraId="00795255" w14:textId="77777777" w:rsidR="00F57A69" w:rsidRPr="009D1025" w:rsidRDefault="00F57A69">
      <w:pPr>
        <w:autoSpaceDE w:val="0"/>
        <w:autoSpaceDN w:val="0"/>
        <w:adjustRightInd w:val="0"/>
        <w:jc w:val="both"/>
        <w:rPr>
          <w:rFonts w:asciiTheme="minorHAnsi" w:hAnsiTheme="minorHAnsi" w:cstheme="minorHAnsi"/>
          <w:color w:val="000000"/>
          <w:szCs w:val="24"/>
        </w:rPr>
      </w:pPr>
    </w:p>
    <w:p w14:paraId="4958478B" w14:textId="74DDD7CC" w:rsidR="00F57A69" w:rsidRDefault="00F57A69">
      <w:pPr>
        <w:autoSpaceDE w:val="0"/>
        <w:autoSpaceDN w:val="0"/>
        <w:adjustRightInd w:val="0"/>
        <w:jc w:val="both"/>
        <w:rPr>
          <w:rFonts w:asciiTheme="minorHAnsi" w:hAnsiTheme="minorHAnsi" w:cstheme="minorHAnsi"/>
          <w:color w:val="000000"/>
          <w:szCs w:val="24"/>
        </w:rPr>
      </w:pPr>
      <w:r w:rsidRPr="009D1025">
        <w:rPr>
          <w:rFonts w:asciiTheme="minorHAnsi" w:hAnsiTheme="minorHAnsi" w:cstheme="minorHAnsi"/>
          <w:color w:val="000000"/>
          <w:szCs w:val="24"/>
        </w:rPr>
        <w:t xml:space="preserve">If </w:t>
      </w:r>
      <w:r>
        <w:rPr>
          <w:rFonts w:asciiTheme="minorHAnsi" w:hAnsiTheme="minorHAnsi" w:cstheme="minorHAnsi"/>
          <w:color w:val="000000"/>
          <w:szCs w:val="24"/>
        </w:rPr>
        <w:t>uncertain ab</w:t>
      </w:r>
      <w:r w:rsidRPr="009D1025">
        <w:rPr>
          <w:rFonts w:asciiTheme="minorHAnsi" w:hAnsiTheme="minorHAnsi" w:cstheme="minorHAnsi"/>
          <w:color w:val="000000"/>
          <w:szCs w:val="24"/>
        </w:rPr>
        <w:t>out whether sensitive information</w:t>
      </w:r>
      <w:r>
        <w:rPr>
          <w:rFonts w:asciiTheme="minorHAnsi" w:hAnsiTheme="minorHAnsi" w:cstheme="minorHAnsi"/>
          <w:color w:val="000000"/>
          <w:szCs w:val="24"/>
        </w:rPr>
        <w:t xml:space="preserve"> can be disclosed</w:t>
      </w:r>
      <w:r w:rsidRPr="009D1025">
        <w:rPr>
          <w:rFonts w:asciiTheme="minorHAnsi" w:hAnsiTheme="minorHAnsi" w:cstheme="minorHAnsi"/>
          <w:color w:val="000000"/>
          <w:szCs w:val="24"/>
        </w:rPr>
        <w:t xml:space="preserve"> to a third party</w:t>
      </w:r>
      <w:r>
        <w:rPr>
          <w:rFonts w:asciiTheme="minorHAnsi" w:hAnsiTheme="minorHAnsi" w:cstheme="minorHAnsi"/>
          <w:color w:val="000000"/>
          <w:szCs w:val="24"/>
        </w:rPr>
        <w:t xml:space="preserve">, contact the DSL or </w:t>
      </w:r>
      <w:r w:rsidRPr="009D1025">
        <w:rPr>
          <w:rFonts w:asciiTheme="minorHAnsi" w:hAnsiTheme="minorHAnsi" w:cstheme="minorHAnsi"/>
          <w:color w:val="000000"/>
          <w:szCs w:val="24"/>
        </w:rPr>
        <w:t xml:space="preserve">call the </w:t>
      </w:r>
      <w:r w:rsidRPr="00573F26">
        <w:rPr>
          <w:rFonts w:asciiTheme="minorHAnsi" w:hAnsiTheme="minorHAnsi" w:cstheme="minorHAnsi"/>
          <w:color w:val="000000"/>
          <w:szCs w:val="24"/>
        </w:rPr>
        <w:t>Information Commissioner’s Office on 0303 123 1113</w:t>
      </w:r>
      <w:r>
        <w:rPr>
          <w:rFonts w:asciiTheme="minorHAnsi" w:hAnsiTheme="minorHAnsi" w:cstheme="minorHAnsi"/>
          <w:color w:val="000000"/>
          <w:szCs w:val="24"/>
        </w:rPr>
        <w:t xml:space="preserve">. </w:t>
      </w:r>
      <w:r w:rsidRPr="009D1025">
        <w:rPr>
          <w:rFonts w:asciiTheme="minorHAnsi" w:hAnsiTheme="minorHAnsi" w:cstheme="minorHAnsi"/>
          <w:color w:val="000000"/>
          <w:szCs w:val="24"/>
        </w:rPr>
        <w:t xml:space="preserve">They will </w:t>
      </w:r>
      <w:r>
        <w:rPr>
          <w:rFonts w:asciiTheme="minorHAnsi" w:hAnsiTheme="minorHAnsi" w:cstheme="minorHAnsi"/>
          <w:color w:val="000000"/>
          <w:szCs w:val="24"/>
        </w:rPr>
        <w:t xml:space="preserve">provide </w:t>
      </w:r>
      <w:r w:rsidRPr="009D1025">
        <w:rPr>
          <w:rFonts w:asciiTheme="minorHAnsi" w:hAnsiTheme="minorHAnsi" w:cstheme="minorHAnsi"/>
          <w:color w:val="000000"/>
          <w:szCs w:val="24"/>
        </w:rPr>
        <w:t>advi</w:t>
      </w:r>
      <w:r>
        <w:rPr>
          <w:rFonts w:asciiTheme="minorHAnsi" w:hAnsiTheme="minorHAnsi" w:cstheme="minorHAnsi"/>
          <w:color w:val="000000"/>
          <w:szCs w:val="24"/>
        </w:rPr>
        <w:t>c</w:t>
      </w:r>
      <w:r w:rsidRPr="009D1025">
        <w:rPr>
          <w:rFonts w:asciiTheme="minorHAnsi" w:hAnsiTheme="minorHAnsi" w:cstheme="minorHAnsi"/>
          <w:color w:val="000000"/>
          <w:szCs w:val="24"/>
        </w:rPr>
        <w:t>e about the particulars relating to each individual case</w:t>
      </w:r>
      <w:r>
        <w:rPr>
          <w:rFonts w:asciiTheme="minorHAnsi" w:hAnsiTheme="minorHAnsi" w:cstheme="minorHAnsi"/>
          <w:color w:val="000000"/>
          <w:szCs w:val="24"/>
        </w:rPr>
        <w:t>, including</w:t>
      </w:r>
      <w:r w:rsidRPr="009D1025">
        <w:rPr>
          <w:rFonts w:asciiTheme="minorHAnsi" w:hAnsiTheme="minorHAnsi" w:cstheme="minorHAnsi"/>
          <w:color w:val="000000"/>
          <w:szCs w:val="24"/>
        </w:rPr>
        <w:t xml:space="preserve"> information </w:t>
      </w:r>
      <w:r>
        <w:rPr>
          <w:rFonts w:asciiTheme="minorHAnsi" w:hAnsiTheme="minorHAnsi" w:cstheme="minorHAnsi"/>
          <w:color w:val="000000"/>
          <w:szCs w:val="24"/>
        </w:rPr>
        <w:t>which can and cannot be shared.</w:t>
      </w:r>
    </w:p>
    <w:p w14:paraId="5ABD6FF8" w14:textId="77777777" w:rsidR="00F57A69" w:rsidRDefault="00F57A69">
      <w:pPr>
        <w:autoSpaceDE w:val="0"/>
        <w:autoSpaceDN w:val="0"/>
        <w:adjustRightInd w:val="0"/>
        <w:jc w:val="both"/>
        <w:rPr>
          <w:rFonts w:asciiTheme="minorHAnsi" w:hAnsiTheme="minorHAnsi" w:cstheme="minorHAnsi"/>
          <w:color w:val="000000"/>
          <w:szCs w:val="24"/>
        </w:rPr>
      </w:pPr>
    </w:p>
    <w:p w14:paraId="307D658C" w14:textId="77777777" w:rsidR="00F57A69" w:rsidRPr="009D1025" w:rsidRDefault="00F57A69" w:rsidP="00940B14">
      <w:pPr>
        <w:pStyle w:val="Heading2"/>
        <w:jc w:val="both"/>
        <w:rPr>
          <w:rFonts w:asciiTheme="minorHAnsi" w:hAnsiTheme="minorHAnsi" w:cstheme="minorHAnsi"/>
        </w:rPr>
      </w:pPr>
      <w:bookmarkStart w:id="8" w:name="_Toc156901574"/>
      <w:r w:rsidRPr="009D1025">
        <w:rPr>
          <w:rStyle w:val="Heading2Char"/>
          <w:rFonts w:asciiTheme="minorHAnsi" w:hAnsiTheme="minorHAnsi" w:cstheme="minorHAnsi"/>
          <w:b/>
        </w:rPr>
        <w:t xml:space="preserve">Data </w:t>
      </w:r>
      <w:r>
        <w:rPr>
          <w:rStyle w:val="Heading2Char"/>
          <w:rFonts w:asciiTheme="minorHAnsi" w:hAnsiTheme="minorHAnsi" w:cstheme="minorHAnsi"/>
          <w:b/>
        </w:rPr>
        <w:t>s</w:t>
      </w:r>
      <w:r w:rsidRPr="009D1025">
        <w:rPr>
          <w:rStyle w:val="Heading2Char"/>
          <w:rFonts w:asciiTheme="minorHAnsi" w:hAnsiTheme="minorHAnsi" w:cstheme="minorHAnsi"/>
          <w:b/>
        </w:rPr>
        <w:t>torage</w:t>
      </w:r>
      <w:bookmarkEnd w:id="8"/>
      <w:r w:rsidRPr="009D1025">
        <w:rPr>
          <w:rFonts w:asciiTheme="minorHAnsi" w:hAnsiTheme="minorHAnsi" w:cstheme="minorHAnsi"/>
        </w:rPr>
        <w:t xml:space="preserve"> </w:t>
      </w:r>
    </w:p>
    <w:p w14:paraId="55AD6747" w14:textId="19638028" w:rsidR="00F57A69" w:rsidRDefault="00F57A69">
      <w:pPr>
        <w:autoSpaceDE w:val="0"/>
        <w:autoSpaceDN w:val="0"/>
        <w:adjustRightInd w:val="0"/>
        <w:jc w:val="both"/>
        <w:rPr>
          <w:rFonts w:asciiTheme="minorHAnsi" w:hAnsiTheme="minorHAnsi" w:cstheme="minorHAnsi"/>
          <w:color w:val="000000"/>
          <w:szCs w:val="24"/>
        </w:rPr>
      </w:pPr>
      <w:r>
        <w:rPr>
          <w:rFonts w:asciiTheme="minorHAnsi" w:hAnsiTheme="minorHAnsi" w:cstheme="minorHAnsi"/>
          <w:color w:val="000000"/>
          <w:szCs w:val="24"/>
        </w:rPr>
        <w:t>T</w:t>
      </w:r>
      <w:r w:rsidRPr="009D1025">
        <w:rPr>
          <w:rFonts w:asciiTheme="minorHAnsi" w:hAnsiTheme="minorHAnsi" w:cstheme="minorHAnsi"/>
          <w:color w:val="000000"/>
          <w:szCs w:val="24"/>
        </w:rPr>
        <w:t xml:space="preserve">he NDNA </w:t>
      </w:r>
      <w:r w:rsidR="007166B2">
        <w:rPr>
          <w:rFonts w:asciiTheme="minorHAnsi" w:hAnsiTheme="minorHAnsi" w:cstheme="minorHAnsi"/>
          <w:color w:val="000000"/>
          <w:szCs w:val="24"/>
        </w:rPr>
        <w:t xml:space="preserve">UK </w:t>
      </w:r>
      <w:r w:rsidRPr="009D1025">
        <w:rPr>
          <w:rFonts w:asciiTheme="minorHAnsi" w:hAnsiTheme="minorHAnsi" w:cstheme="minorHAnsi"/>
          <w:color w:val="000000"/>
          <w:szCs w:val="24"/>
        </w:rPr>
        <w:t>GDPR/</w:t>
      </w:r>
      <w:r w:rsidR="00915B7B">
        <w:rPr>
          <w:rFonts w:asciiTheme="minorHAnsi" w:hAnsiTheme="minorHAnsi" w:cstheme="minorHAnsi"/>
          <w:color w:val="000000"/>
          <w:szCs w:val="24"/>
        </w:rPr>
        <w:t>d</w:t>
      </w:r>
      <w:r w:rsidRPr="009D1025">
        <w:rPr>
          <w:rFonts w:asciiTheme="minorHAnsi" w:hAnsiTheme="minorHAnsi" w:cstheme="minorHAnsi"/>
          <w:color w:val="000000"/>
          <w:szCs w:val="24"/>
        </w:rPr>
        <w:t xml:space="preserve">ata </w:t>
      </w:r>
      <w:r w:rsidR="00915B7B">
        <w:rPr>
          <w:rFonts w:asciiTheme="minorHAnsi" w:hAnsiTheme="minorHAnsi" w:cstheme="minorHAnsi"/>
          <w:color w:val="000000"/>
          <w:szCs w:val="24"/>
        </w:rPr>
        <w:t>p</w:t>
      </w:r>
      <w:r w:rsidRPr="009D1025">
        <w:rPr>
          <w:rFonts w:asciiTheme="minorHAnsi" w:hAnsiTheme="minorHAnsi" w:cstheme="minorHAnsi"/>
          <w:color w:val="000000"/>
          <w:szCs w:val="24"/>
        </w:rPr>
        <w:t>rotection policy</w:t>
      </w:r>
      <w:r>
        <w:rPr>
          <w:rFonts w:asciiTheme="minorHAnsi" w:hAnsiTheme="minorHAnsi" w:cstheme="minorHAnsi"/>
          <w:color w:val="000000"/>
          <w:szCs w:val="24"/>
        </w:rPr>
        <w:t xml:space="preserve"> will be applied</w:t>
      </w:r>
      <w:r w:rsidRPr="009D1025">
        <w:rPr>
          <w:rFonts w:asciiTheme="minorHAnsi" w:hAnsiTheme="minorHAnsi" w:cstheme="minorHAnsi"/>
          <w:color w:val="000000"/>
          <w:szCs w:val="24"/>
        </w:rPr>
        <w:t xml:space="preserve"> with regards to any information received from an individual.</w:t>
      </w:r>
      <w:r w:rsidR="007542C3">
        <w:rPr>
          <w:rFonts w:asciiTheme="minorHAnsi" w:hAnsiTheme="minorHAnsi" w:cstheme="minorHAnsi"/>
          <w:color w:val="000000"/>
          <w:szCs w:val="24"/>
        </w:rPr>
        <w:t xml:space="preserve"> </w:t>
      </w:r>
      <w:r w:rsidRPr="009D1025">
        <w:rPr>
          <w:rFonts w:asciiTheme="minorHAnsi" w:hAnsiTheme="minorHAnsi" w:cstheme="minorHAnsi"/>
          <w:color w:val="000000"/>
          <w:szCs w:val="24"/>
        </w:rPr>
        <w:t xml:space="preserve">If the information relates to child protection, this </w:t>
      </w:r>
      <w:r>
        <w:rPr>
          <w:rFonts w:asciiTheme="minorHAnsi" w:hAnsiTheme="minorHAnsi" w:cstheme="minorHAnsi"/>
          <w:color w:val="000000"/>
          <w:szCs w:val="24"/>
        </w:rPr>
        <w:t>is stored securely</w:t>
      </w:r>
      <w:r w:rsidRPr="009D1025">
        <w:rPr>
          <w:rFonts w:asciiTheme="minorHAnsi" w:hAnsiTheme="minorHAnsi" w:cstheme="minorHAnsi"/>
          <w:color w:val="000000"/>
          <w:szCs w:val="24"/>
        </w:rPr>
        <w:t xml:space="preserve"> for 25 years</w:t>
      </w:r>
      <w:r>
        <w:rPr>
          <w:rFonts w:asciiTheme="minorHAnsi" w:hAnsiTheme="minorHAnsi" w:cstheme="minorHAnsi"/>
          <w:color w:val="000000"/>
          <w:szCs w:val="24"/>
        </w:rPr>
        <w:t>,</w:t>
      </w:r>
      <w:r w:rsidRPr="009D1025">
        <w:rPr>
          <w:rFonts w:asciiTheme="minorHAnsi" w:hAnsiTheme="minorHAnsi" w:cstheme="minorHAnsi"/>
          <w:color w:val="000000"/>
          <w:szCs w:val="24"/>
        </w:rPr>
        <w:t xml:space="preserve"> in line with Government guidelines. Only persons involved in the investigation should handle this information</w:t>
      </w:r>
      <w:r>
        <w:rPr>
          <w:rFonts w:asciiTheme="minorHAnsi" w:hAnsiTheme="minorHAnsi" w:cstheme="minorHAnsi"/>
          <w:color w:val="000000"/>
          <w:szCs w:val="24"/>
        </w:rPr>
        <w:t xml:space="preserve"> although a</w:t>
      </w:r>
      <w:r w:rsidRPr="009D1025">
        <w:rPr>
          <w:rFonts w:asciiTheme="minorHAnsi" w:hAnsiTheme="minorHAnsi" w:cstheme="minorHAnsi"/>
          <w:color w:val="000000"/>
          <w:szCs w:val="24"/>
        </w:rPr>
        <w:t xml:space="preserve">ny investigating body will have access to all information stored in order to support </w:t>
      </w:r>
      <w:r>
        <w:rPr>
          <w:rFonts w:asciiTheme="minorHAnsi" w:hAnsiTheme="minorHAnsi" w:cstheme="minorHAnsi"/>
          <w:color w:val="000000"/>
          <w:szCs w:val="24"/>
        </w:rPr>
        <w:t xml:space="preserve">an </w:t>
      </w:r>
      <w:r w:rsidRPr="009D1025">
        <w:rPr>
          <w:rFonts w:asciiTheme="minorHAnsi" w:hAnsiTheme="minorHAnsi" w:cstheme="minorHAnsi"/>
          <w:color w:val="000000"/>
          <w:szCs w:val="24"/>
        </w:rPr>
        <w:t xml:space="preserve">investigation. </w:t>
      </w:r>
    </w:p>
    <w:p w14:paraId="785FEA34" w14:textId="77777777" w:rsidR="00F57A69" w:rsidRDefault="00F57A69">
      <w:pPr>
        <w:autoSpaceDE w:val="0"/>
        <w:autoSpaceDN w:val="0"/>
        <w:adjustRightInd w:val="0"/>
        <w:jc w:val="both"/>
        <w:rPr>
          <w:rFonts w:asciiTheme="minorHAnsi" w:hAnsiTheme="minorHAnsi" w:cstheme="minorHAnsi"/>
          <w:color w:val="000000"/>
          <w:szCs w:val="24"/>
        </w:rPr>
      </w:pPr>
    </w:p>
    <w:p w14:paraId="12A8BDD0" w14:textId="6EE7B1D6" w:rsidR="00F57A69" w:rsidRPr="009D1025" w:rsidRDefault="00F57A69">
      <w:pPr>
        <w:autoSpaceDE w:val="0"/>
        <w:autoSpaceDN w:val="0"/>
        <w:adjustRightInd w:val="0"/>
        <w:jc w:val="both"/>
        <w:rPr>
          <w:rFonts w:asciiTheme="minorHAnsi" w:hAnsiTheme="minorHAnsi" w:cstheme="minorHAnsi"/>
          <w:color w:val="000000"/>
          <w:szCs w:val="24"/>
        </w:rPr>
      </w:pPr>
      <w:r w:rsidRPr="009D1025">
        <w:rPr>
          <w:rFonts w:asciiTheme="minorHAnsi" w:hAnsiTheme="minorHAnsi" w:cstheme="minorHAnsi"/>
          <w:color w:val="000000"/>
          <w:szCs w:val="24"/>
        </w:rPr>
        <w:t xml:space="preserve">Details relating to safeguarding will not be stored on </w:t>
      </w:r>
      <w:r>
        <w:rPr>
          <w:rFonts w:asciiTheme="minorHAnsi" w:hAnsiTheme="minorHAnsi" w:cstheme="minorHAnsi"/>
          <w:color w:val="000000"/>
          <w:szCs w:val="24"/>
        </w:rPr>
        <w:t xml:space="preserve">the </w:t>
      </w:r>
      <w:r w:rsidRPr="009D1025">
        <w:rPr>
          <w:rFonts w:asciiTheme="minorHAnsi" w:hAnsiTheme="minorHAnsi" w:cstheme="minorHAnsi"/>
          <w:color w:val="000000"/>
          <w:szCs w:val="24"/>
        </w:rPr>
        <w:t>NDN</w:t>
      </w:r>
      <w:r>
        <w:rPr>
          <w:rFonts w:asciiTheme="minorHAnsi" w:hAnsiTheme="minorHAnsi" w:cstheme="minorHAnsi"/>
          <w:color w:val="000000"/>
          <w:szCs w:val="24"/>
        </w:rPr>
        <w:t xml:space="preserve">A management </w:t>
      </w:r>
      <w:r w:rsidRPr="009D1025">
        <w:rPr>
          <w:rFonts w:asciiTheme="minorHAnsi" w:hAnsiTheme="minorHAnsi" w:cstheme="minorHAnsi"/>
          <w:color w:val="000000"/>
          <w:szCs w:val="24"/>
        </w:rPr>
        <w:t>system</w:t>
      </w:r>
      <w:r>
        <w:rPr>
          <w:rFonts w:asciiTheme="minorHAnsi" w:hAnsiTheme="minorHAnsi" w:cstheme="minorHAnsi"/>
          <w:color w:val="000000"/>
          <w:szCs w:val="24"/>
        </w:rPr>
        <w:t>. R</w:t>
      </w:r>
      <w:r w:rsidRPr="009D1025">
        <w:rPr>
          <w:rFonts w:asciiTheme="minorHAnsi" w:hAnsiTheme="minorHAnsi" w:cstheme="minorHAnsi"/>
          <w:color w:val="000000"/>
          <w:szCs w:val="24"/>
        </w:rPr>
        <w:t>ecords</w:t>
      </w:r>
      <w:r>
        <w:rPr>
          <w:rFonts w:asciiTheme="minorHAnsi" w:hAnsiTheme="minorHAnsi" w:cstheme="minorHAnsi"/>
          <w:color w:val="000000"/>
          <w:szCs w:val="24"/>
        </w:rPr>
        <w:t xml:space="preserve"> and/or </w:t>
      </w:r>
      <w:r w:rsidRPr="009D1025">
        <w:rPr>
          <w:rFonts w:asciiTheme="minorHAnsi" w:hAnsiTheme="minorHAnsi" w:cstheme="minorHAnsi"/>
          <w:color w:val="000000"/>
          <w:szCs w:val="24"/>
        </w:rPr>
        <w:t xml:space="preserve">correspondence will be stored </w:t>
      </w:r>
      <w:r>
        <w:rPr>
          <w:rFonts w:asciiTheme="minorHAnsi" w:hAnsiTheme="minorHAnsi" w:cstheme="minorHAnsi"/>
          <w:color w:val="000000"/>
          <w:szCs w:val="24"/>
        </w:rPr>
        <w:t xml:space="preserve">on the server with access for </w:t>
      </w:r>
      <w:r w:rsidRPr="002A4F6C">
        <w:rPr>
          <w:rFonts w:asciiTheme="minorHAnsi" w:hAnsiTheme="minorHAnsi" w:cstheme="minorHAnsi"/>
          <w:color w:val="000000"/>
          <w:szCs w:val="24"/>
        </w:rPr>
        <w:t>authorised</w:t>
      </w:r>
      <w:r w:rsidRPr="009D1025">
        <w:rPr>
          <w:rFonts w:asciiTheme="minorHAnsi" w:hAnsiTheme="minorHAnsi" w:cstheme="minorHAnsi"/>
          <w:color w:val="000000"/>
          <w:szCs w:val="24"/>
        </w:rPr>
        <w:t xml:space="preserve"> personnel </w:t>
      </w:r>
      <w:r>
        <w:rPr>
          <w:rFonts w:asciiTheme="minorHAnsi" w:hAnsiTheme="minorHAnsi" w:cstheme="minorHAnsi"/>
          <w:color w:val="000000"/>
          <w:szCs w:val="24"/>
        </w:rPr>
        <w:t xml:space="preserve">only and reference to the records will be included on CRM. The CRM reference will include the relevant NDNA contact. Should a setting be </w:t>
      </w:r>
      <w:r w:rsidRPr="009D1025">
        <w:rPr>
          <w:rFonts w:asciiTheme="minorHAnsi" w:hAnsiTheme="minorHAnsi" w:cstheme="minorHAnsi"/>
          <w:color w:val="000000"/>
          <w:szCs w:val="24"/>
        </w:rPr>
        <w:t>involved in a</w:t>
      </w:r>
      <w:r>
        <w:rPr>
          <w:rFonts w:asciiTheme="minorHAnsi" w:hAnsiTheme="minorHAnsi" w:cstheme="minorHAnsi"/>
          <w:color w:val="000000"/>
          <w:szCs w:val="24"/>
        </w:rPr>
        <w:t>n active</w:t>
      </w:r>
      <w:r w:rsidRPr="009D1025">
        <w:rPr>
          <w:rFonts w:asciiTheme="minorHAnsi" w:hAnsiTheme="minorHAnsi" w:cstheme="minorHAnsi"/>
          <w:color w:val="000000"/>
          <w:szCs w:val="24"/>
        </w:rPr>
        <w:t xml:space="preserve"> child protection case, a note on </w:t>
      </w:r>
      <w:r>
        <w:rPr>
          <w:rFonts w:asciiTheme="minorHAnsi" w:hAnsiTheme="minorHAnsi" w:cstheme="minorHAnsi"/>
          <w:color w:val="000000"/>
          <w:szCs w:val="24"/>
        </w:rPr>
        <w:t>CRM will request staff</w:t>
      </w:r>
      <w:r w:rsidRPr="009D1025">
        <w:rPr>
          <w:rFonts w:asciiTheme="minorHAnsi" w:hAnsiTheme="minorHAnsi" w:cstheme="minorHAnsi"/>
          <w:color w:val="000000"/>
          <w:szCs w:val="24"/>
        </w:rPr>
        <w:t xml:space="preserve"> contact the DS</w:t>
      </w:r>
      <w:r>
        <w:rPr>
          <w:rFonts w:asciiTheme="minorHAnsi" w:hAnsiTheme="minorHAnsi" w:cstheme="minorHAnsi"/>
          <w:color w:val="000000"/>
          <w:szCs w:val="24"/>
        </w:rPr>
        <w:t xml:space="preserve">L </w:t>
      </w:r>
      <w:r w:rsidRPr="009D1025">
        <w:rPr>
          <w:rFonts w:asciiTheme="minorHAnsi" w:hAnsiTheme="minorHAnsi" w:cstheme="minorHAnsi"/>
          <w:color w:val="000000"/>
          <w:szCs w:val="24"/>
        </w:rPr>
        <w:t xml:space="preserve">or </w:t>
      </w:r>
      <w:r w:rsidR="00F94B30">
        <w:rPr>
          <w:rFonts w:asciiTheme="minorHAnsi" w:hAnsiTheme="minorHAnsi" w:cstheme="minorHAnsi"/>
          <w:color w:val="000000"/>
          <w:szCs w:val="24"/>
        </w:rPr>
        <w:t xml:space="preserve">Senior </w:t>
      </w:r>
      <w:r w:rsidR="00360747">
        <w:rPr>
          <w:rFonts w:asciiTheme="minorHAnsi" w:hAnsiTheme="minorHAnsi" w:cstheme="minorHAnsi"/>
          <w:color w:val="000000"/>
          <w:szCs w:val="24"/>
        </w:rPr>
        <w:t>M</w:t>
      </w:r>
      <w:r w:rsidR="00F94B30">
        <w:rPr>
          <w:rFonts w:asciiTheme="minorHAnsi" w:hAnsiTheme="minorHAnsi" w:cstheme="minorHAnsi"/>
          <w:color w:val="000000"/>
          <w:szCs w:val="24"/>
        </w:rPr>
        <w:t>anagement Team (</w:t>
      </w:r>
      <w:r w:rsidRPr="009D1025">
        <w:rPr>
          <w:rFonts w:asciiTheme="minorHAnsi" w:hAnsiTheme="minorHAnsi" w:cstheme="minorHAnsi"/>
          <w:color w:val="000000"/>
          <w:szCs w:val="24"/>
        </w:rPr>
        <w:t>SMT</w:t>
      </w:r>
      <w:r w:rsidR="00F94B30">
        <w:rPr>
          <w:rFonts w:asciiTheme="minorHAnsi" w:hAnsiTheme="minorHAnsi" w:cstheme="minorHAnsi"/>
          <w:color w:val="000000"/>
          <w:szCs w:val="24"/>
        </w:rPr>
        <w:t>)</w:t>
      </w:r>
      <w:r w:rsidRPr="009D1025">
        <w:rPr>
          <w:rFonts w:asciiTheme="minorHAnsi" w:hAnsiTheme="minorHAnsi" w:cstheme="minorHAnsi"/>
          <w:color w:val="000000"/>
          <w:szCs w:val="24"/>
        </w:rPr>
        <w:t xml:space="preserve"> </w:t>
      </w:r>
      <w:r>
        <w:rPr>
          <w:rFonts w:asciiTheme="minorHAnsi" w:hAnsiTheme="minorHAnsi" w:cstheme="minorHAnsi"/>
          <w:color w:val="000000"/>
          <w:szCs w:val="24"/>
        </w:rPr>
        <w:t>prior to</w:t>
      </w:r>
      <w:r w:rsidRPr="009D1025">
        <w:rPr>
          <w:rFonts w:asciiTheme="minorHAnsi" w:hAnsiTheme="minorHAnsi" w:cstheme="minorHAnsi"/>
          <w:color w:val="000000"/>
          <w:szCs w:val="24"/>
        </w:rPr>
        <w:t xml:space="preserve"> </w:t>
      </w:r>
      <w:r>
        <w:rPr>
          <w:rFonts w:asciiTheme="minorHAnsi" w:hAnsiTheme="minorHAnsi" w:cstheme="minorHAnsi"/>
          <w:color w:val="000000"/>
          <w:szCs w:val="24"/>
        </w:rPr>
        <w:t xml:space="preserve">making </w:t>
      </w:r>
      <w:r w:rsidRPr="009D1025">
        <w:rPr>
          <w:rFonts w:asciiTheme="minorHAnsi" w:hAnsiTheme="minorHAnsi" w:cstheme="minorHAnsi"/>
          <w:color w:val="000000"/>
          <w:szCs w:val="24"/>
        </w:rPr>
        <w:t>contact</w:t>
      </w:r>
      <w:r>
        <w:rPr>
          <w:rFonts w:asciiTheme="minorHAnsi" w:hAnsiTheme="minorHAnsi" w:cstheme="minorHAnsi"/>
          <w:color w:val="000000"/>
          <w:szCs w:val="24"/>
        </w:rPr>
        <w:t xml:space="preserve">. </w:t>
      </w:r>
    </w:p>
    <w:p w14:paraId="6E867DD8" w14:textId="77777777" w:rsidR="00F57A69" w:rsidRPr="009D1025" w:rsidRDefault="00F57A69">
      <w:pPr>
        <w:autoSpaceDE w:val="0"/>
        <w:autoSpaceDN w:val="0"/>
        <w:adjustRightInd w:val="0"/>
        <w:jc w:val="both"/>
        <w:rPr>
          <w:rFonts w:asciiTheme="minorHAnsi" w:hAnsiTheme="minorHAnsi" w:cstheme="minorHAnsi"/>
          <w:color w:val="000000"/>
          <w:szCs w:val="24"/>
        </w:rPr>
      </w:pPr>
    </w:p>
    <w:p w14:paraId="3896CAE5" w14:textId="77777777" w:rsidR="00F57A69" w:rsidRPr="009D1025" w:rsidRDefault="00F57A69" w:rsidP="00940B14">
      <w:pPr>
        <w:jc w:val="both"/>
        <w:rPr>
          <w:rFonts w:asciiTheme="minorHAnsi" w:hAnsiTheme="minorHAnsi" w:cstheme="minorHAnsi"/>
          <w:color w:val="000000" w:themeColor="text1"/>
        </w:rPr>
      </w:pPr>
      <w:r>
        <w:rPr>
          <w:rFonts w:asciiTheme="minorHAnsi" w:hAnsiTheme="minorHAnsi" w:cstheme="minorHAnsi"/>
          <w:color w:val="000000" w:themeColor="text1"/>
        </w:rPr>
        <w:t>Authorised personnel includes</w:t>
      </w:r>
      <w:r w:rsidRPr="009D1025">
        <w:rPr>
          <w:rFonts w:asciiTheme="minorHAnsi" w:hAnsiTheme="minorHAnsi" w:cstheme="minorHAnsi"/>
          <w:color w:val="000000" w:themeColor="text1"/>
        </w:rPr>
        <w:t>:</w:t>
      </w:r>
    </w:p>
    <w:p w14:paraId="0BF27DC0" w14:textId="0434B54F" w:rsidR="00F57A69" w:rsidRPr="009D1025" w:rsidRDefault="00F57A69" w:rsidP="00940B14">
      <w:pPr>
        <w:pStyle w:val="ListParagraph"/>
        <w:numPr>
          <w:ilvl w:val="0"/>
          <w:numId w:val="13"/>
        </w:numPr>
        <w:jc w:val="both"/>
        <w:rPr>
          <w:rFonts w:asciiTheme="minorHAnsi" w:hAnsiTheme="minorHAnsi" w:cstheme="minorHAnsi"/>
          <w:color w:val="000000" w:themeColor="text1"/>
          <w:sz w:val="24"/>
        </w:rPr>
      </w:pPr>
      <w:r w:rsidRPr="009D1025">
        <w:rPr>
          <w:rFonts w:asciiTheme="minorHAnsi" w:hAnsiTheme="minorHAnsi" w:cstheme="minorHAnsi"/>
          <w:color w:val="000000" w:themeColor="text1"/>
          <w:sz w:val="24"/>
        </w:rPr>
        <w:t xml:space="preserve">NDNA </w:t>
      </w:r>
      <w:r w:rsidR="00915B7B">
        <w:rPr>
          <w:rFonts w:asciiTheme="minorHAnsi" w:hAnsiTheme="minorHAnsi" w:cstheme="minorHAnsi"/>
          <w:color w:val="000000" w:themeColor="text1"/>
          <w:sz w:val="24"/>
        </w:rPr>
        <w:t>d</w:t>
      </w:r>
      <w:r w:rsidRPr="009D1025">
        <w:rPr>
          <w:rFonts w:asciiTheme="minorHAnsi" w:hAnsiTheme="minorHAnsi" w:cstheme="minorHAnsi"/>
          <w:color w:val="000000" w:themeColor="text1"/>
          <w:sz w:val="24"/>
        </w:rPr>
        <w:t xml:space="preserve">esignated </w:t>
      </w:r>
      <w:r w:rsidR="00915B7B">
        <w:rPr>
          <w:rFonts w:asciiTheme="minorHAnsi" w:hAnsiTheme="minorHAnsi" w:cstheme="minorHAnsi"/>
          <w:color w:val="000000" w:themeColor="text1"/>
          <w:sz w:val="24"/>
        </w:rPr>
        <w:t>s</w:t>
      </w:r>
      <w:r w:rsidRPr="009D1025">
        <w:rPr>
          <w:rFonts w:asciiTheme="minorHAnsi" w:hAnsiTheme="minorHAnsi" w:cstheme="minorHAnsi"/>
          <w:color w:val="000000" w:themeColor="text1"/>
          <w:sz w:val="24"/>
        </w:rPr>
        <w:t xml:space="preserve">afeguarding </w:t>
      </w:r>
      <w:r w:rsidR="00915B7B">
        <w:rPr>
          <w:rFonts w:asciiTheme="minorHAnsi" w:hAnsiTheme="minorHAnsi" w:cstheme="minorHAnsi"/>
          <w:color w:val="000000" w:themeColor="text1"/>
          <w:sz w:val="24"/>
        </w:rPr>
        <w:t>l</w:t>
      </w:r>
      <w:r w:rsidRPr="009D1025">
        <w:rPr>
          <w:rFonts w:asciiTheme="minorHAnsi" w:hAnsiTheme="minorHAnsi" w:cstheme="minorHAnsi"/>
          <w:color w:val="000000" w:themeColor="text1"/>
          <w:sz w:val="24"/>
        </w:rPr>
        <w:t xml:space="preserve">ead </w:t>
      </w:r>
      <w:r>
        <w:rPr>
          <w:rFonts w:asciiTheme="minorHAnsi" w:hAnsiTheme="minorHAnsi" w:cstheme="minorHAnsi"/>
          <w:color w:val="000000" w:themeColor="text1"/>
          <w:sz w:val="24"/>
        </w:rPr>
        <w:t xml:space="preserve"> </w:t>
      </w:r>
    </w:p>
    <w:p w14:paraId="70CED7F5" w14:textId="6F070F63" w:rsidR="00F57A69" w:rsidRPr="009D1025" w:rsidRDefault="00F57A69" w:rsidP="00940B14">
      <w:pPr>
        <w:pStyle w:val="ListParagraph"/>
        <w:numPr>
          <w:ilvl w:val="0"/>
          <w:numId w:val="13"/>
        </w:numPr>
        <w:jc w:val="both"/>
        <w:rPr>
          <w:rFonts w:asciiTheme="minorHAnsi" w:hAnsiTheme="minorHAnsi" w:cstheme="minorHAnsi"/>
          <w:color w:val="000000" w:themeColor="text1"/>
          <w:sz w:val="24"/>
        </w:rPr>
      </w:pPr>
      <w:r w:rsidRPr="009D1025">
        <w:rPr>
          <w:rFonts w:asciiTheme="minorHAnsi" w:hAnsiTheme="minorHAnsi" w:cstheme="minorHAnsi"/>
          <w:color w:val="000000" w:themeColor="text1"/>
          <w:sz w:val="24"/>
        </w:rPr>
        <w:t>NDNA</w:t>
      </w:r>
      <w:r w:rsidRPr="009D1025">
        <w:rPr>
          <w:rFonts w:asciiTheme="minorHAnsi" w:hAnsiTheme="minorHAnsi" w:cstheme="minorHAnsi"/>
          <w:b/>
          <w:bCs/>
          <w:color w:val="000000"/>
          <w:szCs w:val="24"/>
        </w:rPr>
        <w:t xml:space="preserve"> </w:t>
      </w:r>
      <w:r w:rsidR="00915B7B">
        <w:rPr>
          <w:rFonts w:asciiTheme="minorHAnsi" w:hAnsiTheme="minorHAnsi" w:cstheme="minorHAnsi"/>
          <w:color w:val="000000" w:themeColor="text1"/>
          <w:sz w:val="24"/>
        </w:rPr>
        <w:t>d</w:t>
      </w:r>
      <w:r w:rsidRPr="009D1025">
        <w:rPr>
          <w:rFonts w:asciiTheme="minorHAnsi" w:hAnsiTheme="minorHAnsi" w:cstheme="minorHAnsi"/>
          <w:color w:val="000000" w:themeColor="text1"/>
          <w:sz w:val="24"/>
        </w:rPr>
        <w:t xml:space="preserve">eputy </w:t>
      </w:r>
      <w:r w:rsidR="00915B7B">
        <w:rPr>
          <w:rFonts w:asciiTheme="minorHAnsi" w:hAnsiTheme="minorHAnsi" w:cstheme="minorHAnsi"/>
          <w:color w:val="000000" w:themeColor="text1"/>
          <w:sz w:val="24"/>
        </w:rPr>
        <w:t>d</w:t>
      </w:r>
      <w:r w:rsidRPr="009D1025">
        <w:rPr>
          <w:rFonts w:asciiTheme="minorHAnsi" w:hAnsiTheme="minorHAnsi" w:cstheme="minorHAnsi"/>
          <w:color w:val="000000" w:themeColor="text1"/>
          <w:sz w:val="24"/>
        </w:rPr>
        <w:t xml:space="preserve">esignated </w:t>
      </w:r>
      <w:r w:rsidR="00915B7B">
        <w:rPr>
          <w:rFonts w:asciiTheme="minorHAnsi" w:hAnsiTheme="minorHAnsi" w:cstheme="minorHAnsi"/>
          <w:color w:val="000000" w:themeColor="text1"/>
          <w:sz w:val="24"/>
        </w:rPr>
        <w:t>s</w:t>
      </w:r>
      <w:r w:rsidRPr="009D1025">
        <w:rPr>
          <w:rFonts w:asciiTheme="minorHAnsi" w:hAnsiTheme="minorHAnsi" w:cstheme="minorHAnsi"/>
          <w:color w:val="000000" w:themeColor="text1"/>
          <w:sz w:val="24"/>
        </w:rPr>
        <w:t xml:space="preserve">afeguarding </w:t>
      </w:r>
      <w:r w:rsidR="00915B7B">
        <w:rPr>
          <w:rFonts w:asciiTheme="minorHAnsi" w:hAnsiTheme="minorHAnsi" w:cstheme="minorHAnsi"/>
          <w:color w:val="000000" w:themeColor="text1"/>
          <w:sz w:val="24"/>
        </w:rPr>
        <w:t>l</w:t>
      </w:r>
      <w:r w:rsidRPr="009D1025">
        <w:rPr>
          <w:rFonts w:asciiTheme="minorHAnsi" w:hAnsiTheme="minorHAnsi" w:cstheme="minorHAnsi"/>
          <w:color w:val="000000" w:themeColor="text1"/>
          <w:sz w:val="24"/>
        </w:rPr>
        <w:t xml:space="preserve">ead </w:t>
      </w:r>
    </w:p>
    <w:p w14:paraId="4A3FCE76" w14:textId="02CB3AE1" w:rsidR="00F57A69" w:rsidRPr="009D1025" w:rsidRDefault="00F57A69" w:rsidP="00940B14">
      <w:pPr>
        <w:pStyle w:val="ListParagraph"/>
        <w:numPr>
          <w:ilvl w:val="0"/>
          <w:numId w:val="13"/>
        </w:numPr>
        <w:jc w:val="both"/>
        <w:rPr>
          <w:rFonts w:asciiTheme="minorHAnsi" w:hAnsiTheme="minorHAnsi" w:cstheme="minorHAnsi"/>
          <w:color w:val="000000" w:themeColor="text1"/>
        </w:rPr>
      </w:pPr>
      <w:r w:rsidRPr="009D1025">
        <w:rPr>
          <w:rFonts w:asciiTheme="minorHAnsi" w:hAnsiTheme="minorHAnsi" w:cstheme="minorHAnsi"/>
          <w:color w:val="000000" w:themeColor="text1"/>
          <w:sz w:val="24"/>
        </w:rPr>
        <w:t xml:space="preserve">NDNA </w:t>
      </w:r>
      <w:r w:rsidR="00915B7B">
        <w:rPr>
          <w:rFonts w:asciiTheme="minorHAnsi" w:hAnsiTheme="minorHAnsi" w:cstheme="minorHAnsi"/>
          <w:color w:val="000000" w:themeColor="text1"/>
          <w:sz w:val="24"/>
        </w:rPr>
        <w:t>m</w:t>
      </w:r>
      <w:r w:rsidRPr="009D1025">
        <w:rPr>
          <w:rFonts w:asciiTheme="minorHAnsi" w:hAnsiTheme="minorHAnsi" w:cstheme="minorHAnsi"/>
          <w:color w:val="000000" w:themeColor="text1"/>
          <w:sz w:val="24"/>
        </w:rPr>
        <w:t xml:space="preserve">embership </w:t>
      </w:r>
      <w:r w:rsidR="006E59FC">
        <w:rPr>
          <w:rFonts w:asciiTheme="minorHAnsi" w:hAnsiTheme="minorHAnsi" w:cstheme="minorHAnsi"/>
          <w:color w:val="000000" w:themeColor="text1"/>
          <w:sz w:val="24"/>
        </w:rPr>
        <w:t xml:space="preserve">services </w:t>
      </w:r>
      <w:r w:rsidR="00915B7B">
        <w:rPr>
          <w:rFonts w:asciiTheme="minorHAnsi" w:hAnsiTheme="minorHAnsi" w:cstheme="minorHAnsi"/>
          <w:color w:val="000000" w:themeColor="text1"/>
          <w:sz w:val="24"/>
        </w:rPr>
        <w:t>m</w:t>
      </w:r>
      <w:r w:rsidRPr="009D1025">
        <w:rPr>
          <w:rFonts w:asciiTheme="minorHAnsi" w:hAnsiTheme="minorHAnsi" w:cstheme="minorHAnsi"/>
          <w:color w:val="000000" w:themeColor="text1"/>
          <w:sz w:val="24"/>
        </w:rPr>
        <w:t>anager</w:t>
      </w:r>
    </w:p>
    <w:p w14:paraId="0CE05378" w14:textId="792F09C9" w:rsidR="00F57A69" w:rsidRPr="009D1025" w:rsidRDefault="00F57A69" w:rsidP="00940B14">
      <w:pPr>
        <w:pStyle w:val="ListParagraph"/>
        <w:numPr>
          <w:ilvl w:val="0"/>
          <w:numId w:val="13"/>
        </w:numPr>
        <w:jc w:val="both"/>
        <w:rPr>
          <w:rFonts w:asciiTheme="minorHAnsi" w:hAnsiTheme="minorHAnsi" w:cstheme="minorHAnsi"/>
          <w:color w:val="000000" w:themeColor="text1"/>
        </w:rPr>
      </w:pPr>
      <w:r w:rsidRPr="009D1025">
        <w:rPr>
          <w:rFonts w:asciiTheme="minorHAnsi" w:hAnsiTheme="minorHAnsi" w:cstheme="minorHAnsi"/>
          <w:color w:val="000000" w:themeColor="text1"/>
          <w:sz w:val="24"/>
        </w:rPr>
        <w:t xml:space="preserve">NDNA </w:t>
      </w:r>
      <w:r w:rsidR="00915B7B">
        <w:rPr>
          <w:rFonts w:asciiTheme="minorHAnsi" w:hAnsiTheme="minorHAnsi" w:cstheme="minorHAnsi"/>
          <w:color w:val="000000" w:themeColor="text1"/>
          <w:sz w:val="24"/>
        </w:rPr>
        <w:t>s</w:t>
      </w:r>
      <w:r w:rsidRPr="009D1025">
        <w:rPr>
          <w:rFonts w:asciiTheme="minorHAnsi" w:hAnsiTheme="minorHAnsi" w:cstheme="minorHAnsi"/>
          <w:color w:val="000000" w:themeColor="text1"/>
          <w:sz w:val="24"/>
        </w:rPr>
        <w:t xml:space="preserve">enior </w:t>
      </w:r>
      <w:r w:rsidR="00915B7B">
        <w:rPr>
          <w:rFonts w:asciiTheme="minorHAnsi" w:hAnsiTheme="minorHAnsi" w:cstheme="minorHAnsi"/>
          <w:color w:val="000000" w:themeColor="text1"/>
          <w:sz w:val="24"/>
        </w:rPr>
        <w:t>m</w:t>
      </w:r>
      <w:r w:rsidRPr="009D1025">
        <w:rPr>
          <w:rFonts w:asciiTheme="minorHAnsi" w:hAnsiTheme="minorHAnsi" w:cstheme="minorHAnsi"/>
          <w:color w:val="000000" w:themeColor="text1"/>
          <w:sz w:val="24"/>
        </w:rPr>
        <w:t xml:space="preserve">anagement </w:t>
      </w:r>
      <w:r w:rsidR="00915B7B">
        <w:rPr>
          <w:rFonts w:asciiTheme="minorHAnsi" w:hAnsiTheme="minorHAnsi" w:cstheme="minorHAnsi"/>
          <w:color w:val="000000" w:themeColor="text1"/>
          <w:sz w:val="24"/>
        </w:rPr>
        <w:t>t</w:t>
      </w:r>
      <w:r w:rsidRPr="009D1025">
        <w:rPr>
          <w:rFonts w:asciiTheme="minorHAnsi" w:hAnsiTheme="minorHAnsi" w:cstheme="minorHAnsi"/>
          <w:color w:val="000000" w:themeColor="text1"/>
          <w:sz w:val="24"/>
        </w:rPr>
        <w:t>eam</w:t>
      </w:r>
      <w:r w:rsidR="00915B7B">
        <w:rPr>
          <w:rFonts w:asciiTheme="minorHAnsi" w:hAnsiTheme="minorHAnsi" w:cstheme="minorHAnsi"/>
          <w:color w:val="000000" w:themeColor="text1"/>
          <w:sz w:val="24"/>
        </w:rPr>
        <w:t>.</w:t>
      </w:r>
    </w:p>
    <w:p w14:paraId="14EEEAD4" w14:textId="3A1F69FD" w:rsidR="00F57A69" w:rsidRPr="009D1025" w:rsidRDefault="00F57A69">
      <w:pPr>
        <w:jc w:val="both"/>
        <w:rPr>
          <w:rFonts w:asciiTheme="minorHAnsi" w:hAnsiTheme="minorHAnsi" w:cstheme="minorHAnsi"/>
          <w:color w:val="19398A"/>
        </w:rPr>
      </w:pPr>
      <w:r w:rsidRPr="009D1025">
        <w:rPr>
          <w:rFonts w:asciiTheme="minorHAnsi" w:hAnsiTheme="minorHAnsi" w:cstheme="minorHAnsi"/>
          <w:color w:val="000000" w:themeColor="text1"/>
        </w:rPr>
        <w:t>Backups of data are stored both offline and offsite. There is no auto-archiving of data in place and, should this be implemented, specific areas will be identified as not being subject to archiving</w:t>
      </w:r>
      <w:r w:rsidRPr="009D1025">
        <w:rPr>
          <w:rFonts w:asciiTheme="minorHAnsi" w:hAnsiTheme="minorHAnsi" w:cstheme="minorHAnsi"/>
          <w:color w:val="19398A"/>
        </w:rPr>
        <w:t>.</w:t>
      </w:r>
    </w:p>
    <w:p w14:paraId="0D8D91E8" w14:textId="01833872" w:rsidR="006569B1" w:rsidRDefault="006569B1">
      <w:pPr>
        <w:autoSpaceDE w:val="0"/>
        <w:autoSpaceDN w:val="0"/>
        <w:adjustRightInd w:val="0"/>
        <w:jc w:val="both"/>
        <w:rPr>
          <w:rFonts w:asciiTheme="minorHAnsi" w:hAnsiTheme="minorHAnsi" w:cstheme="minorHAnsi"/>
          <w:color w:val="000000"/>
          <w:szCs w:val="24"/>
        </w:rPr>
      </w:pPr>
    </w:p>
    <w:p w14:paraId="2219247D" w14:textId="5364D668" w:rsidR="006569B1" w:rsidRDefault="006569B1">
      <w:pPr>
        <w:autoSpaceDE w:val="0"/>
        <w:autoSpaceDN w:val="0"/>
        <w:adjustRightInd w:val="0"/>
        <w:jc w:val="both"/>
        <w:rPr>
          <w:rFonts w:asciiTheme="minorHAnsi" w:hAnsiTheme="minorHAnsi" w:cstheme="minorHAnsi"/>
          <w:color w:val="000000"/>
          <w:szCs w:val="24"/>
        </w:rPr>
      </w:pPr>
    </w:p>
    <w:p w14:paraId="05A52402" w14:textId="77777777" w:rsidR="002E67E7" w:rsidRDefault="002E67E7">
      <w:pPr>
        <w:autoSpaceDE w:val="0"/>
        <w:autoSpaceDN w:val="0"/>
        <w:adjustRightInd w:val="0"/>
        <w:jc w:val="both"/>
        <w:rPr>
          <w:rFonts w:asciiTheme="minorHAnsi" w:hAnsiTheme="minorHAnsi" w:cstheme="minorHAnsi"/>
          <w:color w:val="000000"/>
          <w:szCs w:val="24"/>
        </w:rPr>
      </w:pPr>
    </w:p>
    <w:p w14:paraId="13C2D84A" w14:textId="77777777" w:rsidR="002E67E7" w:rsidRDefault="002E67E7">
      <w:pPr>
        <w:autoSpaceDE w:val="0"/>
        <w:autoSpaceDN w:val="0"/>
        <w:adjustRightInd w:val="0"/>
        <w:jc w:val="both"/>
        <w:rPr>
          <w:rFonts w:asciiTheme="minorHAnsi" w:hAnsiTheme="minorHAnsi" w:cstheme="minorHAnsi"/>
          <w:color w:val="000000"/>
          <w:szCs w:val="24"/>
        </w:rPr>
      </w:pPr>
    </w:p>
    <w:p w14:paraId="0AC8F3DC" w14:textId="2FDE109F" w:rsidR="00E848B2" w:rsidRPr="00573F26" w:rsidRDefault="00E848B2" w:rsidP="00940B14">
      <w:pPr>
        <w:pStyle w:val="Heading1"/>
        <w:jc w:val="both"/>
        <w:rPr>
          <w:rFonts w:asciiTheme="minorHAnsi" w:hAnsiTheme="minorHAnsi"/>
          <w:bCs w:val="0"/>
        </w:rPr>
      </w:pPr>
      <w:bookmarkStart w:id="9" w:name="_Toc156901575"/>
      <w:bookmarkStart w:id="10" w:name="_Toc499020571"/>
      <w:r>
        <w:rPr>
          <w:rFonts w:asciiTheme="minorHAnsi" w:hAnsiTheme="minorHAnsi"/>
          <w:bCs w:val="0"/>
        </w:rPr>
        <w:t xml:space="preserve">PART </w:t>
      </w:r>
      <w:r w:rsidR="00F93FF8">
        <w:rPr>
          <w:rFonts w:asciiTheme="minorHAnsi" w:hAnsiTheme="minorHAnsi"/>
          <w:bCs w:val="0"/>
        </w:rPr>
        <w:t>2</w:t>
      </w:r>
      <w:r w:rsidRPr="00573F26">
        <w:rPr>
          <w:rFonts w:asciiTheme="minorHAnsi" w:hAnsiTheme="minorHAnsi"/>
          <w:bCs w:val="0"/>
        </w:rPr>
        <w:t xml:space="preserve">: </w:t>
      </w:r>
      <w:r>
        <w:rPr>
          <w:rFonts w:asciiTheme="minorHAnsi" w:hAnsiTheme="minorHAnsi"/>
          <w:bCs w:val="0"/>
        </w:rPr>
        <w:t>Reporting procedures</w:t>
      </w:r>
      <w:bookmarkEnd w:id="9"/>
    </w:p>
    <w:p w14:paraId="58ACEB72" w14:textId="77777777" w:rsidR="00E848B2" w:rsidRPr="00940B14" w:rsidRDefault="00E848B2">
      <w:pPr>
        <w:jc w:val="both"/>
      </w:pPr>
    </w:p>
    <w:p w14:paraId="20357F59" w14:textId="13FEBFEB" w:rsidR="00AD614C" w:rsidRPr="009D1025" w:rsidRDefault="00C50118">
      <w:pPr>
        <w:pStyle w:val="Heading2"/>
        <w:jc w:val="both"/>
        <w:rPr>
          <w:rFonts w:asciiTheme="minorHAnsi" w:hAnsiTheme="minorHAnsi" w:cstheme="minorHAnsi"/>
        </w:rPr>
      </w:pPr>
      <w:bookmarkStart w:id="11" w:name="_Toc156901576"/>
      <w:r w:rsidRPr="009D1025">
        <w:rPr>
          <w:rFonts w:asciiTheme="minorHAnsi" w:hAnsiTheme="minorHAnsi" w:cstheme="minorHAnsi"/>
        </w:rPr>
        <w:t xml:space="preserve">NDNA </w:t>
      </w:r>
      <w:r w:rsidR="00AD614C" w:rsidRPr="009D1025">
        <w:rPr>
          <w:rFonts w:asciiTheme="minorHAnsi" w:hAnsiTheme="minorHAnsi" w:cstheme="minorHAnsi"/>
        </w:rPr>
        <w:t xml:space="preserve">Designated </w:t>
      </w:r>
      <w:r w:rsidR="00873B86" w:rsidRPr="009D1025">
        <w:rPr>
          <w:rFonts w:asciiTheme="minorHAnsi" w:hAnsiTheme="minorHAnsi" w:cstheme="minorHAnsi"/>
        </w:rPr>
        <w:t xml:space="preserve">Safeguarding </w:t>
      </w:r>
      <w:bookmarkEnd w:id="10"/>
      <w:r w:rsidR="005B05E7">
        <w:rPr>
          <w:rFonts w:asciiTheme="minorHAnsi" w:hAnsiTheme="minorHAnsi" w:cstheme="minorHAnsi"/>
        </w:rPr>
        <w:t xml:space="preserve">Lead </w:t>
      </w:r>
      <w:r w:rsidR="005B05E7" w:rsidRPr="009D1025">
        <w:rPr>
          <w:rFonts w:asciiTheme="minorHAnsi" w:hAnsiTheme="minorHAnsi" w:cstheme="minorHAnsi"/>
        </w:rPr>
        <w:t>(</w:t>
      </w:r>
      <w:r w:rsidRPr="009D1025">
        <w:rPr>
          <w:rFonts w:asciiTheme="minorHAnsi" w:hAnsiTheme="minorHAnsi" w:cstheme="minorHAnsi"/>
        </w:rPr>
        <w:t>DS</w:t>
      </w:r>
      <w:r w:rsidR="00561E0B">
        <w:rPr>
          <w:rFonts w:asciiTheme="minorHAnsi" w:hAnsiTheme="minorHAnsi" w:cstheme="minorHAnsi"/>
        </w:rPr>
        <w:t>L</w:t>
      </w:r>
      <w:r w:rsidRPr="009D1025">
        <w:rPr>
          <w:rFonts w:asciiTheme="minorHAnsi" w:hAnsiTheme="minorHAnsi" w:cstheme="minorHAnsi"/>
        </w:rPr>
        <w:t>)</w:t>
      </w:r>
      <w:bookmarkEnd w:id="11"/>
    </w:p>
    <w:p w14:paraId="3F633A25" w14:textId="13B84C84" w:rsidR="00D24CC0" w:rsidRPr="009D1025" w:rsidRDefault="00AD614C">
      <w:pPr>
        <w:jc w:val="both"/>
        <w:rPr>
          <w:rFonts w:asciiTheme="minorHAnsi" w:hAnsiTheme="minorHAnsi" w:cstheme="minorHAnsi"/>
          <w:color w:val="000000"/>
          <w:szCs w:val="24"/>
        </w:rPr>
      </w:pPr>
      <w:r w:rsidRPr="009D1025">
        <w:rPr>
          <w:rFonts w:asciiTheme="minorHAnsi" w:hAnsiTheme="minorHAnsi" w:cstheme="minorHAnsi"/>
          <w:color w:val="000000"/>
          <w:szCs w:val="24"/>
        </w:rPr>
        <w:t xml:space="preserve">The </w:t>
      </w:r>
      <w:r w:rsidR="00DB59F5" w:rsidRPr="009D1025">
        <w:rPr>
          <w:rFonts w:asciiTheme="minorHAnsi" w:hAnsiTheme="minorHAnsi" w:cstheme="minorHAnsi"/>
          <w:color w:val="000000"/>
          <w:szCs w:val="24"/>
        </w:rPr>
        <w:t>DS</w:t>
      </w:r>
      <w:r w:rsidR="00561E0B">
        <w:rPr>
          <w:rFonts w:asciiTheme="minorHAnsi" w:hAnsiTheme="minorHAnsi" w:cstheme="minorHAnsi"/>
          <w:color w:val="000000"/>
          <w:szCs w:val="24"/>
        </w:rPr>
        <w:t>L</w:t>
      </w:r>
      <w:r w:rsidRPr="009D1025">
        <w:rPr>
          <w:rFonts w:asciiTheme="minorHAnsi" w:hAnsiTheme="minorHAnsi" w:cstheme="minorHAnsi"/>
          <w:color w:val="000000"/>
          <w:szCs w:val="24"/>
        </w:rPr>
        <w:t xml:space="preserve"> at NDNA has overall responsibility for the Safeguarding </w:t>
      </w:r>
      <w:r w:rsidR="004562C5">
        <w:rPr>
          <w:rFonts w:asciiTheme="minorHAnsi" w:hAnsiTheme="minorHAnsi" w:cstheme="minorHAnsi"/>
          <w:color w:val="000000"/>
          <w:szCs w:val="24"/>
        </w:rPr>
        <w:t>c</w:t>
      </w:r>
      <w:r w:rsidRPr="009D1025">
        <w:rPr>
          <w:rFonts w:asciiTheme="minorHAnsi" w:hAnsiTheme="minorHAnsi" w:cstheme="minorHAnsi"/>
          <w:color w:val="000000"/>
          <w:szCs w:val="24"/>
        </w:rPr>
        <w:t xml:space="preserve">hildren and </w:t>
      </w:r>
      <w:r w:rsidR="004562C5">
        <w:rPr>
          <w:rFonts w:asciiTheme="minorHAnsi" w:hAnsiTheme="minorHAnsi" w:cstheme="minorHAnsi"/>
          <w:color w:val="000000"/>
          <w:szCs w:val="24"/>
        </w:rPr>
        <w:t>c</w:t>
      </w:r>
      <w:r w:rsidRPr="009D1025">
        <w:rPr>
          <w:rFonts w:asciiTheme="minorHAnsi" w:hAnsiTheme="minorHAnsi" w:cstheme="minorHAnsi"/>
          <w:color w:val="000000"/>
          <w:szCs w:val="24"/>
        </w:rPr>
        <w:t xml:space="preserve">hild </w:t>
      </w:r>
      <w:r w:rsidR="004562C5">
        <w:rPr>
          <w:rFonts w:asciiTheme="minorHAnsi" w:hAnsiTheme="minorHAnsi" w:cstheme="minorHAnsi"/>
          <w:color w:val="000000"/>
          <w:szCs w:val="24"/>
        </w:rPr>
        <w:t>p</w:t>
      </w:r>
      <w:r w:rsidRPr="009D1025">
        <w:rPr>
          <w:rFonts w:asciiTheme="minorHAnsi" w:hAnsiTheme="minorHAnsi" w:cstheme="minorHAnsi"/>
          <w:color w:val="000000"/>
          <w:szCs w:val="24"/>
        </w:rPr>
        <w:t>rotection policy and procedures. It is their role to ensure that the policy and procedures are implemented to safeguard and promote the welfare of children.</w:t>
      </w:r>
      <w:r w:rsidR="001C5821">
        <w:rPr>
          <w:rFonts w:asciiTheme="minorHAnsi" w:hAnsiTheme="minorHAnsi" w:cstheme="minorHAnsi"/>
          <w:color w:val="000000"/>
          <w:szCs w:val="24"/>
        </w:rPr>
        <w:t xml:space="preserve"> </w:t>
      </w:r>
      <w:r w:rsidRPr="009D1025">
        <w:rPr>
          <w:rFonts w:asciiTheme="minorHAnsi" w:hAnsiTheme="minorHAnsi" w:cstheme="minorHAnsi"/>
          <w:color w:val="000000"/>
          <w:szCs w:val="24"/>
        </w:rPr>
        <w:t>They are responsible for coordinating safeguarding and child protection training for staff across the</w:t>
      </w:r>
      <w:r w:rsidRPr="002A4F6C">
        <w:rPr>
          <w:rFonts w:asciiTheme="minorHAnsi" w:hAnsiTheme="minorHAnsi" w:cstheme="minorHAnsi"/>
          <w:color w:val="000000"/>
          <w:szCs w:val="24"/>
        </w:rPr>
        <w:t xml:space="preserve"> organisation</w:t>
      </w:r>
      <w:r w:rsidRPr="009D1025">
        <w:rPr>
          <w:rFonts w:asciiTheme="minorHAnsi" w:hAnsiTheme="minorHAnsi" w:cstheme="minorHAnsi"/>
          <w:color w:val="000000"/>
          <w:szCs w:val="24"/>
        </w:rPr>
        <w:t>.</w:t>
      </w:r>
    </w:p>
    <w:p w14:paraId="5CBA7BDA" w14:textId="2ADC5B00" w:rsidR="00AD614C" w:rsidRDefault="00AD614C" w:rsidP="00940B14">
      <w:pPr>
        <w:jc w:val="both"/>
        <w:rPr>
          <w:rFonts w:asciiTheme="minorHAnsi" w:hAnsiTheme="minorHAnsi" w:cstheme="minorHAnsi"/>
          <w:color w:val="000000"/>
          <w:szCs w:val="24"/>
        </w:rPr>
      </w:pPr>
    </w:p>
    <w:tbl>
      <w:tblPr>
        <w:tblStyle w:val="TableGrid"/>
        <w:tblW w:w="0" w:type="auto"/>
        <w:tblInd w:w="1178" w:type="dxa"/>
        <w:tblLook w:val="04A0" w:firstRow="1" w:lastRow="0" w:firstColumn="1" w:lastColumn="0" w:noHBand="0" w:noVBand="1"/>
      </w:tblPr>
      <w:tblGrid>
        <w:gridCol w:w="4508"/>
        <w:gridCol w:w="2150"/>
      </w:tblGrid>
      <w:tr w:rsidR="00B02A03" w14:paraId="2086BDEF" w14:textId="77777777" w:rsidTr="00940B14">
        <w:tc>
          <w:tcPr>
            <w:tcW w:w="4508" w:type="dxa"/>
            <w:shd w:val="clear" w:color="auto" w:fill="E7E6E6" w:themeFill="background2"/>
          </w:tcPr>
          <w:p w14:paraId="796B64CA" w14:textId="71B8F145" w:rsidR="00B02A03" w:rsidRDefault="00B02A03" w:rsidP="00940B14">
            <w:pPr>
              <w:jc w:val="both"/>
              <w:rPr>
                <w:rFonts w:asciiTheme="minorHAnsi" w:hAnsiTheme="minorHAnsi" w:cstheme="minorHAnsi"/>
                <w:color w:val="000000"/>
                <w:szCs w:val="24"/>
              </w:rPr>
            </w:pPr>
            <w:r w:rsidRPr="009D1025">
              <w:rPr>
                <w:rFonts w:asciiTheme="minorHAnsi" w:hAnsiTheme="minorHAnsi" w:cstheme="minorHAnsi"/>
                <w:b/>
                <w:color w:val="000000"/>
                <w:szCs w:val="24"/>
              </w:rPr>
              <w:t xml:space="preserve">Designated Safeguarding </w:t>
            </w:r>
            <w:r>
              <w:rPr>
                <w:rFonts w:asciiTheme="minorHAnsi" w:hAnsiTheme="minorHAnsi" w:cstheme="minorHAnsi"/>
                <w:b/>
                <w:color w:val="000000"/>
                <w:szCs w:val="24"/>
              </w:rPr>
              <w:t>Lead</w:t>
            </w:r>
          </w:p>
        </w:tc>
        <w:tc>
          <w:tcPr>
            <w:tcW w:w="2150" w:type="dxa"/>
            <w:shd w:val="clear" w:color="auto" w:fill="E7E6E6" w:themeFill="background2"/>
          </w:tcPr>
          <w:p w14:paraId="28069B76" w14:textId="7624FC56" w:rsidR="00B02A03" w:rsidRPr="00B02A03" w:rsidRDefault="00B02A03" w:rsidP="00940B14">
            <w:pPr>
              <w:jc w:val="both"/>
              <w:rPr>
                <w:rFonts w:asciiTheme="minorHAnsi" w:hAnsiTheme="minorHAnsi" w:cstheme="minorHAnsi"/>
                <w:color w:val="000000"/>
                <w:szCs w:val="24"/>
              </w:rPr>
            </w:pPr>
            <w:r w:rsidRPr="00940B14">
              <w:rPr>
                <w:rFonts w:asciiTheme="minorHAnsi" w:hAnsiTheme="minorHAnsi" w:cstheme="minorHAnsi"/>
                <w:bCs/>
                <w:color w:val="000000"/>
                <w:szCs w:val="24"/>
              </w:rPr>
              <w:t>Gail Murphy</w:t>
            </w:r>
          </w:p>
        </w:tc>
      </w:tr>
      <w:tr w:rsidR="00B02A03" w14:paraId="28F81476" w14:textId="77777777" w:rsidTr="00940B14">
        <w:tc>
          <w:tcPr>
            <w:tcW w:w="4508" w:type="dxa"/>
            <w:shd w:val="clear" w:color="auto" w:fill="E7E6E6" w:themeFill="background2"/>
          </w:tcPr>
          <w:p w14:paraId="6C3138E9" w14:textId="75CD0F61" w:rsidR="00B02A03" w:rsidRDefault="00B02A03" w:rsidP="00940B14">
            <w:pPr>
              <w:jc w:val="both"/>
              <w:rPr>
                <w:rFonts w:asciiTheme="minorHAnsi" w:hAnsiTheme="minorHAnsi" w:cstheme="minorHAnsi"/>
                <w:color w:val="000000"/>
                <w:szCs w:val="24"/>
              </w:rPr>
            </w:pPr>
            <w:r w:rsidRPr="009D1025">
              <w:rPr>
                <w:rFonts w:asciiTheme="minorHAnsi" w:hAnsiTheme="minorHAnsi" w:cstheme="minorHAnsi"/>
                <w:b/>
                <w:bCs/>
                <w:color w:val="000000"/>
                <w:szCs w:val="24"/>
              </w:rPr>
              <w:t xml:space="preserve">Deputy Designated Safeguarding </w:t>
            </w:r>
            <w:r>
              <w:rPr>
                <w:rFonts w:asciiTheme="minorHAnsi" w:hAnsiTheme="minorHAnsi" w:cstheme="minorHAnsi"/>
                <w:b/>
                <w:bCs/>
                <w:color w:val="000000"/>
                <w:szCs w:val="24"/>
              </w:rPr>
              <w:t>Lead</w:t>
            </w:r>
          </w:p>
        </w:tc>
        <w:tc>
          <w:tcPr>
            <w:tcW w:w="2150" w:type="dxa"/>
            <w:shd w:val="clear" w:color="auto" w:fill="E7E6E6" w:themeFill="background2"/>
          </w:tcPr>
          <w:p w14:paraId="3761409A" w14:textId="76E63DFA" w:rsidR="00B02A03" w:rsidRPr="00B02A03" w:rsidRDefault="00B02A03" w:rsidP="00940B14">
            <w:pPr>
              <w:jc w:val="both"/>
              <w:rPr>
                <w:rFonts w:asciiTheme="minorHAnsi" w:hAnsiTheme="minorHAnsi" w:cstheme="minorHAnsi"/>
                <w:color w:val="000000"/>
                <w:szCs w:val="24"/>
              </w:rPr>
            </w:pPr>
            <w:r w:rsidRPr="00940B14">
              <w:rPr>
                <w:rFonts w:asciiTheme="minorHAnsi" w:hAnsiTheme="minorHAnsi" w:cstheme="minorHAnsi"/>
                <w:bCs/>
                <w:color w:val="000000"/>
                <w:szCs w:val="24"/>
              </w:rPr>
              <w:t>Fiona Bland</w:t>
            </w:r>
          </w:p>
        </w:tc>
      </w:tr>
    </w:tbl>
    <w:p w14:paraId="629BDF3F" w14:textId="77777777" w:rsidR="00B02A03" w:rsidRPr="009D1025" w:rsidRDefault="00B02A03" w:rsidP="00940B14">
      <w:pPr>
        <w:jc w:val="both"/>
        <w:rPr>
          <w:rFonts w:asciiTheme="minorHAnsi" w:hAnsiTheme="minorHAnsi" w:cstheme="minorHAnsi"/>
          <w:color w:val="000000"/>
          <w:szCs w:val="24"/>
        </w:rPr>
      </w:pPr>
    </w:p>
    <w:p w14:paraId="493B8ECF" w14:textId="02A6354A" w:rsidR="00B02A03" w:rsidRDefault="00AD614C">
      <w:pPr>
        <w:autoSpaceDE w:val="0"/>
        <w:autoSpaceDN w:val="0"/>
        <w:adjustRightInd w:val="0"/>
        <w:jc w:val="both"/>
        <w:rPr>
          <w:rFonts w:asciiTheme="minorHAnsi" w:hAnsiTheme="minorHAnsi" w:cstheme="minorHAnsi"/>
          <w:bCs/>
          <w:color w:val="000000"/>
          <w:szCs w:val="24"/>
        </w:rPr>
      </w:pPr>
      <w:r w:rsidRPr="009D1025">
        <w:rPr>
          <w:rFonts w:asciiTheme="minorHAnsi" w:hAnsiTheme="minorHAnsi" w:cstheme="minorHAnsi"/>
          <w:bCs/>
          <w:color w:val="000000"/>
          <w:szCs w:val="24"/>
        </w:rPr>
        <w:t>In the unlikely event of the D</w:t>
      </w:r>
      <w:r w:rsidR="00A15237" w:rsidRPr="009D1025">
        <w:rPr>
          <w:rFonts w:asciiTheme="minorHAnsi" w:hAnsiTheme="minorHAnsi" w:cstheme="minorHAnsi"/>
          <w:bCs/>
          <w:color w:val="000000"/>
          <w:szCs w:val="24"/>
        </w:rPr>
        <w:t>S</w:t>
      </w:r>
      <w:r w:rsidR="00561E0B">
        <w:rPr>
          <w:rFonts w:asciiTheme="minorHAnsi" w:hAnsiTheme="minorHAnsi" w:cstheme="minorHAnsi"/>
          <w:bCs/>
          <w:color w:val="000000"/>
          <w:szCs w:val="24"/>
        </w:rPr>
        <w:t>L</w:t>
      </w:r>
      <w:r w:rsidR="00A15237" w:rsidRPr="009D1025">
        <w:rPr>
          <w:rFonts w:asciiTheme="minorHAnsi" w:hAnsiTheme="minorHAnsi" w:cstheme="minorHAnsi"/>
          <w:bCs/>
          <w:color w:val="000000"/>
          <w:szCs w:val="24"/>
        </w:rPr>
        <w:t xml:space="preserve"> or D</w:t>
      </w:r>
      <w:r w:rsidR="00DB59F5" w:rsidRPr="009D1025">
        <w:rPr>
          <w:rFonts w:asciiTheme="minorHAnsi" w:hAnsiTheme="minorHAnsi" w:cstheme="minorHAnsi"/>
          <w:bCs/>
          <w:color w:val="000000"/>
          <w:szCs w:val="24"/>
        </w:rPr>
        <w:t>eputy DS</w:t>
      </w:r>
      <w:r w:rsidR="00561E0B">
        <w:rPr>
          <w:rFonts w:asciiTheme="minorHAnsi" w:hAnsiTheme="minorHAnsi" w:cstheme="minorHAnsi"/>
          <w:bCs/>
          <w:color w:val="000000"/>
          <w:szCs w:val="24"/>
        </w:rPr>
        <w:t>L</w:t>
      </w:r>
      <w:r w:rsidRPr="009D1025">
        <w:rPr>
          <w:rFonts w:asciiTheme="minorHAnsi" w:hAnsiTheme="minorHAnsi" w:cstheme="minorHAnsi"/>
          <w:bCs/>
          <w:color w:val="000000"/>
          <w:szCs w:val="24"/>
        </w:rPr>
        <w:t xml:space="preserve"> absence and to ensure immediate action can be taken, </w:t>
      </w:r>
      <w:r w:rsidR="00B02A03">
        <w:rPr>
          <w:rFonts w:asciiTheme="minorHAnsi" w:hAnsiTheme="minorHAnsi" w:cstheme="minorHAnsi"/>
          <w:bCs/>
          <w:color w:val="000000"/>
          <w:szCs w:val="24"/>
        </w:rPr>
        <w:t>refer to the</w:t>
      </w:r>
      <w:r w:rsidR="00B02A03" w:rsidRPr="009D1025">
        <w:rPr>
          <w:rFonts w:asciiTheme="minorHAnsi" w:hAnsiTheme="minorHAnsi" w:cstheme="minorHAnsi"/>
          <w:bCs/>
          <w:color w:val="000000"/>
          <w:szCs w:val="24"/>
        </w:rPr>
        <w:t xml:space="preserve"> </w:t>
      </w:r>
      <w:r w:rsidRPr="009D1025">
        <w:rPr>
          <w:rFonts w:asciiTheme="minorHAnsi" w:hAnsiTheme="minorHAnsi" w:cstheme="minorHAnsi"/>
          <w:bCs/>
          <w:color w:val="000000"/>
          <w:szCs w:val="24"/>
        </w:rPr>
        <w:t>following flow chart</w:t>
      </w:r>
      <w:r w:rsidR="00B02A03">
        <w:rPr>
          <w:rFonts w:asciiTheme="minorHAnsi" w:hAnsiTheme="minorHAnsi" w:cstheme="minorHAnsi"/>
          <w:bCs/>
          <w:color w:val="000000"/>
          <w:szCs w:val="24"/>
        </w:rPr>
        <w:t>:</w:t>
      </w:r>
    </w:p>
    <w:p w14:paraId="5C2C01FE" w14:textId="4EAA33DD" w:rsidR="00AD614C" w:rsidRDefault="00AD614C" w:rsidP="00940B14">
      <w:pPr>
        <w:autoSpaceDE w:val="0"/>
        <w:autoSpaceDN w:val="0"/>
        <w:adjustRightInd w:val="0"/>
        <w:jc w:val="both"/>
        <w:rPr>
          <w:rFonts w:asciiTheme="minorHAnsi" w:hAnsiTheme="minorHAnsi" w:cstheme="minorHAnsi"/>
          <w:color w:val="000000"/>
          <w:szCs w:val="24"/>
        </w:rPr>
      </w:pPr>
    </w:p>
    <w:p w14:paraId="0E5406ED" w14:textId="77777777" w:rsidR="00873633" w:rsidRPr="009D1025" w:rsidRDefault="00873633" w:rsidP="00940B14">
      <w:pPr>
        <w:autoSpaceDE w:val="0"/>
        <w:autoSpaceDN w:val="0"/>
        <w:adjustRightInd w:val="0"/>
        <w:jc w:val="both"/>
        <w:rPr>
          <w:rFonts w:asciiTheme="minorHAnsi" w:hAnsiTheme="minorHAnsi" w:cstheme="minorHAnsi"/>
          <w:color w:val="000000"/>
          <w:szCs w:val="24"/>
        </w:rPr>
      </w:pPr>
    </w:p>
    <w:p w14:paraId="680F39A7" w14:textId="31E1C8A2" w:rsidR="00AD614C" w:rsidRPr="009D1025" w:rsidRDefault="00F70141" w:rsidP="00940B14">
      <w:pPr>
        <w:jc w:val="both"/>
        <w:rPr>
          <w:rFonts w:asciiTheme="minorHAnsi" w:hAnsiTheme="minorHAnsi" w:cstheme="minorHAnsi"/>
        </w:rPr>
      </w:pPr>
      <w:r>
        <w:rPr>
          <w:rFonts w:asciiTheme="minorHAnsi" w:hAnsiTheme="minorHAnsi" w:cstheme="minorHAnsi"/>
          <w:noProof/>
          <w:lang w:eastAsia="en-GB"/>
        </w:rPr>
        <w:drawing>
          <wp:inline distT="0" distB="0" distL="0" distR="0" wp14:anchorId="0D016E62" wp14:editId="6F644924">
            <wp:extent cx="5957570" cy="5182870"/>
            <wp:effectExtent l="0" t="38100" r="0" b="17780"/>
            <wp:docPr id="12" name="Diagram 1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14:paraId="2B23B7FA" w14:textId="77777777" w:rsidR="00AD614C" w:rsidRPr="009D1025" w:rsidRDefault="00AD614C" w:rsidP="00940B14">
      <w:pPr>
        <w:jc w:val="both"/>
        <w:rPr>
          <w:rFonts w:asciiTheme="minorHAnsi" w:hAnsiTheme="minorHAnsi" w:cstheme="minorHAnsi"/>
        </w:rPr>
      </w:pPr>
    </w:p>
    <w:p w14:paraId="14B06630" w14:textId="36CBC4EF" w:rsidR="00AD614C" w:rsidRPr="009D1025" w:rsidRDefault="00AD614C" w:rsidP="00940B14">
      <w:pPr>
        <w:jc w:val="both"/>
        <w:rPr>
          <w:rFonts w:asciiTheme="minorHAnsi" w:hAnsiTheme="minorHAnsi" w:cstheme="minorHAnsi"/>
        </w:rPr>
      </w:pPr>
    </w:p>
    <w:p w14:paraId="4E4CEFD7" w14:textId="77777777" w:rsidR="00AD614C" w:rsidRPr="009D1025" w:rsidRDefault="00AD614C" w:rsidP="00940B14">
      <w:pPr>
        <w:jc w:val="both"/>
        <w:rPr>
          <w:rFonts w:asciiTheme="minorHAnsi" w:hAnsiTheme="minorHAnsi" w:cstheme="minorHAnsi"/>
        </w:rPr>
      </w:pPr>
    </w:p>
    <w:p w14:paraId="7899F1FB" w14:textId="77777777" w:rsidR="00AD614C" w:rsidRPr="009D1025" w:rsidRDefault="00AD614C" w:rsidP="00940B14">
      <w:pPr>
        <w:jc w:val="both"/>
        <w:rPr>
          <w:rFonts w:asciiTheme="minorHAnsi" w:hAnsiTheme="minorHAnsi" w:cstheme="minorHAnsi"/>
        </w:rPr>
      </w:pPr>
    </w:p>
    <w:p w14:paraId="3E33664B" w14:textId="58A49A57" w:rsidR="00B91018" w:rsidRPr="00940B14" w:rsidRDefault="00B91018" w:rsidP="00940B14">
      <w:pPr>
        <w:pStyle w:val="Heading2"/>
        <w:jc w:val="both"/>
        <w:rPr>
          <w:rFonts w:asciiTheme="minorHAnsi" w:hAnsiTheme="minorHAnsi" w:cstheme="minorHAnsi"/>
          <w:b w:val="0"/>
          <w:color w:val="000000"/>
          <w:szCs w:val="24"/>
        </w:rPr>
      </w:pPr>
      <w:bookmarkStart w:id="12" w:name="_Toc156901577"/>
      <w:r w:rsidRPr="00F8681A">
        <w:rPr>
          <w:rFonts w:asciiTheme="minorHAnsi" w:hAnsiTheme="minorHAnsi" w:cstheme="minorHAnsi"/>
          <w:color w:val="000000"/>
          <w:szCs w:val="24"/>
        </w:rPr>
        <w:t xml:space="preserve">The </w:t>
      </w:r>
      <w:r w:rsidR="00873633" w:rsidRPr="00F8681A">
        <w:rPr>
          <w:rFonts w:asciiTheme="minorHAnsi" w:hAnsiTheme="minorHAnsi" w:cstheme="minorHAnsi"/>
          <w:color w:val="000000"/>
          <w:szCs w:val="24"/>
        </w:rPr>
        <w:t>r</w:t>
      </w:r>
      <w:r w:rsidRPr="00EA48AD">
        <w:rPr>
          <w:rFonts w:asciiTheme="minorHAnsi" w:hAnsiTheme="minorHAnsi" w:cstheme="minorHAnsi"/>
          <w:color w:val="000000"/>
          <w:szCs w:val="24"/>
        </w:rPr>
        <w:t xml:space="preserve">ole of the </w:t>
      </w:r>
      <w:r w:rsidR="004E2264">
        <w:rPr>
          <w:rFonts w:asciiTheme="minorHAnsi" w:hAnsiTheme="minorHAnsi" w:cstheme="minorHAnsi"/>
          <w:color w:val="000000"/>
          <w:szCs w:val="24"/>
        </w:rPr>
        <w:t>DSL</w:t>
      </w:r>
      <w:bookmarkEnd w:id="12"/>
    </w:p>
    <w:p w14:paraId="54E82CF4" w14:textId="614EF47F" w:rsidR="0003547A" w:rsidRPr="009D1025" w:rsidRDefault="0003547A">
      <w:pPr>
        <w:autoSpaceDE w:val="0"/>
        <w:autoSpaceDN w:val="0"/>
        <w:adjustRightInd w:val="0"/>
        <w:jc w:val="both"/>
        <w:rPr>
          <w:rFonts w:asciiTheme="minorHAnsi" w:hAnsiTheme="minorHAnsi" w:cstheme="minorHAnsi"/>
          <w:color w:val="000000"/>
          <w:szCs w:val="24"/>
        </w:rPr>
      </w:pPr>
      <w:r w:rsidRPr="009D1025">
        <w:rPr>
          <w:rFonts w:asciiTheme="minorHAnsi" w:hAnsiTheme="minorHAnsi" w:cstheme="minorHAnsi"/>
          <w:color w:val="000000"/>
          <w:szCs w:val="24"/>
        </w:rPr>
        <w:t xml:space="preserve">The role of the </w:t>
      </w:r>
      <w:r w:rsidR="005B05E7" w:rsidRPr="009D1025">
        <w:rPr>
          <w:rFonts w:asciiTheme="minorHAnsi" w:hAnsiTheme="minorHAnsi" w:cstheme="minorHAnsi"/>
          <w:color w:val="000000"/>
          <w:szCs w:val="24"/>
        </w:rPr>
        <w:t>DS</w:t>
      </w:r>
      <w:r w:rsidR="005B05E7">
        <w:rPr>
          <w:rFonts w:asciiTheme="minorHAnsi" w:hAnsiTheme="minorHAnsi" w:cstheme="minorHAnsi"/>
          <w:color w:val="000000"/>
          <w:szCs w:val="24"/>
        </w:rPr>
        <w:t xml:space="preserve">L </w:t>
      </w:r>
      <w:r w:rsidR="005B05E7" w:rsidRPr="009D1025">
        <w:rPr>
          <w:rFonts w:asciiTheme="minorHAnsi" w:hAnsiTheme="minorHAnsi" w:cstheme="minorHAnsi"/>
          <w:color w:val="000000"/>
          <w:szCs w:val="24"/>
        </w:rPr>
        <w:t>is</w:t>
      </w:r>
      <w:r w:rsidRPr="009D1025">
        <w:rPr>
          <w:rFonts w:asciiTheme="minorHAnsi" w:hAnsiTheme="minorHAnsi" w:cstheme="minorHAnsi"/>
          <w:color w:val="000000"/>
          <w:szCs w:val="24"/>
        </w:rPr>
        <w:t xml:space="preserve"> to:</w:t>
      </w:r>
    </w:p>
    <w:p w14:paraId="6A116115" w14:textId="4D244C93" w:rsidR="0003547A" w:rsidRPr="009D1025" w:rsidRDefault="0003547A">
      <w:pPr>
        <w:numPr>
          <w:ilvl w:val="0"/>
          <w:numId w:val="3"/>
        </w:numPr>
        <w:autoSpaceDE w:val="0"/>
        <w:autoSpaceDN w:val="0"/>
        <w:adjustRightInd w:val="0"/>
        <w:jc w:val="both"/>
        <w:rPr>
          <w:rFonts w:asciiTheme="minorHAnsi" w:hAnsiTheme="minorHAnsi" w:cstheme="minorHAnsi"/>
        </w:rPr>
      </w:pPr>
      <w:r w:rsidRPr="009D1025">
        <w:rPr>
          <w:rFonts w:asciiTheme="minorHAnsi" w:hAnsiTheme="minorHAnsi" w:cstheme="minorHAnsi"/>
        </w:rPr>
        <w:t xml:space="preserve">Monitor </w:t>
      </w:r>
      <w:r w:rsidR="00357700" w:rsidRPr="009D1025">
        <w:rPr>
          <w:rFonts w:asciiTheme="minorHAnsi" w:hAnsiTheme="minorHAnsi" w:cstheme="minorHAnsi"/>
        </w:rPr>
        <w:t xml:space="preserve">and update </w:t>
      </w:r>
      <w:r w:rsidRPr="009D1025">
        <w:rPr>
          <w:rFonts w:asciiTheme="minorHAnsi" w:hAnsiTheme="minorHAnsi" w:cstheme="minorHAnsi"/>
        </w:rPr>
        <w:t xml:space="preserve">the Safeguarding </w:t>
      </w:r>
      <w:r w:rsidR="004562C5">
        <w:rPr>
          <w:rFonts w:asciiTheme="minorHAnsi" w:hAnsiTheme="minorHAnsi" w:cstheme="minorHAnsi"/>
        </w:rPr>
        <w:t>c</w:t>
      </w:r>
      <w:r w:rsidRPr="009D1025">
        <w:rPr>
          <w:rFonts w:asciiTheme="minorHAnsi" w:hAnsiTheme="minorHAnsi" w:cstheme="minorHAnsi"/>
        </w:rPr>
        <w:t xml:space="preserve">hildren and </w:t>
      </w:r>
      <w:r w:rsidR="004562C5">
        <w:rPr>
          <w:rFonts w:asciiTheme="minorHAnsi" w:hAnsiTheme="minorHAnsi" w:cstheme="minorHAnsi"/>
        </w:rPr>
        <w:t>c</w:t>
      </w:r>
      <w:r w:rsidRPr="009D1025">
        <w:rPr>
          <w:rFonts w:asciiTheme="minorHAnsi" w:hAnsiTheme="minorHAnsi" w:cstheme="minorHAnsi"/>
        </w:rPr>
        <w:t xml:space="preserve">hild </w:t>
      </w:r>
      <w:r w:rsidR="004562C5">
        <w:rPr>
          <w:rFonts w:asciiTheme="minorHAnsi" w:hAnsiTheme="minorHAnsi" w:cstheme="minorHAnsi"/>
        </w:rPr>
        <w:t>p</w:t>
      </w:r>
      <w:r w:rsidRPr="009D1025">
        <w:rPr>
          <w:rFonts w:asciiTheme="minorHAnsi" w:hAnsiTheme="minorHAnsi" w:cstheme="minorHAnsi"/>
        </w:rPr>
        <w:t>rotection policy</w:t>
      </w:r>
      <w:r w:rsidR="00F10CEB" w:rsidRPr="009D1025">
        <w:rPr>
          <w:rFonts w:asciiTheme="minorHAnsi" w:hAnsiTheme="minorHAnsi" w:cstheme="minorHAnsi"/>
        </w:rPr>
        <w:t xml:space="preserve"> </w:t>
      </w:r>
      <w:r w:rsidRPr="009D1025">
        <w:rPr>
          <w:rFonts w:asciiTheme="minorHAnsi" w:hAnsiTheme="minorHAnsi" w:cstheme="minorHAnsi"/>
        </w:rPr>
        <w:t>and procedure</w:t>
      </w:r>
      <w:r w:rsidR="003616D5">
        <w:rPr>
          <w:rFonts w:asciiTheme="minorHAnsi" w:hAnsiTheme="minorHAnsi" w:cstheme="minorHAnsi"/>
        </w:rPr>
        <w:t>s</w:t>
      </w:r>
      <w:r w:rsidR="00F10CEB" w:rsidRPr="009D1025">
        <w:rPr>
          <w:rFonts w:asciiTheme="minorHAnsi" w:hAnsiTheme="minorHAnsi" w:cstheme="minorHAnsi"/>
        </w:rPr>
        <w:t xml:space="preserve"> in line with new legislation</w:t>
      </w:r>
      <w:r w:rsidR="003616D5">
        <w:rPr>
          <w:rFonts w:asciiTheme="minorHAnsi" w:hAnsiTheme="minorHAnsi" w:cstheme="minorHAnsi"/>
        </w:rPr>
        <w:t xml:space="preserve"> and</w:t>
      </w:r>
      <w:r w:rsidRPr="009D1025">
        <w:rPr>
          <w:rFonts w:asciiTheme="minorHAnsi" w:hAnsiTheme="minorHAnsi" w:cstheme="minorHAnsi"/>
        </w:rPr>
        <w:t xml:space="preserve"> to ensure it is </w:t>
      </w:r>
      <w:r w:rsidR="003616D5">
        <w:rPr>
          <w:rFonts w:asciiTheme="minorHAnsi" w:hAnsiTheme="minorHAnsi" w:cstheme="minorHAnsi"/>
        </w:rPr>
        <w:t>effective</w:t>
      </w:r>
      <w:r w:rsidRPr="009D1025">
        <w:rPr>
          <w:rFonts w:asciiTheme="minorHAnsi" w:hAnsiTheme="minorHAnsi" w:cstheme="minorHAnsi"/>
        </w:rPr>
        <w:t>. This will be done by making sure that everyone understands the correct procedure</w:t>
      </w:r>
      <w:r w:rsidR="003616D5">
        <w:rPr>
          <w:rFonts w:asciiTheme="minorHAnsi" w:hAnsiTheme="minorHAnsi" w:cstheme="minorHAnsi"/>
        </w:rPr>
        <w:t>s</w:t>
      </w:r>
      <w:r w:rsidRPr="009D1025">
        <w:rPr>
          <w:rFonts w:asciiTheme="minorHAnsi" w:hAnsiTheme="minorHAnsi" w:cstheme="minorHAnsi"/>
        </w:rPr>
        <w:t xml:space="preserve"> </w:t>
      </w:r>
      <w:r w:rsidR="003616D5">
        <w:rPr>
          <w:rFonts w:asciiTheme="minorHAnsi" w:hAnsiTheme="minorHAnsi" w:cstheme="minorHAnsi"/>
        </w:rPr>
        <w:t xml:space="preserve">during their </w:t>
      </w:r>
      <w:r w:rsidR="003616D5" w:rsidRPr="009D1025">
        <w:rPr>
          <w:rFonts w:asciiTheme="minorHAnsi" w:hAnsiTheme="minorHAnsi" w:cstheme="minorHAnsi"/>
        </w:rPr>
        <w:t xml:space="preserve">individual annual review </w:t>
      </w:r>
    </w:p>
    <w:p w14:paraId="37C657AB" w14:textId="34E06F6A" w:rsidR="007A02CF" w:rsidRPr="009D1025" w:rsidRDefault="007A02CF">
      <w:pPr>
        <w:numPr>
          <w:ilvl w:val="0"/>
          <w:numId w:val="3"/>
        </w:numPr>
        <w:autoSpaceDE w:val="0"/>
        <w:autoSpaceDN w:val="0"/>
        <w:adjustRightInd w:val="0"/>
        <w:jc w:val="both"/>
        <w:rPr>
          <w:rFonts w:asciiTheme="minorHAnsi" w:hAnsiTheme="minorHAnsi" w:cstheme="minorHAnsi"/>
        </w:rPr>
      </w:pPr>
      <w:r w:rsidRPr="009D1025">
        <w:rPr>
          <w:rFonts w:asciiTheme="minorHAnsi" w:hAnsiTheme="minorHAnsi" w:cstheme="minorHAnsi"/>
        </w:rPr>
        <w:t>Ensur</w:t>
      </w:r>
      <w:r w:rsidR="00EF6F98">
        <w:rPr>
          <w:rFonts w:asciiTheme="minorHAnsi" w:hAnsiTheme="minorHAnsi" w:cstheme="minorHAnsi"/>
        </w:rPr>
        <w:t>e</w:t>
      </w:r>
      <w:r w:rsidRPr="009D1025">
        <w:rPr>
          <w:rFonts w:asciiTheme="minorHAnsi" w:hAnsiTheme="minorHAnsi" w:cstheme="minorHAnsi"/>
        </w:rPr>
        <w:t xml:space="preserve"> updates and new legislation are reflected in NDNA services as soon as they </w:t>
      </w:r>
      <w:r w:rsidR="00EF6F98">
        <w:rPr>
          <w:rFonts w:asciiTheme="minorHAnsi" w:hAnsiTheme="minorHAnsi" w:cstheme="minorHAnsi"/>
        </w:rPr>
        <w:t>are known</w:t>
      </w:r>
    </w:p>
    <w:p w14:paraId="4F1E0A52" w14:textId="211EFB31" w:rsidR="00357700" w:rsidRPr="009D1025" w:rsidRDefault="00357700">
      <w:pPr>
        <w:numPr>
          <w:ilvl w:val="0"/>
          <w:numId w:val="3"/>
        </w:numPr>
        <w:autoSpaceDE w:val="0"/>
        <w:autoSpaceDN w:val="0"/>
        <w:adjustRightInd w:val="0"/>
        <w:jc w:val="both"/>
        <w:rPr>
          <w:rFonts w:asciiTheme="minorHAnsi" w:hAnsiTheme="minorHAnsi" w:cstheme="minorHAnsi"/>
          <w:color w:val="000000"/>
          <w:szCs w:val="24"/>
        </w:rPr>
      </w:pPr>
      <w:r w:rsidRPr="009D1025">
        <w:rPr>
          <w:rFonts w:asciiTheme="minorHAnsi" w:hAnsiTheme="minorHAnsi" w:cstheme="minorHAnsi"/>
        </w:rPr>
        <w:t>Act as a source of support, advice and expertise for all staff, stakeholders, members, children and parents who have child protection concerns</w:t>
      </w:r>
    </w:p>
    <w:p w14:paraId="4E7EC567" w14:textId="77777777" w:rsidR="00F10CEB" w:rsidRPr="009D1025" w:rsidRDefault="00F10CEB">
      <w:pPr>
        <w:numPr>
          <w:ilvl w:val="0"/>
          <w:numId w:val="3"/>
        </w:numPr>
        <w:autoSpaceDE w:val="0"/>
        <w:autoSpaceDN w:val="0"/>
        <w:adjustRightInd w:val="0"/>
        <w:jc w:val="both"/>
        <w:rPr>
          <w:rFonts w:asciiTheme="minorHAnsi" w:hAnsiTheme="minorHAnsi" w:cstheme="minorHAnsi"/>
          <w:color w:val="FF0000"/>
          <w:szCs w:val="24"/>
        </w:rPr>
      </w:pPr>
      <w:r w:rsidRPr="009D1025">
        <w:rPr>
          <w:rFonts w:asciiTheme="minorHAnsi" w:hAnsiTheme="minorHAnsi" w:cstheme="minorHAnsi"/>
          <w:szCs w:val="24"/>
        </w:rPr>
        <w:t xml:space="preserve">Ensure </w:t>
      </w:r>
      <w:r w:rsidR="00813374" w:rsidRPr="009D1025">
        <w:rPr>
          <w:rFonts w:asciiTheme="minorHAnsi" w:hAnsiTheme="minorHAnsi" w:cstheme="minorHAnsi"/>
          <w:szCs w:val="24"/>
        </w:rPr>
        <w:t>detailed, accurate, secure written records of concerns and referrals</w:t>
      </w:r>
    </w:p>
    <w:p w14:paraId="7067E38C" w14:textId="1AF0C9CC" w:rsidR="0003547A" w:rsidRPr="009D1025" w:rsidRDefault="00F10CEB">
      <w:pPr>
        <w:numPr>
          <w:ilvl w:val="0"/>
          <w:numId w:val="3"/>
        </w:numPr>
        <w:autoSpaceDE w:val="0"/>
        <w:autoSpaceDN w:val="0"/>
        <w:adjustRightInd w:val="0"/>
        <w:jc w:val="both"/>
        <w:rPr>
          <w:rFonts w:asciiTheme="minorHAnsi" w:hAnsiTheme="minorHAnsi" w:cstheme="minorHAnsi"/>
          <w:color w:val="FF0000"/>
          <w:szCs w:val="24"/>
        </w:rPr>
      </w:pPr>
      <w:r w:rsidRPr="009D1025">
        <w:rPr>
          <w:rFonts w:asciiTheme="minorHAnsi" w:hAnsiTheme="minorHAnsi" w:cstheme="minorHAnsi"/>
          <w:szCs w:val="24"/>
        </w:rPr>
        <w:t>R</w:t>
      </w:r>
      <w:r w:rsidR="00B91018" w:rsidRPr="009D1025">
        <w:rPr>
          <w:rFonts w:asciiTheme="minorHAnsi" w:hAnsiTheme="minorHAnsi" w:cstheme="minorHAnsi"/>
          <w:szCs w:val="24"/>
        </w:rPr>
        <w:t>eview</w:t>
      </w:r>
      <w:r w:rsidRPr="009D1025">
        <w:rPr>
          <w:rFonts w:asciiTheme="minorHAnsi" w:hAnsiTheme="minorHAnsi" w:cstheme="minorHAnsi"/>
          <w:szCs w:val="24"/>
        </w:rPr>
        <w:t xml:space="preserve"> </w:t>
      </w:r>
      <w:r w:rsidR="00B91018" w:rsidRPr="009D1025">
        <w:rPr>
          <w:rFonts w:asciiTheme="minorHAnsi" w:hAnsiTheme="minorHAnsi" w:cstheme="minorHAnsi"/>
          <w:szCs w:val="24"/>
        </w:rPr>
        <w:t xml:space="preserve">all </w:t>
      </w:r>
      <w:r w:rsidR="00EF6F98">
        <w:rPr>
          <w:rFonts w:asciiTheme="minorHAnsi" w:hAnsiTheme="minorHAnsi" w:cstheme="minorHAnsi"/>
          <w:szCs w:val="24"/>
        </w:rPr>
        <w:t xml:space="preserve">written </w:t>
      </w:r>
      <w:r w:rsidR="00B91018" w:rsidRPr="009D1025">
        <w:rPr>
          <w:rFonts w:asciiTheme="minorHAnsi" w:hAnsiTheme="minorHAnsi" w:cstheme="minorHAnsi"/>
          <w:szCs w:val="24"/>
        </w:rPr>
        <w:t>safeguarding reports</w:t>
      </w:r>
    </w:p>
    <w:p w14:paraId="5C91579C" w14:textId="227A571A" w:rsidR="00457B8E" w:rsidRPr="009D1025" w:rsidRDefault="0003547A">
      <w:pPr>
        <w:numPr>
          <w:ilvl w:val="0"/>
          <w:numId w:val="3"/>
        </w:numPr>
        <w:autoSpaceDE w:val="0"/>
        <w:autoSpaceDN w:val="0"/>
        <w:adjustRightInd w:val="0"/>
        <w:jc w:val="both"/>
        <w:rPr>
          <w:rFonts w:asciiTheme="minorHAnsi" w:hAnsiTheme="minorHAnsi" w:cstheme="minorHAnsi"/>
          <w:color w:val="000000"/>
          <w:szCs w:val="24"/>
        </w:rPr>
      </w:pPr>
      <w:r w:rsidRPr="009D1025">
        <w:rPr>
          <w:rFonts w:asciiTheme="minorHAnsi" w:hAnsiTheme="minorHAnsi" w:cstheme="minorHAnsi"/>
          <w:color w:val="000000"/>
          <w:szCs w:val="24"/>
        </w:rPr>
        <w:t>Assess information provided promptly, carefully and refer as appropriate to external agencies</w:t>
      </w:r>
    </w:p>
    <w:p w14:paraId="4EDAEF49" w14:textId="77777777" w:rsidR="0003547A" w:rsidRPr="009D1025" w:rsidRDefault="0003547A">
      <w:pPr>
        <w:numPr>
          <w:ilvl w:val="0"/>
          <w:numId w:val="3"/>
        </w:numPr>
        <w:autoSpaceDE w:val="0"/>
        <w:autoSpaceDN w:val="0"/>
        <w:adjustRightInd w:val="0"/>
        <w:jc w:val="both"/>
        <w:rPr>
          <w:rFonts w:asciiTheme="minorHAnsi" w:hAnsiTheme="minorHAnsi" w:cstheme="minorHAnsi"/>
          <w:color w:val="000000"/>
          <w:szCs w:val="24"/>
        </w:rPr>
      </w:pPr>
      <w:r w:rsidRPr="009D1025">
        <w:rPr>
          <w:rFonts w:asciiTheme="minorHAnsi" w:hAnsiTheme="minorHAnsi" w:cstheme="minorHAnsi"/>
          <w:color w:val="000000"/>
          <w:szCs w:val="24"/>
        </w:rPr>
        <w:t>Provide signposting to other</w:t>
      </w:r>
      <w:r w:rsidRPr="002A4F6C">
        <w:rPr>
          <w:rFonts w:asciiTheme="minorHAnsi" w:hAnsiTheme="minorHAnsi" w:cstheme="minorHAnsi"/>
          <w:color w:val="000000"/>
          <w:szCs w:val="24"/>
        </w:rPr>
        <w:t xml:space="preserve"> organisations</w:t>
      </w:r>
    </w:p>
    <w:p w14:paraId="401AA7C6" w14:textId="77777777" w:rsidR="0003547A" w:rsidRPr="009D1025" w:rsidRDefault="0003547A">
      <w:pPr>
        <w:numPr>
          <w:ilvl w:val="0"/>
          <w:numId w:val="3"/>
        </w:numPr>
        <w:autoSpaceDE w:val="0"/>
        <w:autoSpaceDN w:val="0"/>
        <w:adjustRightInd w:val="0"/>
        <w:jc w:val="both"/>
        <w:rPr>
          <w:rFonts w:asciiTheme="minorHAnsi" w:hAnsiTheme="minorHAnsi" w:cstheme="minorHAnsi"/>
          <w:color w:val="000000"/>
          <w:szCs w:val="24"/>
        </w:rPr>
      </w:pPr>
      <w:r w:rsidRPr="009D1025">
        <w:rPr>
          <w:rFonts w:asciiTheme="minorHAnsi" w:hAnsiTheme="minorHAnsi" w:cstheme="minorHAnsi"/>
          <w:color w:val="000000"/>
          <w:szCs w:val="24"/>
        </w:rPr>
        <w:t>Consult with statutory child protection agencies and regulatory bodies where required</w:t>
      </w:r>
    </w:p>
    <w:p w14:paraId="59A3321E" w14:textId="4E0B50F5" w:rsidR="003A13B5" w:rsidRPr="009D1025" w:rsidRDefault="0003547A">
      <w:pPr>
        <w:numPr>
          <w:ilvl w:val="0"/>
          <w:numId w:val="3"/>
        </w:numPr>
        <w:autoSpaceDE w:val="0"/>
        <w:autoSpaceDN w:val="0"/>
        <w:adjustRightInd w:val="0"/>
        <w:jc w:val="both"/>
        <w:rPr>
          <w:rFonts w:asciiTheme="minorHAnsi" w:hAnsiTheme="minorHAnsi" w:cstheme="minorHAnsi"/>
          <w:color w:val="000000"/>
          <w:szCs w:val="24"/>
        </w:rPr>
      </w:pPr>
      <w:r w:rsidRPr="009D1025">
        <w:rPr>
          <w:rFonts w:asciiTheme="minorHAnsi" w:hAnsiTheme="minorHAnsi" w:cstheme="minorHAnsi"/>
          <w:color w:val="000000"/>
          <w:szCs w:val="24"/>
        </w:rPr>
        <w:t xml:space="preserve">Make formal </w:t>
      </w:r>
      <w:r w:rsidR="00B56022">
        <w:rPr>
          <w:rFonts w:asciiTheme="minorHAnsi" w:hAnsiTheme="minorHAnsi" w:cstheme="minorHAnsi"/>
          <w:color w:val="000000"/>
          <w:szCs w:val="24"/>
        </w:rPr>
        <w:t>reports/</w:t>
      </w:r>
      <w:r w:rsidRPr="009D1025">
        <w:rPr>
          <w:rFonts w:asciiTheme="minorHAnsi" w:hAnsiTheme="minorHAnsi" w:cstheme="minorHAnsi"/>
          <w:color w:val="000000"/>
          <w:szCs w:val="24"/>
        </w:rPr>
        <w:t>referral</w:t>
      </w:r>
      <w:r w:rsidR="000B58D4">
        <w:rPr>
          <w:rFonts w:asciiTheme="minorHAnsi" w:hAnsiTheme="minorHAnsi" w:cstheme="minorHAnsi"/>
          <w:color w:val="000000"/>
          <w:szCs w:val="24"/>
        </w:rPr>
        <w:t>s</w:t>
      </w:r>
      <w:r w:rsidRPr="009D1025">
        <w:rPr>
          <w:rFonts w:asciiTheme="minorHAnsi" w:hAnsiTheme="minorHAnsi" w:cstheme="minorHAnsi"/>
          <w:color w:val="000000"/>
          <w:szCs w:val="24"/>
        </w:rPr>
        <w:t xml:space="preserve"> to statutory child protection agencies or the police</w:t>
      </w:r>
      <w:r w:rsidR="000B58D4">
        <w:rPr>
          <w:rFonts w:asciiTheme="minorHAnsi" w:hAnsiTheme="minorHAnsi" w:cstheme="minorHAnsi"/>
          <w:color w:val="000000"/>
          <w:szCs w:val="24"/>
        </w:rPr>
        <w:t>, as required</w:t>
      </w:r>
    </w:p>
    <w:p w14:paraId="6A6DD9A1" w14:textId="7ADA0BC7" w:rsidR="000B58D4" w:rsidRDefault="000B58D4" w:rsidP="00940B14">
      <w:pPr>
        <w:numPr>
          <w:ilvl w:val="0"/>
          <w:numId w:val="3"/>
        </w:numPr>
        <w:autoSpaceDE w:val="0"/>
        <w:autoSpaceDN w:val="0"/>
        <w:adjustRightInd w:val="0"/>
        <w:jc w:val="both"/>
        <w:rPr>
          <w:rFonts w:asciiTheme="minorHAnsi" w:hAnsiTheme="minorHAnsi" w:cstheme="minorHAnsi"/>
          <w:color w:val="000000"/>
          <w:szCs w:val="24"/>
        </w:rPr>
      </w:pPr>
      <w:r w:rsidRPr="000B58D4">
        <w:rPr>
          <w:rFonts w:asciiTheme="minorHAnsi" w:hAnsiTheme="minorHAnsi" w:cstheme="minorHAnsi"/>
          <w:szCs w:val="24"/>
        </w:rPr>
        <w:t>Create an a</w:t>
      </w:r>
      <w:r w:rsidR="00F10CEB" w:rsidRPr="000B58D4">
        <w:rPr>
          <w:rFonts w:asciiTheme="minorHAnsi" w:hAnsiTheme="minorHAnsi" w:cstheme="minorHAnsi"/>
          <w:szCs w:val="24"/>
        </w:rPr>
        <w:t>nnu</w:t>
      </w:r>
      <w:r w:rsidRPr="000B58D4">
        <w:rPr>
          <w:rFonts w:asciiTheme="minorHAnsi" w:hAnsiTheme="minorHAnsi" w:cstheme="minorHAnsi"/>
          <w:szCs w:val="24"/>
        </w:rPr>
        <w:t>a</w:t>
      </w:r>
      <w:r w:rsidR="00F10CEB" w:rsidRPr="000B58D4">
        <w:rPr>
          <w:rFonts w:asciiTheme="minorHAnsi" w:hAnsiTheme="minorHAnsi" w:cstheme="minorHAnsi"/>
          <w:szCs w:val="24"/>
        </w:rPr>
        <w:t xml:space="preserve">l </w:t>
      </w:r>
      <w:r w:rsidRPr="000B58D4">
        <w:rPr>
          <w:rFonts w:asciiTheme="minorHAnsi" w:hAnsiTheme="minorHAnsi" w:cstheme="minorHAnsi"/>
          <w:szCs w:val="24"/>
        </w:rPr>
        <w:t>report for</w:t>
      </w:r>
      <w:r w:rsidR="00F10CEB" w:rsidRPr="000B58D4">
        <w:rPr>
          <w:rFonts w:asciiTheme="minorHAnsi" w:hAnsiTheme="minorHAnsi" w:cstheme="minorHAnsi"/>
          <w:szCs w:val="24"/>
        </w:rPr>
        <w:t xml:space="preserve"> the board of trustees on reportable incidents</w:t>
      </w:r>
    </w:p>
    <w:p w14:paraId="103496D4" w14:textId="11A1F45E" w:rsidR="000B58D4" w:rsidRDefault="0003547A" w:rsidP="00940B14">
      <w:pPr>
        <w:numPr>
          <w:ilvl w:val="0"/>
          <w:numId w:val="3"/>
        </w:numPr>
        <w:autoSpaceDE w:val="0"/>
        <w:autoSpaceDN w:val="0"/>
        <w:adjustRightInd w:val="0"/>
        <w:jc w:val="both"/>
        <w:rPr>
          <w:rFonts w:asciiTheme="minorHAnsi" w:hAnsiTheme="minorHAnsi" w:cstheme="minorHAnsi"/>
          <w:color w:val="000000"/>
          <w:szCs w:val="24"/>
        </w:rPr>
      </w:pPr>
      <w:r w:rsidRPr="000B58D4">
        <w:rPr>
          <w:rFonts w:asciiTheme="minorHAnsi" w:hAnsiTheme="minorHAnsi" w:cstheme="minorHAnsi"/>
          <w:color w:val="000000"/>
          <w:szCs w:val="24"/>
        </w:rPr>
        <w:t xml:space="preserve">Provide </w:t>
      </w:r>
      <w:r w:rsidR="000B58D4" w:rsidRPr="000B58D4">
        <w:rPr>
          <w:rFonts w:asciiTheme="minorHAnsi" w:hAnsiTheme="minorHAnsi" w:cstheme="minorHAnsi"/>
          <w:color w:val="000000"/>
          <w:szCs w:val="24"/>
        </w:rPr>
        <w:t>additional</w:t>
      </w:r>
      <w:r w:rsidRPr="000B58D4">
        <w:rPr>
          <w:rFonts w:asciiTheme="minorHAnsi" w:hAnsiTheme="minorHAnsi" w:cstheme="minorHAnsi"/>
          <w:color w:val="000000"/>
          <w:szCs w:val="24"/>
        </w:rPr>
        <w:t xml:space="preserve"> support for members and NDNA staff following safeguarding</w:t>
      </w:r>
      <w:r w:rsidR="000B58D4" w:rsidRPr="000B58D4">
        <w:rPr>
          <w:rFonts w:asciiTheme="minorHAnsi" w:hAnsiTheme="minorHAnsi" w:cstheme="minorHAnsi"/>
          <w:color w:val="000000"/>
          <w:szCs w:val="24"/>
        </w:rPr>
        <w:t xml:space="preserve"> or </w:t>
      </w:r>
      <w:r w:rsidRPr="000B58D4">
        <w:rPr>
          <w:rFonts w:asciiTheme="minorHAnsi" w:hAnsiTheme="minorHAnsi" w:cstheme="minorHAnsi"/>
          <w:color w:val="000000"/>
          <w:szCs w:val="24"/>
        </w:rPr>
        <w:t>child protection cases</w:t>
      </w:r>
      <w:r w:rsidR="002E60A4">
        <w:rPr>
          <w:rFonts w:asciiTheme="minorHAnsi" w:hAnsiTheme="minorHAnsi" w:cstheme="minorHAnsi"/>
          <w:color w:val="000000"/>
          <w:szCs w:val="24"/>
        </w:rPr>
        <w:t xml:space="preserve">. When liaising with settings, ensure setting DSLs are aware </w:t>
      </w:r>
      <w:r w:rsidR="00B23225">
        <w:rPr>
          <w:rFonts w:asciiTheme="minorHAnsi" w:hAnsiTheme="minorHAnsi" w:cstheme="minorHAnsi"/>
          <w:color w:val="000000"/>
          <w:szCs w:val="24"/>
        </w:rPr>
        <w:t>of</w:t>
      </w:r>
      <w:r w:rsidR="002E60A4">
        <w:rPr>
          <w:rFonts w:asciiTheme="minorHAnsi" w:hAnsiTheme="minorHAnsi" w:cstheme="minorHAnsi"/>
          <w:color w:val="000000"/>
          <w:szCs w:val="24"/>
        </w:rPr>
        <w:t xml:space="preserve"> their duty to report to </w:t>
      </w:r>
      <w:r w:rsidR="00E47644">
        <w:rPr>
          <w:rFonts w:asciiTheme="minorHAnsi" w:hAnsiTheme="minorHAnsi" w:cstheme="minorHAnsi"/>
          <w:color w:val="000000"/>
          <w:szCs w:val="24"/>
        </w:rPr>
        <w:t>the LADO and Ofsted</w:t>
      </w:r>
    </w:p>
    <w:p w14:paraId="2EE5BA95" w14:textId="36E88EE4" w:rsidR="0003547A" w:rsidRPr="000B58D4" w:rsidRDefault="0003547A" w:rsidP="00940B14">
      <w:pPr>
        <w:numPr>
          <w:ilvl w:val="0"/>
          <w:numId w:val="3"/>
        </w:numPr>
        <w:autoSpaceDE w:val="0"/>
        <w:autoSpaceDN w:val="0"/>
        <w:adjustRightInd w:val="0"/>
        <w:jc w:val="both"/>
        <w:rPr>
          <w:rFonts w:asciiTheme="minorHAnsi" w:hAnsiTheme="minorHAnsi" w:cstheme="minorHAnsi"/>
          <w:color w:val="000000"/>
          <w:szCs w:val="24"/>
        </w:rPr>
      </w:pPr>
      <w:r w:rsidRPr="000B58D4">
        <w:rPr>
          <w:rFonts w:asciiTheme="minorHAnsi" w:hAnsiTheme="minorHAnsi" w:cstheme="minorHAnsi"/>
          <w:color w:val="000000"/>
          <w:szCs w:val="24"/>
        </w:rPr>
        <w:t>Ensure SMT and the Chief Executive are informed of any involvement in child protection cases.</w:t>
      </w:r>
    </w:p>
    <w:p w14:paraId="3E33BB19" w14:textId="77777777" w:rsidR="0003547A" w:rsidRPr="009D1025" w:rsidRDefault="0003547A" w:rsidP="00940B14">
      <w:pPr>
        <w:jc w:val="both"/>
        <w:rPr>
          <w:rFonts w:asciiTheme="minorHAnsi" w:hAnsiTheme="minorHAnsi" w:cstheme="minorHAnsi"/>
          <w:color w:val="000000"/>
          <w:szCs w:val="24"/>
        </w:rPr>
      </w:pPr>
    </w:p>
    <w:p w14:paraId="619D872C" w14:textId="50E76C48" w:rsidR="0003547A" w:rsidRPr="009D1025" w:rsidRDefault="000B58D4">
      <w:pPr>
        <w:autoSpaceDE w:val="0"/>
        <w:autoSpaceDN w:val="0"/>
        <w:adjustRightInd w:val="0"/>
        <w:jc w:val="both"/>
        <w:rPr>
          <w:rFonts w:asciiTheme="minorHAnsi" w:hAnsiTheme="minorHAnsi" w:cstheme="minorHAnsi"/>
          <w:color w:val="000000"/>
          <w:szCs w:val="24"/>
        </w:rPr>
      </w:pPr>
      <w:r>
        <w:rPr>
          <w:rFonts w:asciiTheme="minorHAnsi" w:hAnsiTheme="minorHAnsi" w:cstheme="minorHAnsi"/>
          <w:color w:val="000000"/>
          <w:szCs w:val="24"/>
        </w:rPr>
        <w:t>In addition, the DSL is required to</w:t>
      </w:r>
      <w:r w:rsidR="0003547A" w:rsidRPr="009D1025">
        <w:rPr>
          <w:rFonts w:asciiTheme="minorHAnsi" w:hAnsiTheme="minorHAnsi" w:cstheme="minorHAnsi"/>
          <w:color w:val="000000"/>
          <w:szCs w:val="24"/>
        </w:rPr>
        <w:t>:</w:t>
      </w:r>
    </w:p>
    <w:p w14:paraId="73577BB2" w14:textId="5931F739" w:rsidR="0003547A" w:rsidRPr="009D1025" w:rsidRDefault="0003547A">
      <w:pPr>
        <w:numPr>
          <w:ilvl w:val="0"/>
          <w:numId w:val="3"/>
        </w:numPr>
        <w:autoSpaceDE w:val="0"/>
        <w:autoSpaceDN w:val="0"/>
        <w:adjustRightInd w:val="0"/>
        <w:jc w:val="both"/>
        <w:rPr>
          <w:rFonts w:asciiTheme="minorHAnsi" w:hAnsiTheme="minorHAnsi" w:cstheme="minorHAnsi"/>
          <w:color w:val="000000"/>
          <w:szCs w:val="24"/>
        </w:rPr>
      </w:pPr>
      <w:r w:rsidRPr="009D1025">
        <w:rPr>
          <w:rFonts w:asciiTheme="minorHAnsi" w:hAnsiTheme="minorHAnsi" w:cstheme="minorHAnsi"/>
          <w:color w:val="000000"/>
          <w:szCs w:val="24"/>
        </w:rPr>
        <w:t xml:space="preserve">Keep up-to-date </w:t>
      </w:r>
      <w:r w:rsidR="00373002">
        <w:rPr>
          <w:rFonts w:asciiTheme="minorHAnsi" w:hAnsiTheme="minorHAnsi" w:cstheme="minorHAnsi"/>
          <w:color w:val="000000"/>
          <w:szCs w:val="24"/>
        </w:rPr>
        <w:t>with</w:t>
      </w:r>
      <w:r w:rsidR="00373002" w:rsidRPr="009D1025">
        <w:rPr>
          <w:rFonts w:asciiTheme="minorHAnsi" w:hAnsiTheme="minorHAnsi" w:cstheme="minorHAnsi"/>
          <w:color w:val="000000"/>
          <w:szCs w:val="24"/>
        </w:rPr>
        <w:t xml:space="preserve"> </w:t>
      </w:r>
      <w:r w:rsidRPr="009D1025">
        <w:rPr>
          <w:rFonts w:asciiTheme="minorHAnsi" w:hAnsiTheme="minorHAnsi" w:cstheme="minorHAnsi"/>
          <w:color w:val="000000"/>
          <w:szCs w:val="24"/>
        </w:rPr>
        <w:t xml:space="preserve">good practice and national requirements for safeguarding and child protection </w:t>
      </w:r>
    </w:p>
    <w:p w14:paraId="7E315E43" w14:textId="77777777" w:rsidR="0003547A" w:rsidRPr="009D1025" w:rsidRDefault="0003547A">
      <w:pPr>
        <w:numPr>
          <w:ilvl w:val="0"/>
          <w:numId w:val="3"/>
        </w:numPr>
        <w:autoSpaceDE w:val="0"/>
        <w:autoSpaceDN w:val="0"/>
        <w:adjustRightInd w:val="0"/>
        <w:jc w:val="both"/>
        <w:rPr>
          <w:rFonts w:asciiTheme="minorHAnsi" w:hAnsiTheme="minorHAnsi" w:cstheme="minorHAnsi"/>
          <w:color w:val="000000"/>
          <w:szCs w:val="24"/>
        </w:rPr>
      </w:pPr>
      <w:r w:rsidRPr="009D1025">
        <w:rPr>
          <w:rFonts w:asciiTheme="minorHAnsi" w:hAnsiTheme="minorHAnsi" w:cstheme="minorHAnsi"/>
          <w:color w:val="000000"/>
          <w:szCs w:val="24"/>
        </w:rPr>
        <w:t>Provide information on safeguarding and child protection within NDNA</w:t>
      </w:r>
    </w:p>
    <w:p w14:paraId="46FA2142" w14:textId="6CE62337" w:rsidR="0003547A" w:rsidRPr="009D1025" w:rsidRDefault="0003547A">
      <w:pPr>
        <w:numPr>
          <w:ilvl w:val="0"/>
          <w:numId w:val="3"/>
        </w:numPr>
        <w:autoSpaceDE w:val="0"/>
        <w:autoSpaceDN w:val="0"/>
        <w:adjustRightInd w:val="0"/>
        <w:jc w:val="both"/>
        <w:rPr>
          <w:rFonts w:asciiTheme="minorHAnsi" w:hAnsiTheme="minorHAnsi" w:cstheme="minorHAnsi"/>
          <w:color w:val="000000"/>
          <w:szCs w:val="24"/>
        </w:rPr>
      </w:pPr>
      <w:r w:rsidRPr="009D1025">
        <w:rPr>
          <w:rFonts w:asciiTheme="minorHAnsi" w:hAnsiTheme="minorHAnsi" w:cstheme="minorHAnsi"/>
          <w:color w:val="000000"/>
          <w:szCs w:val="24"/>
        </w:rPr>
        <w:t xml:space="preserve">Advise NDNA of any safeguarding and child protection training needs and implement where necessary </w:t>
      </w:r>
    </w:p>
    <w:p w14:paraId="04DAB0A1" w14:textId="1CBBF284" w:rsidR="0003547A" w:rsidRPr="009D1025" w:rsidRDefault="0003547A">
      <w:pPr>
        <w:numPr>
          <w:ilvl w:val="0"/>
          <w:numId w:val="3"/>
        </w:numPr>
        <w:autoSpaceDE w:val="0"/>
        <w:autoSpaceDN w:val="0"/>
        <w:adjustRightInd w:val="0"/>
        <w:jc w:val="both"/>
        <w:rPr>
          <w:rFonts w:asciiTheme="minorHAnsi" w:hAnsiTheme="minorHAnsi" w:cstheme="minorHAnsi"/>
          <w:color w:val="000000"/>
          <w:szCs w:val="24"/>
        </w:rPr>
      </w:pPr>
      <w:r w:rsidRPr="009D1025">
        <w:rPr>
          <w:rFonts w:asciiTheme="minorHAnsi" w:hAnsiTheme="minorHAnsi" w:cstheme="minorHAnsi"/>
          <w:color w:val="000000"/>
          <w:szCs w:val="24"/>
        </w:rPr>
        <w:t>Retain</w:t>
      </w:r>
      <w:r w:rsidR="00373002">
        <w:rPr>
          <w:rFonts w:asciiTheme="minorHAnsi" w:hAnsiTheme="minorHAnsi" w:cstheme="minorHAnsi"/>
          <w:color w:val="000000"/>
          <w:szCs w:val="24"/>
        </w:rPr>
        <w:t xml:space="preserve"> </w:t>
      </w:r>
      <w:r w:rsidRPr="009D1025">
        <w:rPr>
          <w:rFonts w:asciiTheme="minorHAnsi" w:hAnsiTheme="minorHAnsi" w:cstheme="minorHAnsi"/>
          <w:color w:val="000000"/>
          <w:szCs w:val="24"/>
        </w:rPr>
        <w:t>up-to-date knowledge of the role of the lo</w:t>
      </w:r>
      <w:r w:rsidR="00B91018" w:rsidRPr="009D1025">
        <w:rPr>
          <w:rFonts w:asciiTheme="minorHAnsi" w:hAnsiTheme="minorHAnsi" w:cstheme="minorHAnsi"/>
          <w:color w:val="000000"/>
          <w:szCs w:val="24"/>
        </w:rPr>
        <w:t xml:space="preserve">cal safeguarding </w:t>
      </w:r>
      <w:r w:rsidR="004A073A">
        <w:rPr>
          <w:rFonts w:asciiTheme="minorHAnsi" w:hAnsiTheme="minorHAnsi" w:cstheme="minorHAnsi"/>
          <w:color w:val="000000"/>
          <w:szCs w:val="24"/>
        </w:rPr>
        <w:t xml:space="preserve">partnership </w:t>
      </w:r>
      <w:r w:rsidR="00B91018" w:rsidRPr="009D1025">
        <w:rPr>
          <w:rFonts w:asciiTheme="minorHAnsi" w:hAnsiTheme="minorHAnsi" w:cstheme="minorHAnsi"/>
          <w:color w:val="000000"/>
          <w:szCs w:val="24"/>
        </w:rPr>
        <w:t>arrangements</w:t>
      </w:r>
      <w:r w:rsidRPr="009D1025">
        <w:rPr>
          <w:rFonts w:asciiTheme="minorHAnsi" w:hAnsiTheme="minorHAnsi" w:cstheme="minorHAnsi"/>
          <w:color w:val="000000"/>
          <w:szCs w:val="24"/>
        </w:rPr>
        <w:t xml:space="preserve"> and local child protection procedures. </w:t>
      </w:r>
    </w:p>
    <w:p w14:paraId="54B6C72F" w14:textId="77777777" w:rsidR="0003547A" w:rsidRPr="009D1025" w:rsidRDefault="0003547A">
      <w:pPr>
        <w:autoSpaceDE w:val="0"/>
        <w:autoSpaceDN w:val="0"/>
        <w:adjustRightInd w:val="0"/>
        <w:jc w:val="both"/>
        <w:rPr>
          <w:rFonts w:asciiTheme="minorHAnsi" w:hAnsiTheme="minorHAnsi" w:cstheme="minorHAnsi"/>
          <w:color w:val="000000"/>
          <w:szCs w:val="24"/>
        </w:rPr>
      </w:pPr>
    </w:p>
    <w:p w14:paraId="030446D8" w14:textId="7BA64036" w:rsidR="0003547A" w:rsidRPr="009D1025" w:rsidRDefault="00373002">
      <w:pPr>
        <w:autoSpaceDE w:val="0"/>
        <w:autoSpaceDN w:val="0"/>
        <w:adjustRightInd w:val="0"/>
        <w:jc w:val="both"/>
        <w:rPr>
          <w:rFonts w:asciiTheme="minorHAnsi" w:hAnsiTheme="minorHAnsi" w:cstheme="minorHAnsi"/>
          <w:color w:val="000000"/>
          <w:szCs w:val="24"/>
        </w:rPr>
      </w:pPr>
      <w:r>
        <w:rPr>
          <w:rFonts w:asciiTheme="minorHAnsi" w:hAnsiTheme="minorHAnsi" w:cstheme="minorHAnsi"/>
          <w:color w:val="000000"/>
          <w:szCs w:val="24"/>
        </w:rPr>
        <w:t xml:space="preserve">The DSL </w:t>
      </w:r>
      <w:r>
        <w:rPr>
          <w:rFonts w:asciiTheme="minorHAnsi" w:hAnsiTheme="minorHAnsi" w:cstheme="minorHAnsi"/>
          <w:color w:val="000000"/>
          <w:szCs w:val="24"/>
          <w:u w:val="single"/>
        </w:rPr>
        <w:t>does</w:t>
      </w:r>
      <w:r w:rsidRPr="00373002">
        <w:rPr>
          <w:rFonts w:asciiTheme="minorHAnsi" w:hAnsiTheme="minorHAnsi" w:cstheme="minorHAnsi"/>
          <w:color w:val="000000"/>
          <w:szCs w:val="24"/>
          <w:u w:val="single"/>
        </w:rPr>
        <w:t xml:space="preserve"> not</w:t>
      </w:r>
      <w:r>
        <w:rPr>
          <w:rFonts w:asciiTheme="minorHAnsi" w:hAnsiTheme="minorHAnsi" w:cstheme="minorHAnsi"/>
          <w:color w:val="000000"/>
          <w:szCs w:val="24"/>
        </w:rPr>
        <w:t xml:space="preserve"> investigate </w:t>
      </w:r>
      <w:r w:rsidR="0003547A" w:rsidRPr="009D1025">
        <w:rPr>
          <w:rFonts w:asciiTheme="minorHAnsi" w:hAnsiTheme="minorHAnsi" w:cstheme="minorHAnsi"/>
          <w:color w:val="000000"/>
          <w:szCs w:val="24"/>
        </w:rPr>
        <w:t>whether or not a child has been abused or investigate an allegation</w:t>
      </w:r>
      <w:r>
        <w:rPr>
          <w:rFonts w:asciiTheme="minorHAnsi" w:hAnsiTheme="minorHAnsi" w:cstheme="minorHAnsi"/>
          <w:color w:val="000000"/>
          <w:szCs w:val="24"/>
        </w:rPr>
        <w:t xml:space="preserve"> or </w:t>
      </w:r>
      <w:r w:rsidR="0003547A" w:rsidRPr="009D1025">
        <w:rPr>
          <w:rFonts w:asciiTheme="minorHAnsi" w:hAnsiTheme="minorHAnsi" w:cstheme="minorHAnsi"/>
          <w:color w:val="000000"/>
          <w:szCs w:val="24"/>
        </w:rPr>
        <w:t>disclosure. Investigation</w:t>
      </w:r>
      <w:r>
        <w:rPr>
          <w:rFonts w:asciiTheme="minorHAnsi" w:hAnsiTheme="minorHAnsi" w:cstheme="minorHAnsi"/>
          <w:color w:val="000000"/>
          <w:szCs w:val="24"/>
        </w:rPr>
        <w:t>s are for</w:t>
      </w:r>
      <w:r w:rsidR="0003547A" w:rsidRPr="009D1025">
        <w:rPr>
          <w:rFonts w:asciiTheme="minorHAnsi" w:hAnsiTheme="minorHAnsi" w:cstheme="minorHAnsi"/>
          <w:color w:val="000000"/>
          <w:szCs w:val="24"/>
        </w:rPr>
        <w:t xml:space="preserve"> the appropriate authorities, usually the police and social services.</w:t>
      </w:r>
    </w:p>
    <w:p w14:paraId="4F958974" w14:textId="77777777" w:rsidR="00961424" w:rsidRDefault="00961424">
      <w:pPr>
        <w:autoSpaceDE w:val="0"/>
        <w:autoSpaceDN w:val="0"/>
        <w:adjustRightInd w:val="0"/>
        <w:jc w:val="both"/>
        <w:rPr>
          <w:rFonts w:asciiTheme="minorHAnsi" w:hAnsiTheme="minorHAnsi" w:cstheme="minorHAnsi"/>
          <w:color w:val="000000"/>
          <w:szCs w:val="24"/>
        </w:rPr>
      </w:pPr>
    </w:p>
    <w:p w14:paraId="2AC6FA29" w14:textId="33FA5E0A" w:rsidR="003B7E75" w:rsidRPr="009D1025" w:rsidRDefault="00176775" w:rsidP="00940B14">
      <w:pPr>
        <w:pStyle w:val="Heading2"/>
        <w:jc w:val="both"/>
        <w:rPr>
          <w:rFonts w:asciiTheme="minorHAnsi" w:hAnsiTheme="minorHAnsi" w:cstheme="minorHAnsi"/>
        </w:rPr>
      </w:pPr>
      <w:bookmarkStart w:id="13" w:name="_Toc156901578"/>
      <w:r>
        <w:rPr>
          <w:rFonts w:asciiTheme="minorHAnsi" w:hAnsiTheme="minorHAnsi" w:cstheme="minorHAnsi"/>
        </w:rPr>
        <w:t>Public interest disclosure (whistleblowing)</w:t>
      </w:r>
      <w:bookmarkEnd w:id="13"/>
      <w:r w:rsidR="003B7E75" w:rsidRPr="009D1025">
        <w:rPr>
          <w:rFonts w:asciiTheme="minorHAnsi" w:hAnsiTheme="minorHAnsi" w:cstheme="minorHAnsi"/>
        </w:rPr>
        <w:t xml:space="preserve"> </w:t>
      </w:r>
    </w:p>
    <w:p w14:paraId="2E77C831" w14:textId="5904D93B" w:rsidR="003B7E75" w:rsidRDefault="003B7E75">
      <w:pPr>
        <w:autoSpaceDE w:val="0"/>
        <w:autoSpaceDN w:val="0"/>
        <w:adjustRightInd w:val="0"/>
        <w:jc w:val="both"/>
        <w:rPr>
          <w:rFonts w:asciiTheme="minorHAnsi" w:hAnsiTheme="minorHAnsi" w:cstheme="minorHAnsi"/>
          <w:color w:val="000000"/>
          <w:szCs w:val="24"/>
        </w:rPr>
      </w:pPr>
      <w:r w:rsidRPr="009A69D9">
        <w:rPr>
          <w:rFonts w:asciiTheme="minorHAnsi" w:hAnsiTheme="minorHAnsi" w:cstheme="minorHAnsi"/>
          <w:color w:val="000000"/>
          <w:szCs w:val="24"/>
        </w:rPr>
        <w:t>Whistleblowing is the term used when a worker passes on information concerning</w:t>
      </w:r>
      <w:r>
        <w:rPr>
          <w:rFonts w:asciiTheme="minorHAnsi" w:hAnsiTheme="minorHAnsi" w:cstheme="minorHAnsi"/>
          <w:color w:val="000000"/>
          <w:szCs w:val="24"/>
        </w:rPr>
        <w:t xml:space="preserve"> wrongdoing</w:t>
      </w:r>
      <w:r w:rsidRPr="001F3061">
        <w:rPr>
          <w:rFonts w:asciiTheme="minorHAnsi" w:hAnsiTheme="minorHAnsi" w:cstheme="minorHAnsi"/>
          <w:color w:val="000000"/>
          <w:szCs w:val="24"/>
        </w:rPr>
        <w:t>.</w:t>
      </w:r>
      <w:r>
        <w:rPr>
          <w:rFonts w:asciiTheme="minorHAnsi" w:hAnsiTheme="minorHAnsi" w:cstheme="minorHAnsi"/>
          <w:color w:val="000000"/>
          <w:szCs w:val="24"/>
        </w:rPr>
        <w:t xml:space="preserve"> </w:t>
      </w:r>
      <w:r w:rsidRPr="009D1025">
        <w:rPr>
          <w:rFonts w:asciiTheme="minorHAnsi" w:hAnsiTheme="minorHAnsi" w:cstheme="minorHAnsi"/>
          <w:color w:val="000000"/>
          <w:szCs w:val="24"/>
        </w:rPr>
        <w:t xml:space="preserve">If </w:t>
      </w:r>
      <w:r>
        <w:rPr>
          <w:rFonts w:asciiTheme="minorHAnsi" w:hAnsiTheme="minorHAnsi" w:cstheme="minorHAnsi"/>
          <w:color w:val="000000"/>
          <w:szCs w:val="24"/>
        </w:rPr>
        <w:t xml:space="preserve">an NDNA </w:t>
      </w:r>
      <w:r w:rsidRPr="009D1025">
        <w:rPr>
          <w:rFonts w:asciiTheme="minorHAnsi" w:hAnsiTheme="minorHAnsi" w:cstheme="minorHAnsi"/>
          <w:color w:val="000000"/>
          <w:szCs w:val="24"/>
        </w:rPr>
        <w:t>staff</w:t>
      </w:r>
      <w:r>
        <w:rPr>
          <w:rFonts w:asciiTheme="minorHAnsi" w:hAnsiTheme="minorHAnsi" w:cstheme="minorHAnsi"/>
          <w:color w:val="000000"/>
          <w:szCs w:val="24"/>
        </w:rPr>
        <w:t xml:space="preserve"> member or </w:t>
      </w:r>
      <w:r w:rsidRPr="009D1025">
        <w:rPr>
          <w:rFonts w:asciiTheme="minorHAnsi" w:hAnsiTheme="minorHAnsi" w:cstheme="minorHAnsi"/>
          <w:color w:val="000000"/>
          <w:szCs w:val="24"/>
        </w:rPr>
        <w:t>stakeholder</w:t>
      </w:r>
      <w:r>
        <w:rPr>
          <w:rFonts w:asciiTheme="minorHAnsi" w:hAnsiTheme="minorHAnsi" w:cstheme="minorHAnsi"/>
          <w:color w:val="000000"/>
          <w:szCs w:val="24"/>
        </w:rPr>
        <w:t xml:space="preserve"> has a whistleblowing concern relating to </w:t>
      </w:r>
      <w:r w:rsidRPr="001F3061">
        <w:rPr>
          <w:rFonts w:asciiTheme="minorHAnsi" w:hAnsiTheme="minorHAnsi" w:cstheme="minorHAnsi"/>
          <w:color w:val="000000"/>
          <w:szCs w:val="24"/>
        </w:rPr>
        <w:t>malpractice, fraud, abuse or other inappropriate act</w:t>
      </w:r>
      <w:r>
        <w:rPr>
          <w:rFonts w:asciiTheme="minorHAnsi" w:hAnsiTheme="minorHAnsi" w:cstheme="minorHAnsi"/>
          <w:color w:val="000000"/>
          <w:szCs w:val="24"/>
        </w:rPr>
        <w:t>s or omissions that put the</w:t>
      </w:r>
      <w:r w:rsidRPr="002A4F6C">
        <w:rPr>
          <w:rFonts w:asciiTheme="minorHAnsi" w:hAnsiTheme="minorHAnsi" w:cstheme="minorHAnsi"/>
          <w:color w:val="000000"/>
          <w:szCs w:val="24"/>
        </w:rPr>
        <w:t xml:space="preserve"> organisation</w:t>
      </w:r>
      <w:r>
        <w:rPr>
          <w:rFonts w:asciiTheme="minorHAnsi" w:hAnsiTheme="minorHAnsi" w:cstheme="minorHAnsi"/>
          <w:color w:val="000000"/>
          <w:szCs w:val="24"/>
        </w:rPr>
        <w:t xml:space="preserve"> at risk, then they must follow the NDNA </w:t>
      </w:r>
      <w:r w:rsidR="00176775">
        <w:rPr>
          <w:rFonts w:asciiTheme="minorHAnsi" w:hAnsiTheme="minorHAnsi" w:cstheme="minorHAnsi"/>
          <w:color w:val="000000"/>
          <w:szCs w:val="24"/>
        </w:rPr>
        <w:t>Public interest disclosure</w:t>
      </w:r>
      <w:r>
        <w:rPr>
          <w:rFonts w:asciiTheme="minorHAnsi" w:hAnsiTheme="minorHAnsi" w:cstheme="minorHAnsi"/>
          <w:color w:val="000000"/>
          <w:szCs w:val="24"/>
        </w:rPr>
        <w:t xml:space="preserve"> policy</w:t>
      </w:r>
      <w:r w:rsidR="004A3665">
        <w:rPr>
          <w:rFonts w:asciiTheme="minorHAnsi" w:hAnsiTheme="minorHAnsi" w:cstheme="minorHAnsi"/>
          <w:color w:val="000000"/>
          <w:szCs w:val="24"/>
        </w:rPr>
        <w:t xml:space="preserve"> which is outlined in the Employee Handbook</w:t>
      </w:r>
      <w:r>
        <w:rPr>
          <w:rFonts w:asciiTheme="minorHAnsi" w:hAnsiTheme="minorHAnsi" w:cstheme="minorHAnsi"/>
          <w:color w:val="000000"/>
          <w:szCs w:val="24"/>
        </w:rPr>
        <w:t xml:space="preserve">. </w:t>
      </w:r>
    </w:p>
    <w:p w14:paraId="4447DCB6" w14:textId="77777777" w:rsidR="003B7E75" w:rsidRPr="009D1025" w:rsidRDefault="003B7E75">
      <w:pPr>
        <w:autoSpaceDE w:val="0"/>
        <w:autoSpaceDN w:val="0"/>
        <w:adjustRightInd w:val="0"/>
        <w:jc w:val="both"/>
        <w:rPr>
          <w:rFonts w:asciiTheme="minorHAnsi" w:hAnsiTheme="minorHAnsi" w:cstheme="minorHAnsi"/>
          <w:szCs w:val="24"/>
        </w:rPr>
      </w:pPr>
    </w:p>
    <w:p w14:paraId="13EB14F3" w14:textId="2FD3212F" w:rsidR="003B7E75" w:rsidRPr="00073E96" w:rsidRDefault="003B7E75">
      <w:pPr>
        <w:autoSpaceDE w:val="0"/>
        <w:autoSpaceDN w:val="0"/>
        <w:adjustRightInd w:val="0"/>
        <w:jc w:val="both"/>
        <w:rPr>
          <w:rFonts w:asciiTheme="minorHAnsi" w:hAnsiTheme="minorHAnsi" w:cstheme="minorHAnsi"/>
          <w:szCs w:val="24"/>
        </w:rPr>
      </w:pPr>
      <w:r>
        <w:rPr>
          <w:rFonts w:asciiTheme="minorHAnsi" w:hAnsiTheme="minorHAnsi" w:cstheme="minorHAnsi"/>
          <w:szCs w:val="24"/>
        </w:rPr>
        <w:t>All safeguarding allegations, internal or external, current or historical, must be passed on</w:t>
      </w:r>
      <w:r w:rsidR="00065A6A">
        <w:rPr>
          <w:rFonts w:asciiTheme="minorHAnsi" w:hAnsiTheme="minorHAnsi" w:cstheme="minorHAnsi"/>
          <w:szCs w:val="24"/>
        </w:rPr>
        <w:t xml:space="preserve"> to</w:t>
      </w:r>
      <w:r>
        <w:rPr>
          <w:rFonts w:asciiTheme="minorHAnsi" w:hAnsiTheme="minorHAnsi" w:cstheme="minorHAnsi"/>
          <w:szCs w:val="24"/>
        </w:rPr>
        <w:t xml:space="preserve"> the DSL. </w:t>
      </w:r>
      <w:r w:rsidRPr="00073E96">
        <w:rPr>
          <w:rFonts w:asciiTheme="minorHAnsi" w:hAnsiTheme="minorHAnsi" w:cstheme="minorHAnsi"/>
          <w:szCs w:val="24"/>
        </w:rPr>
        <w:t>NDNA will cooperate fully with the authorities involved and follow any guidance given.</w:t>
      </w:r>
    </w:p>
    <w:p w14:paraId="3C8F7828" w14:textId="77777777" w:rsidR="003B7E75" w:rsidRDefault="003B7E75">
      <w:pPr>
        <w:autoSpaceDE w:val="0"/>
        <w:autoSpaceDN w:val="0"/>
        <w:adjustRightInd w:val="0"/>
        <w:jc w:val="both"/>
        <w:rPr>
          <w:rFonts w:asciiTheme="minorHAnsi" w:hAnsiTheme="minorHAnsi" w:cstheme="minorHAnsi"/>
          <w:szCs w:val="24"/>
        </w:rPr>
      </w:pPr>
    </w:p>
    <w:p w14:paraId="6701741D" w14:textId="17410E64" w:rsidR="003B7E75" w:rsidRPr="00573F26" w:rsidRDefault="003B7E75">
      <w:pPr>
        <w:autoSpaceDE w:val="0"/>
        <w:autoSpaceDN w:val="0"/>
        <w:adjustRightInd w:val="0"/>
        <w:jc w:val="both"/>
      </w:pPr>
      <w:r>
        <w:rPr>
          <w:rFonts w:asciiTheme="minorHAnsi" w:hAnsiTheme="minorHAnsi" w:cstheme="minorHAnsi"/>
          <w:szCs w:val="24"/>
        </w:rPr>
        <w:t>NDNA believes k</w:t>
      </w:r>
      <w:r w:rsidRPr="004A073A">
        <w:rPr>
          <w:rFonts w:asciiTheme="minorHAnsi" w:hAnsiTheme="minorHAnsi" w:cstheme="minorHAnsi"/>
          <w:szCs w:val="24"/>
        </w:rPr>
        <w:t xml:space="preserve">eeping children safe is </w:t>
      </w:r>
      <w:r>
        <w:rPr>
          <w:rFonts w:asciiTheme="minorHAnsi" w:hAnsiTheme="minorHAnsi" w:cstheme="minorHAnsi"/>
          <w:szCs w:val="24"/>
        </w:rPr>
        <w:t>the</w:t>
      </w:r>
      <w:r w:rsidRPr="004A073A">
        <w:rPr>
          <w:rFonts w:asciiTheme="minorHAnsi" w:hAnsiTheme="minorHAnsi" w:cstheme="minorHAnsi"/>
          <w:szCs w:val="24"/>
        </w:rPr>
        <w:t xml:space="preserve"> highest priority and if, for whatever reason, </w:t>
      </w:r>
      <w:r>
        <w:rPr>
          <w:rFonts w:asciiTheme="minorHAnsi" w:hAnsiTheme="minorHAnsi" w:cstheme="minorHAnsi"/>
          <w:szCs w:val="24"/>
        </w:rPr>
        <w:t xml:space="preserve">concerns cannot be reported to the DSL or deputy DSL, </w:t>
      </w:r>
      <w:r w:rsidRPr="004A073A">
        <w:rPr>
          <w:rFonts w:asciiTheme="minorHAnsi" w:hAnsiTheme="minorHAnsi" w:cstheme="minorHAnsi"/>
          <w:szCs w:val="24"/>
        </w:rPr>
        <w:t xml:space="preserve">concerns </w:t>
      </w:r>
      <w:r>
        <w:rPr>
          <w:rFonts w:asciiTheme="minorHAnsi" w:hAnsiTheme="minorHAnsi" w:cstheme="minorHAnsi"/>
          <w:szCs w:val="24"/>
        </w:rPr>
        <w:t xml:space="preserve">can be reported anonymously to the </w:t>
      </w:r>
      <w:r w:rsidRPr="005C0D6F">
        <w:rPr>
          <w:rFonts w:asciiTheme="minorHAnsi" w:hAnsiTheme="minorHAnsi" w:cstheme="minorHAnsi"/>
          <w:szCs w:val="24"/>
        </w:rPr>
        <w:t>NSPCC</w:t>
      </w:r>
      <w:r>
        <w:rPr>
          <w:rFonts w:asciiTheme="minorHAnsi" w:hAnsiTheme="minorHAnsi" w:cstheme="minorHAnsi"/>
          <w:szCs w:val="24"/>
        </w:rPr>
        <w:t xml:space="preserve">, the police or the </w:t>
      </w:r>
      <w:r w:rsidR="004562C5">
        <w:rPr>
          <w:rFonts w:asciiTheme="minorHAnsi" w:hAnsiTheme="minorHAnsi" w:cstheme="minorHAnsi"/>
          <w:szCs w:val="24"/>
        </w:rPr>
        <w:t>LA</w:t>
      </w:r>
      <w:r w:rsidRPr="006467A5">
        <w:rPr>
          <w:rFonts w:asciiTheme="minorHAnsi" w:hAnsiTheme="minorHAnsi" w:cstheme="minorHAnsi"/>
          <w:szCs w:val="24"/>
        </w:rPr>
        <w:t xml:space="preserve"> social services safeguarding children team</w:t>
      </w:r>
      <w:r>
        <w:rPr>
          <w:rFonts w:asciiTheme="minorHAnsi" w:hAnsiTheme="minorHAnsi" w:cstheme="minorHAnsi"/>
          <w:szCs w:val="24"/>
        </w:rPr>
        <w:t>.</w:t>
      </w:r>
    </w:p>
    <w:p w14:paraId="3DD077B8" w14:textId="77777777" w:rsidR="003B7E75" w:rsidRPr="009D1025" w:rsidRDefault="003B7E75">
      <w:pPr>
        <w:autoSpaceDE w:val="0"/>
        <w:autoSpaceDN w:val="0"/>
        <w:adjustRightInd w:val="0"/>
        <w:jc w:val="both"/>
        <w:rPr>
          <w:rFonts w:asciiTheme="minorHAnsi" w:hAnsiTheme="minorHAnsi" w:cstheme="minorHAnsi"/>
          <w:szCs w:val="24"/>
        </w:rPr>
      </w:pPr>
    </w:p>
    <w:p w14:paraId="018D9900" w14:textId="77777777" w:rsidR="003B7E75" w:rsidRPr="00573F26" w:rsidRDefault="003B7E75">
      <w:pPr>
        <w:autoSpaceDE w:val="0"/>
        <w:autoSpaceDN w:val="0"/>
        <w:adjustRightInd w:val="0"/>
        <w:jc w:val="both"/>
        <w:rPr>
          <w:rFonts w:asciiTheme="minorHAnsi" w:hAnsiTheme="minorHAnsi" w:cstheme="minorHAnsi"/>
          <w:bCs/>
          <w:szCs w:val="24"/>
          <w:u w:val="single"/>
        </w:rPr>
      </w:pPr>
      <w:r w:rsidRPr="00573F26">
        <w:rPr>
          <w:rFonts w:asciiTheme="minorHAnsi" w:hAnsiTheme="minorHAnsi" w:cstheme="minorHAnsi"/>
          <w:bCs/>
          <w:szCs w:val="24"/>
          <w:u w:val="single"/>
        </w:rPr>
        <w:t>Allegation against</w:t>
      </w:r>
      <w:r>
        <w:rPr>
          <w:rFonts w:asciiTheme="minorHAnsi" w:hAnsiTheme="minorHAnsi" w:cstheme="minorHAnsi"/>
          <w:bCs/>
          <w:szCs w:val="24"/>
          <w:u w:val="single"/>
        </w:rPr>
        <w:t xml:space="preserve"> NDNA</w:t>
      </w:r>
      <w:r w:rsidRPr="00573F26">
        <w:rPr>
          <w:rFonts w:asciiTheme="minorHAnsi" w:hAnsiTheme="minorHAnsi" w:cstheme="minorHAnsi"/>
          <w:bCs/>
          <w:szCs w:val="24"/>
          <w:u w:val="single"/>
        </w:rPr>
        <w:t xml:space="preserve"> </w:t>
      </w:r>
      <w:r>
        <w:rPr>
          <w:rFonts w:asciiTheme="minorHAnsi" w:hAnsiTheme="minorHAnsi" w:cstheme="minorHAnsi"/>
          <w:bCs/>
          <w:szCs w:val="24"/>
          <w:u w:val="single"/>
        </w:rPr>
        <w:t>s</w:t>
      </w:r>
      <w:r w:rsidRPr="00573F26">
        <w:rPr>
          <w:rFonts w:asciiTheme="minorHAnsi" w:hAnsiTheme="minorHAnsi" w:cstheme="minorHAnsi"/>
          <w:bCs/>
          <w:szCs w:val="24"/>
          <w:u w:val="single"/>
        </w:rPr>
        <w:t>taff</w:t>
      </w:r>
      <w:r>
        <w:rPr>
          <w:rFonts w:asciiTheme="minorHAnsi" w:hAnsiTheme="minorHAnsi" w:cstheme="minorHAnsi"/>
          <w:bCs/>
          <w:szCs w:val="24"/>
          <w:u w:val="single"/>
        </w:rPr>
        <w:t xml:space="preserve"> or s</w:t>
      </w:r>
      <w:r w:rsidRPr="00573F26">
        <w:rPr>
          <w:rFonts w:asciiTheme="minorHAnsi" w:hAnsiTheme="minorHAnsi" w:cstheme="minorHAnsi"/>
          <w:bCs/>
          <w:szCs w:val="24"/>
          <w:u w:val="single"/>
        </w:rPr>
        <w:t>takeholders</w:t>
      </w:r>
    </w:p>
    <w:p w14:paraId="30334F98" w14:textId="77777777" w:rsidR="003B7E75" w:rsidRPr="00073E96" w:rsidRDefault="003B7E75">
      <w:pPr>
        <w:autoSpaceDE w:val="0"/>
        <w:autoSpaceDN w:val="0"/>
        <w:adjustRightInd w:val="0"/>
        <w:jc w:val="both"/>
        <w:rPr>
          <w:rFonts w:asciiTheme="minorHAnsi" w:hAnsiTheme="minorHAnsi" w:cstheme="minorHAnsi"/>
          <w:szCs w:val="24"/>
        </w:rPr>
      </w:pPr>
      <w:r w:rsidRPr="00073E96">
        <w:rPr>
          <w:rFonts w:asciiTheme="minorHAnsi" w:hAnsiTheme="minorHAnsi" w:cstheme="minorHAnsi"/>
          <w:szCs w:val="24"/>
        </w:rPr>
        <w:t xml:space="preserve">An allegation against </w:t>
      </w:r>
      <w:r w:rsidRPr="00573F26">
        <w:rPr>
          <w:rFonts w:asciiTheme="minorHAnsi" w:hAnsiTheme="minorHAnsi" w:cstheme="minorHAnsi"/>
          <w:bCs/>
          <w:szCs w:val="24"/>
        </w:rPr>
        <w:t>NDNA staff or stakeholders</w:t>
      </w:r>
      <w:r w:rsidRPr="00073E96" w:rsidDel="005E7ACB">
        <w:rPr>
          <w:rFonts w:asciiTheme="minorHAnsi" w:hAnsiTheme="minorHAnsi" w:cstheme="minorHAnsi"/>
          <w:szCs w:val="24"/>
        </w:rPr>
        <w:t xml:space="preserve"> </w:t>
      </w:r>
      <w:r w:rsidRPr="00073E96">
        <w:rPr>
          <w:rFonts w:asciiTheme="minorHAnsi" w:hAnsiTheme="minorHAnsi" w:cstheme="minorHAnsi"/>
          <w:szCs w:val="24"/>
        </w:rPr>
        <w:t>may relate to a person who has:</w:t>
      </w:r>
    </w:p>
    <w:p w14:paraId="3B8155B5" w14:textId="77777777" w:rsidR="003B7E75" w:rsidRPr="009A2B0C" w:rsidRDefault="003B7E75">
      <w:pPr>
        <w:autoSpaceDE w:val="0"/>
        <w:autoSpaceDN w:val="0"/>
        <w:adjustRightInd w:val="0"/>
        <w:jc w:val="both"/>
        <w:rPr>
          <w:rFonts w:asciiTheme="minorHAnsi" w:hAnsiTheme="minorHAnsi" w:cstheme="minorHAnsi"/>
          <w:bCs/>
          <w:szCs w:val="24"/>
          <w:u w:val="single"/>
        </w:rPr>
      </w:pPr>
    </w:p>
    <w:p w14:paraId="6BC1DDC6" w14:textId="77777777" w:rsidR="003B7E75" w:rsidRPr="00573F26" w:rsidRDefault="003B7E75">
      <w:pPr>
        <w:pStyle w:val="ListParagraph"/>
        <w:numPr>
          <w:ilvl w:val="0"/>
          <w:numId w:val="37"/>
        </w:numPr>
        <w:autoSpaceDE w:val="0"/>
        <w:autoSpaceDN w:val="0"/>
        <w:adjustRightInd w:val="0"/>
        <w:jc w:val="both"/>
        <w:rPr>
          <w:rFonts w:asciiTheme="minorHAnsi" w:hAnsiTheme="minorHAnsi" w:cstheme="minorHAnsi"/>
          <w:sz w:val="24"/>
          <w:szCs w:val="24"/>
        </w:rPr>
      </w:pPr>
      <w:r>
        <w:rPr>
          <w:rFonts w:asciiTheme="minorHAnsi" w:hAnsiTheme="minorHAnsi" w:cstheme="minorHAnsi"/>
          <w:sz w:val="24"/>
          <w:szCs w:val="24"/>
        </w:rPr>
        <w:t>B</w:t>
      </w:r>
      <w:r w:rsidRPr="00573F26">
        <w:rPr>
          <w:rFonts w:asciiTheme="minorHAnsi" w:hAnsiTheme="minorHAnsi" w:cstheme="minorHAnsi"/>
          <w:sz w:val="24"/>
          <w:szCs w:val="24"/>
        </w:rPr>
        <w:t>ehaved in a way that has harmed a child, or may have harmed a child</w:t>
      </w:r>
    </w:p>
    <w:p w14:paraId="0765F55C" w14:textId="77777777" w:rsidR="003B7E75" w:rsidRPr="00573F26" w:rsidRDefault="003B7E75">
      <w:pPr>
        <w:pStyle w:val="ListParagraph"/>
        <w:numPr>
          <w:ilvl w:val="0"/>
          <w:numId w:val="37"/>
        </w:numPr>
        <w:autoSpaceDE w:val="0"/>
        <w:autoSpaceDN w:val="0"/>
        <w:adjustRightInd w:val="0"/>
        <w:jc w:val="both"/>
        <w:rPr>
          <w:rFonts w:asciiTheme="minorHAnsi" w:hAnsiTheme="minorHAnsi" w:cstheme="minorHAnsi"/>
          <w:sz w:val="24"/>
          <w:szCs w:val="24"/>
        </w:rPr>
      </w:pPr>
      <w:r>
        <w:rPr>
          <w:rFonts w:asciiTheme="minorHAnsi" w:hAnsiTheme="minorHAnsi" w:cstheme="minorHAnsi"/>
          <w:sz w:val="24"/>
          <w:szCs w:val="24"/>
        </w:rPr>
        <w:t>P</w:t>
      </w:r>
      <w:r w:rsidRPr="00573F26">
        <w:rPr>
          <w:rFonts w:asciiTheme="minorHAnsi" w:hAnsiTheme="minorHAnsi" w:cstheme="minorHAnsi"/>
          <w:sz w:val="24"/>
          <w:szCs w:val="24"/>
        </w:rPr>
        <w:t>ossibly committed a criminal offence against or related to a child</w:t>
      </w:r>
    </w:p>
    <w:p w14:paraId="6D828AC8" w14:textId="77777777" w:rsidR="003B7E75" w:rsidRPr="00573F26" w:rsidRDefault="003B7E75">
      <w:pPr>
        <w:pStyle w:val="ListParagraph"/>
        <w:numPr>
          <w:ilvl w:val="0"/>
          <w:numId w:val="37"/>
        </w:numPr>
        <w:autoSpaceDE w:val="0"/>
        <w:autoSpaceDN w:val="0"/>
        <w:adjustRightInd w:val="0"/>
        <w:jc w:val="both"/>
        <w:rPr>
          <w:rFonts w:asciiTheme="minorHAnsi" w:hAnsiTheme="minorHAnsi" w:cstheme="minorHAnsi"/>
          <w:sz w:val="24"/>
          <w:szCs w:val="24"/>
        </w:rPr>
      </w:pPr>
      <w:r>
        <w:rPr>
          <w:rFonts w:asciiTheme="minorHAnsi" w:hAnsiTheme="minorHAnsi" w:cstheme="minorHAnsi"/>
          <w:sz w:val="24"/>
          <w:szCs w:val="24"/>
        </w:rPr>
        <w:t>B</w:t>
      </w:r>
      <w:r w:rsidRPr="00573F26">
        <w:rPr>
          <w:rFonts w:asciiTheme="minorHAnsi" w:hAnsiTheme="minorHAnsi" w:cstheme="minorHAnsi"/>
          <w:sz w:val="24"/>
          <w:szCs w:val="24"/>
        </w:rPr>
        <w:t>ehaved towards a child or children in a way that indicates he or she may pose a risk of harm to children</w:t>
      </w:r>
      <w:r>
        <w:rPr>
          <w:rFonts w:asciiTheme="minorHAnsi" w:hAnsiTheme="minorHAnsi" w:cstheme="minorHAnsi"/>
          <w:sz w:val="24"/>
          <w:szCs w:val="24"/>
        </w:rPr>
        <w:t>, or</w:t>
      </w:r>
    </w:p>
    <w:p w14:paraId="44131BFC" w14:textId="77777777" w:rsidR="003B7E75" w:rsidRPr="00573F26" w:rsidRDefault="003B7E75">
      <w:pPr>
        <w:pStyle w:val="ListParagraph"/>
        <w:numPr>
          <w:ilvl w:val="0"/>
          <w:numId w:val="37"/>
        </w:numPr>
        <w:autoSpaceDE w:val="0"/>
        <w:autoSpaceDN w:val="0"/>
        <w:adjustRightInd w:val="0"/>
        <w:jc w:val="both"/>
        <w:rPr>
          <w:rFonts w:asciiTheme="minorHAnsi" w:hAnsiTheme="minorHAnsi" w:cstheme="minorHAnsi"/>
          <w:sz w:val="24"/>
          <w:szCs w:val="24"/>
        </w:rPr>
      </w:pPr>
      <w:r>
        <w:rPr>
          <w:rFonts w:asciiTheme="minorHAnsi" w:hAnsiTheme="minorHAnsi" w:cstheme="minorHAnsi"/>
          <w:sz w:val="24"/>
          <w:szCs w:val="24"/>
        </w:rPr>
        <w:t>B</w:t>
      </w:r>
      <w:r w:rsidRPr="00573F26">
        <w:rPr>
          <w:rFonts w:asciiTheme="minorHAnsi" w:hAnsiTheme="minorHAnsi" w:cstheme="minorHAnsi"/>
          <w:sz w:val="24"/>
          <w:szCs w:val="24"/>
        </w:rPr>
        <w:t>ehaved or may have behaved in a way that indicates they may not be suitable to work with children.</w:t>
      </w:r>
    </w:p>
    <w:p w14:paraId="2C2559CE" w14:textId="77777777" w:rsidR="003B7E75" w:rsidRPr="00073E96" w:rsidRDefault="003B7E75">
      <w:pPr>
        <w:autoSpaceDE w:val="0"/>
        <w:autoSpaceDN w:val="0"/>
        <w:adjustRightInd w:val="0"/>
        <w:jc w:val="both"/>
        <w:rPr>
          <w:rFonts w:asciiTheme="minorHAnsi" w:hAnsiTheme="minorHAnsi" w:cstheme="minorHAnsi"/>
          <w:szCs w:val="24"/>
        </w:rPr>
      </w:pPr>
      <w:r>
        <w:rPr>
          <w:rFonts w:asciiTheme="minorHAnsi" w:hAnsiTheme="minorHAnsi" w:cstheme="minorHAnsi"/>
          <w:szCs w:val="24"/>
        </w:rPr>
        <w:t>NDNA</w:t>
      </w:r>
      <w:r w:rsidRPr="00073E96">
        <w:rPr>
          <w:rFonts w:asciiTheme="minorHAnsi" w:hAnsiTheme="minorHAnsi" w:cstheme="minorHAnsi"/>
          <w:szCs w:val="24"/>
        </w:rPr>
        <w:t xml:space="preserve"> will make every effort to maintain the confidentiality of all parties while an allegation or concern is being investigated. </w:t>
      </w:r>
      <w:r>
        <w:rPr>
          <w:rFonts w:asciiTheme="minorHAnsi" w:hAnsiTheme="minorHAnsi" w:cstheme="minorHAnsi"/>
          <w:szCs w:val="24"/>
        </w:rPr>
        <w:t>D</w:t>
      </w:r>
      <w:r w:rsidRPr="00073E96">
        <w:rPr>
          <w:rFonts w:asciiTheme="minorHAnsi" w:hAnsiTheme="minorHAnsi" w:cstheme="minorHAnsi"/>
          <w:szCs w:val="24"/>
        </w:rPr>
        <w:t>ealing with an allegation can be a stressful experience and to support the staff member</w:t>
      </w:r>
      <w:r>
        <w:rPr>
          <w:rFonts w:asciiTheme="minorHAnsi" w:hAnsiTheme="minorHAnsi" w:cstheme="minorHAnsi"/>
          <w:szCs w:val="24"/>
        </w:rPr>
        <w:t xml:space="preserve"> or </w:t>
      </w:r>
      <w:r w:rsidRPr="00073E96">
        <w:rPr>
          <w:rFonts w:asciiTheme="minorHAnsi" w:hAnsiTheme="minorHAnsi" w:cstheme="minorHAnsi"/>
          <w:szCs w:val="24"/>
        </w:rPr>
        <w:t>stakeholder</w:t>
      </w:r>
      <w:r>
        <w:rPr>
          <w:rFonts w:asciiTheme="minorHAnsi" w:hAnsiTheme="minorHAnsi" w:cstheme="minorHAnsi"/>
          <w:szCs w:val="24"/>
        </w:rPr>
        <w:t xml:space="preserve">, </w:t>
      </w:r>
      <w:r w:rsidRPr="00073E96">
        <w:rPr>
          <w:rFonts w:asciiTheme="minorHAnsi" w:hAnsiTheme="minorHAnsi" w:cstheme="minorHAnsi"/>
          <w:szCs w:val="24"/>
        </w:rPr>
        <w:t>a named person (usually the DSL or Deputy DSL) to liaise with</w:t>
      </w:r>
      <w:r>
        <w:rPr>
          <w:rFonts w:asciiTheme="minorHAnsi" w:hAnsiTheme="minorHAnsi" w:cstheme="minorHAnsi"/>
          <w:szCs w:val="24"/>
        </w:rPr>
        <w:t xml:space="preserve"> will be offered</w:t>
      </w:r>
      <w:r w:rsidRPr="00073E96">
        <w:rPr>
          <w:rFonts w:asciiTheme="minorHAnsi" w:hAnsiTheme="minorHAnsi" w:cstheme="minorHAnsi"/>
          <w:szCs w:val="24"/>
        </w:rPr>
        <w:t>. The timeframes for an investigation will follow the guidelines</w:t>
      </w:r>
      <w:r>
        <w:rPr>
          <w:rFonts w:asciiTheme="minorHAnsi" w:hAnsiTheme="minorHAnsi" w:cstheme="minorHAnsi"/>
          <w:szCs w:val="24"/>
        </w:rPr>
        <w:t xml:space="preserve"> of other involved authorities</w:t>
      </w:r>
      <w:r w:rsidRPr="00073E96">
        <w:rPr>
          <w:rFonts w:asciiTheme="minorHAnsi" w:hAnsiTheme="minorHAnsi" w:cstheme="minorHAnsi"/>
          <w:szCs w:val="24"/>
        </w:rPr>
        <w:t>.</w:t>
      </w:r>
    </w:p>
    <w:p w14:paraId="2FF303B6" w14:textId="77777777" w:rsidR="003B7E75" w:rsidRPr="00073E96" w:rsidRDefault="003B7E75">
      <w:pPr>
        <w:autoSpaceDE w:val="0"/>
        <w:autoSpaceDN w:val="0"/>
        <w:adjustRightInd w:val="0"/>
        <w:jc w:val="both"/>
        <w:rPr>
          <w:rFonts w:asciiTheme="minorHAnsi" w:hAnsiTheme="minorHAnsi" w:cstheme="minorHAnsi"/>
          <w:szCs w:val="24"/>
        </w:rPr>
      </w:pPr>
    </w:p>
    <w:p w14:paraId="18E228B9" w14:textId="77777777" w:rsidR="003B7E75" w:rsidRPr="00073E96" w:rsidRDefault="003B7E75">
      <w:pPr>
        <w:autoSpaceDE w:val="0"/>
        <w:autoSpaceDN w:val="0"/>
        <w:adjustRightInd w:val="0"/>
        <w:jc w:val="both"/>
        <w:rPr>
          <w:rFonts w:asciiTheme="minorHAnsi" w:hAnsiTheme="minorHAnsi" w:cstheme="minorHAnsi"/>
          <w:szCs w:val="24"/>
        </w:rPr>
      </w:pPr>
      <w:r w:rsidRPr="00073E96">
        <w:rPr>
          <w:rFonts w:asciiTheme="minorHAnsi" w:hAnsiTheme="minorHAnsi" w:cstheme="minorHAnsi"/>
          <w:szCs w:val="24"/>
        </w:rPr>
        <w:t xml:space="preserve">NDNA reserves the right to suspend a </w:t>
      </w:r>
      <w:r>
        <w:rPr>
          <w:rFonts w:asciiTheme="minorHAnsi" w:hAnsiTheme="minorHAnsi" w:cstheme="minorHAnsi"/>
          <w:szCs w:val="24"/>
        </w:rPr>
        <w:t xml:space="preserve">staff </w:t>
      </w:r>
      <w:r w:rsidRPr="00073E96">
        <w:rPr>
          <w:rFonts w:asciiTheme="minorHAnsi" w:hAnsiTheme="minorHAnsi" w:cstheme="minorHAnsi"/>
          <w:szCs w:val="24"/>
        </w:rPr>
        <w:t>member</w:t>
      </w:r>
      <w:r>
        <w:rPr>
          <w:rFonts w:asciiTheme="minorHAnsi" w:hAnsiTheme="minorHAnsi" w:cstheme="minorHAnsi"/>
          <w:szCs w:val="24"/>
        </w:rPr>
        <w:t xml:space="preserve"> or </w:t>
      </w:r>
      <w:r w:rsidRPr="00073E96">
        <w:rPr>
          <w:rFonts w:asciiTheme="minorHAnsi" w:hAnsiTheme="minorHAnsi" w:cstheme="minorHAnsi"/>
          <w:szCs w:val="24"/>
        </w:rPr>
        <w:t xml:space="preserve">stakeholder until the investigation is concluded.  Further action will </w:t>
      </w:r>
      <w:r>
        <w:rPr>
          <w:rFonts w:asciiTheme="minorHAnsi" w:hAnsiTheme="minorHAnsi" w:cstheme="minorHAnsi"/>
          <w:szCs w:val="24"/>
        </w:rPr>
        <w:t xml:space="preserve">be </w:t>
      </w:r>
      <w:r w:rsidRPr="00073E96">
        <w:rPr>
          <w:rFonts w:asciiTheme="minorHAnsi" w:hAnsiTheme="minorHAnsi" w:cstheme="minorHAnsi"/>
          <w:szCs w:val="24"/>
        </w:rPr>
        <w:t xml:space="preserve">determined by the outcome of the investigation. </w:t>
      </w:r>
    </w:p>
    <w:p w14:paraId="3740FF40" w14:textId="77777777" w:rsidR="003B7E75" w:rsidRPr="00073E96" w:rsidRDefault="003B7E75">
      <w:pPr>
        <w:autoSpaceDE w:val="0"/>
        <w:autoSpaceDN w:val="0"/>
        <w:adjustRightInd w:val="0"/>
        <w:jc w:val="both"/>
        <w:rPr>
          <w:rFonts w:asciiTheme="minorHAnsi" w:hAnsiTheme="minorHAnsi" w:cstheme="minorHAnsi"/>
          <w:szCs w:val="24"/>
        </w:rPr>
      </w:pPr>
    </w:p>
    <w:p w14:paraId="538CFD03" w14:textId="6AFBC0A4" w:rsidR="003B7E75" w:rsidRPr="00073E96" w:rsidRDefault="003B7E75">
      <w:pPr>
        <w:autoSpaceDE w:val="0"/>
        <w:autoSpaceDN w:val="0"/>
        <w:adjustRightInd w:val="0"/>
        <w:jc w:val="both"/>
        <w:rPr>
          <w:rFonts w:asciiTheme="minorHAnsi" w:hAnsiTheme="minorHAnsi" w:cstheme="minorHAnsi"/>
          <w:szCs w:val="24"/>
        </w:rPr>
      </w:pPr>
      <w:r w:rsidRPr="00573F26">
        <w:rPr>
          <w:rFonts w:asciiTheme="minorHAnsi" w:hAnsiTheme="minorHAnsi" w:cstheme="minorHAnsi"/>
          <w:i/>
          <w:szCs w:val="24"/>
        </w:rPr>
        <w:t>Founded allegations</w:t>
      </w:r>
      <w:r w:rsidRPr="00073E96">
        <w:rPr>
          <w:rFonts w:asciiTheme="minorHAnsi" w:hAnsiTheme="minorHAnsi" w:cstheme="minorHAnsi"/>
          <w:szCs w:val="24"/>
        </w:rPr>
        <w:t xml:space="preserve"> </w:t>
      </w:r>
      <w:r>
        <w:rPr>
          <w:rFonts w:asciiTheme="minorHAnsi" w:hAnsiTheme="minorHAnsi" w:cstheme="minorHAnsi"/>
          <w:szCs w:val="24"/>
        </w:rPr>
        <w:t>are</w:t>
      </w:r>
      <w:r w:rsidRPr="00073E96">
        <w:rPr>
          <w:rFonts w:asciiTheme="minorHAnsi" w:hAnsiTheme="minorHAnsi" w:cstheme="minorHAnsi"/>
          <w:szCs w:val="24"/>
        </w:rPr>
        <w:t xml:space="preserve"> </w:t>
      </w:r>
      <w:r>
        <w:rPr>
          <w:rFonts w:asciiTheme="minorHAnsi" w:hAnsiTheme="minorHAnsi" w:cstheme="minorHAnsi"/>
          <w:szCs w:val="24"/>
        </w:rPr>
        <w:t xml:space="preserve">considered </w:t>
      </w:r>
      <w:r w:rsidRPr="00073E96">
        <w:rPr>
          <w:rFonts w:asciiTheme="minorHAnsi" w:hAnsiTheme="minorHAnsi" w:cstheme="minorHAnsi"/>
          <w:szCs w:val="24"/>
        </w:rPr>
        <w:t>gross misconduct</w:t>
      </w:r>
      <w:r>
        <w:rPr>
          <w:rFonts w:asciiTheme="minorHAnsi" w:hAnsiTheme="minorHAnsi" w:cstheme="minorHAnsi"/>
          <w:szCs w:val="24"/>
        </w:rPr>
        <w:t>,</w:t>
      </w:r>
      <w:r w:rsidRPr="00073E96">
        <w:rPr>
          <w:rFonts w:asciiTheme="minorHAnsi" w:hAnsiTheme="minorHAnsi" w:cstheme="minorHAnsi"/>
          <w:szCs w:val="24"/>
        </w:rPr>
        <w:t xml:space="preserve"> in accordance with our disciplinary procedures</w:t>
      </w:r>
      <w:r>
        <w:rPr>
          <w:rFonts w:asciiTheme="minorHAnsi" w:hAnsiTheme="minorHAnsi" w:cstheme="minorHAnsi"/>
          <w:szCs w:val="24"/>
        </w:rPr>
        <w:t>,</w:t>
      </w:r>
      <w:r w:rsidRPr="00073E96">
        <w:rPr>
          <w:rFonts w:asciiTheme="minorHAnsi" w:hAnsiTheme="minorHAnsi" w:cstheme="minorHAnsi"/>
          <w:szCs w:val="24"/>
        </w:rPr>
        <w:t xml:space="preserve"> and may result in the termination of employment. DBS </w:t>
      </w:r>
      <w:r w:rsidR="004562C5" w:rsidRPr="00073E96">
        <w:rPr>
          <w:rFonts w:asciiTheme="minorHAnsi" w:hAnsiTheme="minorHAnsi" w:cstheme="minorHAnsi"/>
          <w:szCs w:val="24"/>
        </w:rPr>
        <w:t xml:space="preserve">(England) </w:t>
      </w:r>
      <w:r w:rsidRPr="00073E96">
        <w:rPr>
          <w:rFonts w:asciiTheme="minorHAnsi" w:hAnsiTheme="minorHAnsi" w:cstheme="minorHAnsi"/>
          <w:szCs w:val="24"/>
        </w:rPr>
        <w:t>will be informed to ensure their records are updated and</w:t>
      </w:r>
      <w:r>
        <w:rPr>
          <w:rFonts w:asciiTheme="minorHAnsi" w:hAnsiTheme="minorHAnsi" w:cstheme="minorHAnsi"/>
          <w:szCs w:val="24"/>
        </w:rPr>
        <w:t>,</w:t>
      </w:r>
      <w:r w:rsidRPr="00073E96">
        <w:rPr>
          <w:rFonts w:asciiTheme="minorHAnsi" w:hAnsiTheme="minorHAnsi" w:cstheme="minorHAnsi"/>
          <w:szCs w:val="24"/>
        </w:rPr>
        <w:t xml:space="preserve"> where appropriate</w:t>
      </w:r>
      <w:r>
        <w:rPr>
          <w:rFonts w:asciiTheme="minorHAnsi" w:hAnsiTheme="minorHAnsi" w:cstheme="minorHAnsi"/>
          <w:szCs w:val="24"/>
        </w:rPr>
        <w:t>,</w:t>
      </w:r>
      <w:r w:rsidRPr="00073E96">
        <w:rPr>
          <w:rFonts w:asciiTheme="minorHAnsi" w:hAnsiTheme="minorHAnsi" w:cstheme="minorHAnsi"/>
          <w:szCs w:val="24"/>
        </w:rPr>
        <w:t xml:space="preserve"> Ofsted</w:t>
      </w:r>
      <w:r>
        <w:rPr>
          <w:rFonts w:asciiTheme="minorHAnsi" w:hAnsiTheme="minorHAnsi" w:cstheme="minorHAnsi"/>
          <w:szCs w:val="24"/>
        </w:rPr>
        <w:t xml:space="preserve"> will be informed</w:t>
      </w:r>
      <w:r w:rsidRPr="00073E96">
        <w:rPr>
          <w:rFonts w:asciiTheme="minorHAnsi" w:hAnsiTheme="minorHAnsi" w:cstheme="minorHAnsi"/>
          <w:szCs w:val="24"/>
        </w:rPr>
        <w:t>. NDNA retains the right to dismiss any member of staff in connection with founded allegations following an inquiry.</w:t>
      </w:r>
    </w:p>
    <w:p w14:paraId="62D32FDC" w14:textId="77777777" w:rsidR="003B7E75" w:rsidRPr="00073E96" w:rsidRDefault="003B7E75">
      <w:pPr>
        <w:autoSpaceDE w:val="0"/>
        <w:autoSpaceDN w:val="0"/>
        <w:adjustRightInd w:val="0"/>
        <w:jc w:val="both"/>
        <w:rPr>
          <w:rFonts w:asciiTheme="minorHAnsi" w:hAnsiTheme="minorHAnsi" w:cstheme="minorHAnsi"/>
          <w:szCs w:val="24"/>
        </w:rPr>
      </w:pPr>
    </w:p>
    <w:p w14:paraId="5ADFE79B" w14:textId="3483C98C" w:rsidR="003B7E75" w:rsidRPr="00073E96" w:rsidRDefault="003B7E75">
      <w:pPr>
        <w:autoSpaceDE w:val="0"/>
        <w:autoSpaceDN w:val="0"/>
        <w:adjustRightInd w:val="0"/>
        <w:jc w:val="both"/>
        <w:rPr>
          <w:rFonts w:asciiTheme="minorHAnsi" w:hAnsiTheme="minorHAnsi" w:cstheme="minorHAnsi"/>
          <w:szCs w:val="24"/>
        </w:rPr>
      </w:pPr>
      <w:r w:rsidRPr="00073E96">
        <w:rPr>
          <w:rFonts w:asciiTheme="minorHAnsi" w:hAnsiTheme="minorHAnsi" w:cstheme="minorHAnsi"/>
          <w:szCs w:val="24"/>
        </w:rPr>
        <w:t xml:space="preserve">All safeguarding records </w:t>
      </w:r>
      <w:r>
        <w:rPr>
          <w:rFonts w:asciiTheme="minorHAnsi" w:hAnsiTheme="minorHAnsi" w:cstheme="minorHAnsi"/>
          <w:szCs w:val="24"/>
        </w:rPr>
        <w:t>are</w:t>
      </w:r>
      <w:r w:rsidRPr="00073E96">
        <w:rPr>
          <w:rFonts w:asciiTheme="minorHAnsi" w:hAnsiTheme="minorHAnsi" w:cstheme="minorHAnsi"/>
          <w:szCs w:val="24"/>
        </w:rPr>
        <w:t xml:space="preserve"> kept until the person reaches normal retirement age or for </w:t>
      </w:r>
      <w:r w:rsidR="00A10DD1">
        <w:rPr>
          <w:rFonts w:asciiTheme="minorHAnsi" w:hAnsiTheme="minorHAnsi" w:cstheme="minorHAnsi"/>
          <w:szCs w:val="24"/>
        </w:rPr>
        <w:t>22 years</w:t>
      </w:r>
      <w:r>
        <w:rPr>
          <w:rFonts w:asciiTheme="minorHAnsi" w:hAnsiTheme="minorHAnsi" w:cstheme="minorHAnsi"/>
          <w:szCs w:val="24"/>
        </w:rPr>
        <w:t>,</w:t>
      </w:r>
      <w:r w:rsidRPr="00073E96">
        <w:rPr>
          <w:rFonts w:asciiTheme="minorHAnsi" w:hAnsiTheme="minorHAnsi" w:cstheme="minorHAnsi"/>
          <w:szCs w:val="24"/>
        </w:rPr>
        <w:t xml:space="preserve"> if that is longer. This will ensure accurate information is available for references and future DBS checks and avoids unnecessary reinvestigation</w:t>
      </w:r>
      <w:r w:rsidR="008E167E">
        <w:rPr>
          <w:rFonts w:asciiTheme="minorHAnsi" w:hAnsiTheme="minorHAnsi" w:cstheme="minorHAnsi"/>
          <w:szCs w:val="24"/>
        </w:rPr>
        <w:t>.</w:t>
      </w:r>
      <w:r w:rsidRPr="00073E96">
        <w:rPr>
          <w:rFonts w:asciiTheme="minorHAnsi" w:hAnsiTheme="minorHAnsi" w:cstheme="minorHAnsi"/>
          <w:szCs w:val="24"/>
        </w:rPr>
        <w:t xml:space="preserve"> </w:t>
      </w:r>
    </w:p>
    <w:p w14:paraId="5AC51999" w14:textId="77777777" w:rsidR="003B7E75" w:rsidRPr="00073E96" w:rsidRDefault="003B7E75">
      <w:pPr>
        <w:autoSpaceDE w:val="0"/>
        <w:autoSpaceDN w:val="0"/>
        <w:adjustRightInd w:val="0"/>
        <w:jc w:val="both"/>
        <w:rPr>
          <w:rFonts w:asciiTheme="minorHAnsi" w:hAnsiTheme="minorHAnsi" w:cstheme="minorHAnsi"/>
          <w:szCs w:val="24"/>
        </w:rPr>
      </w:pPr>
    </w:p>
    <w:p w14:paraId="5673D8D3" w14:textId="77777777" w:rsidR="003B7E75" w:rsidRPr="00073E96" w:rsidRDefault="003B7E75">
      <w:pPr>
        <w:autoSpaceDE w:val="0"/>
        <w:autoSpaceDN w:val="0"/>
        <w:adjustRightInd w:val="0"/>
        <w:jc w:val="both"/>
        <w:rPr>
          <w:rFonts w:asciiTheme="minorHAnsi" w:hAnsiTheme="minorHAnsi" w:cstheme="minorHAnsi"/>
          <w:szCs w:val="24"/>
        </w:rPr>
      </w:pPr>
      <w:r w:rsidRPr="00573F26">
        <w:rPr>
          <w:rFonts w:asciiTheme="minorHAnsi" w:hAnsiTheme="minorHAnsi" w:cstheme="minorHAnsi"/>
          <w:i/>
          <w:szCs w:val="24"/>
        </w:rPr>
        <w:t>Unfounded allegations</w:t>
      </w:r>
      <w:r w:rsidRPr="00073E96">
        <w:rPr>
          <w:rFonts w:asciiTheme="minorHAnsi" w:hAnsiTheme="minorHAnsi" w:cstheme="minorHAnsi"/>
          <w:szCs w:val="24"/>
        </w:rPr>
        <w:t xml:space="preserve"> will result in all rights being reinstated. A return to work plan will be put in place for any member of staff</w:t>
      </w:r>
      <w:r>
        <w:rPr>
          <w:rFonts w:asciiTheme="minorHAnsi" w:hAnsiTheme="minorHAnsi" w:cstheme="minorHAnsi"/>
          <w:szCs w:val="24"/>
        </w:rPr>
        <w:t xml:space="preserve"> or </w:t>
      </w:r>
      <w:r w:rsidRPr="00073E96">
        <w:rPr>
          <w:rFonts w:asciiTheme="minorHAnsi" w:hAnsiTheme="minorHAnsi" w:cstheme="minorHAnsi"/>
          <w:szCs w:val="24"/>
        </w:rPr>
        <w:t>stakeholder returning to work after an allegation has been deemed unfounded. Individual support will be offered to meet the needs of the staff member</w:t>
      </w:r>
      <w:r>
        <w:rPr>
          <w:rFonts w:asciiTheme="minorHAnsi" w:hAnsiTheme="minorHAnsi" w:cstheme="minorHAnsi"/>
          <w:szCs w:val="24"/>
        </w:rPr>
        <w:t xml:space="preserve"> or </w:t>
      </w:r>
      <w:r w:rsidRPr="00073E96">
        <w:rPr>
          <w:rFonts w:asciiTheme="minorHAnsi" w:hAnsiTheme="minorHAnsi" w:cstheme="minorHAnsi"/>
          <w:szCs w:val="24"/>
        </w:rPr>
        <w:t>stakeholder and the nature of the incident</w:t>
      </w:r>
      <w:r>
        <w:rPr>
          <w:rFonts w:asciiTheme="minorHAnsi" w:hAnsiTheme="minorHAnsi" w:cstheme="minorHAnsi"/>
          <w:szCs w:val="24"/>
        </w:rPr>
        <w:t xml:space="preserve"> such as</w:t>
      </w:r>
      <w:r w:rsidRPr="00073E96">
        <w:rPr>
          <w:rFonts w:asciiTheme="minorHAnsi" w:hAnsiTheme="minorHAnsi" w:cstheme="minorHAnsi"/>
          <w:szCs w:val="24"/>
        </w:rPr>
        <w:t xml:space="preserve"> more frequent supervisions, coaching and mentoring or external support services.</w:t>
      </w:r>
    </w:p>
    <w:p w14:paraId="3551F31D" w14:textId="77777777" w:rsidR="003B7E75" w:rsidRPr="00073E96" w:rsidRDefault="003B7E75">
      <w:pPr>
        <w:autoSpaceDE w:val="0"/>
        <w:autoSpaceDN w:val="0"/>
        <w:adjustRightInd w:val="0"/>
        <w:jc w:val="both"/>
        <w:rPr>
          <w:rFonts w:asciiTheme="minorHAnsi" w:hAnsiTheme="minorHAnsi" w:cstheme="minorHAnsi"/>
          <w:szCs w:val="24"/>
        </w:rPr>
      </w:pPr>
    </w:p>
    <w:p w14:paraId="23E87EEC" w14:textId="06F0CA86" w:rsidR="003B7E75" w:rsidRPr="00073E96" w:rsidRDefault="003B7E75">
      <w:pPr>
        <w:autoSpaceDE w:val="0"/>
        <w:autoSpaceDN w:val="0"/>
        <w:adjustRightInd w:val="0"/>
        <w:jc w:val="both"/>
        <w:rPr>
          <w:rFonts w:asciiTheme="minorHAnsi" w:hAnsiTheme="minorHAnsi" w:cstheme="minorHAnsi"/>
          <w:szCs w:val="24"/>
        </w:rPr>
      </w:pPr>
      <w:r w:rsidRPr="00073E96">
        <w:rPr>
          <w:rFonts w:asciiTheme="minorHAnsi" w:hAnsiTheme="minorHAnsi" w:cstheme="minorHAnsi"/>
          <w:szCs w:val="24"/>
        </w:rPr>
        <w:t>If the member of staff</w:t>
      </w:r>
      <w:r>
        <w:rPr>
          <w:rFonts w:asciiTheme="minorHAnsi" w:hAnsiTheme="minorHAnsi" w:cstheme="minorHAnsi"/>
          <w:szCs w:val="24"/>
        </w:rPr>
        <w:t xml:space="preserve"> or </w:t>
      </w:r>
      <w:r w:rsidRPr="00073E96">
        <w:rPr>
          <w:rFonts w:asciiTheme="minorHAnsi" w:hAnsiTheme="minorHAnsi" w:cstheme="minorHAnsi"/>
          <w:szCs w:val="24"/>
        </w:rPr>
        <w:t>stakeholder resigns during the investigation</w:t>
      </w:r>
      <w:r>
        <w:rPr>
          <w:rFonts w:asciiTheme="minorHAnsi" w:hAnsiTheme="minorHAnsi" w:cstheme="minorHAnsi"/>
          <w:szCs w:val="24"/>
        </w:rPr>
        <w:t>,</w:t>
      </w:r>
      <w:r w:rsidRPr="00073E96">
        <w:rPr>
          <w:rFonts w:asciiTheme="minorHAnsi" w:hAnsiTheme="minorHAnsi" w:cstheme="minorHAnsi"/>
          <w:szCs w:val="24"/>
        </w:rPr>
        <w:t xml:space="preserve"> NDNA will inform </w:t>
      </w:r>
      <w:r w:rsidR="004562C5">
        <w:rPr>
          <w:rFonts w:asciiTheme="minorHAnsi" w:hAnsiTheme="minorHAnsi" w:cstheme="minorHAnsi"/>
          <w:szCs w:val="24"/>
        </w:rPr>
        <w:t>DBS</w:t>
      </w:r>
      <w:r w:rsidRPr="00073E96">
        <w:rPr>
          <w:rFonts w:asciiTheme="minorHAnsi" w:hAnsiTheme="minorHAnsi" w:cstheme="minorHAnsi"/>
          <w:szCs w:val="24"/>
        </w:rPr>
        <w:t xml:space="preserve"> (England</w:t>
      </w:r>
      <w:r w:rsidR="00DB06C2">
        <w:rPr>
          <w:rFonts w:asciiTheme="minorHAnsi" w:hAnsiTheme="minorHAnsi" w:cstheme="minorHAnsi"/>
          <w:szCs w:val="24"/>
        </w:rPr>
        <w:t>)</w:t>
      </w:r>
      <w:r>
        <w:rPr>
          <w:rFonts w:asciiTheme="minorHAnsi" w:hAnsiTheme="minorHAnsi" w:cstheme="minorHAnsi"/>
          <w:szCs w:val="24"/>
        </w:rPr>
        <w:t>,</w:t>
      </w:r>
      <w:r w:rsidRPr="00073E96">
        <w:rPr>
          <w:rFonts w:asciiTheme="minorHAnsi" w:hAnsiTheme="minorHAnsi" w:cstheme="minorHAnsi"/>
          <w:szCs w:val="24"/>
        </w:rPr>
        <w:t xml:space="preserve"> </w:t>
      </w:r>
      <w:r w:rsidR="002A5600">
        <w:rPr>
          <w:rFonts w:asciiTheme="minorHAnsi" w:hAnsiTheme="minorHAnsi" w:cstheme="minorHAnsi"/>
          <w:szCs w:val="24"/>
        </w:rPr>
        <w:t>Ofsted</w:t>
      </w:r>
      <w:r w:rsidRPr="00073E96">
        <w:rPr>
          <w:rFonts w:asciiTheme="minorHAnsi" w:hAnsiTheme="minorHAnsi" w:cstheme="minorHAnsi"/>
          <w:szCs w:val="24"/>
        </w:rPr>
        <w:t xml:space="preserve"> and the </w:t>
      </w:r>
      <w:r>
        <w:rPr>
          <w:rFonts w:asciiTheme="minorHAnsi" w:hAnsiTheme="minorHAnsi" w:cstheme="minorHAnsi"/>
          <w:szCs w:val="24"/>
        </w:rPr>
        <w:t>p</w:t>
      </w:r>
      <w:r w:rsidRPr="00073E96">
        <w:rPr>
          <w:rFonts w:asciiTheme="minorHAnsi" w:hAnsiTheme="minorHAnsi" w:cstheme="minorHAnsi"/>
          <w:szCs w:val="24"/>
        </w:rPr>
        <w:t xml:space="preserve">olice, </w:t>
      </w:r>
      <w:r>
        <w:rPr>
          <w:rFonts w:asciiTheme="minorHAnsi" w:hAnsiTheme="minorHAnsi" w:cstheme="minorHAnsi"/>
          <w:szCs w:val="24"/>
        </w:rPr>
        <w:t>where</w:t>
      </w:r>
      <w:r w:rsidRPr="00073E96">
        <w:rPr>
          <w:rFonts w:asciiTheme="minorHAnsi" w:hAnsiTheme="minorHAnsi" w:cstheme="minorHAnsi"/>
          <w:szCs w:val="24"/>
        </w:rPr>
        <w:t xml:space="preserve"> appropriate.</w:t>
      </w:r>
    </w:p>
    <w:p w14:paraId="26C1146B" w14:textId="77777777" w:rsidR="003B7E75" w:rsidRPr="009D1025" w:rsidRDefault="003B7E75">
      <w:pPr>
        <w:autoSpaceDE w:val="0"/>
        <w:autoSpaceDN w:val="0"/>
        <w:adjustRightInd w:val="0"/>
        <w:jc w:val="both"/>
        <w:rPr>
          <w:rFonts w:asciiTheme="minorHAnsi" w:hAnsiTheme="minorHAnsi" w:cstheme="minorHAnsi"/>
          <w:color w:val="000000"/>
          <w:szCs w:val="24"/>
        </w:rPr>
      </w:pPr>
    </w:p>
    <w:p w14:paraId="6D3E8025" w14:textId="5EE6B0AF" w:rsidR="00100E3F" w:rsidRPr="009D1025" w:rsidRDefault="00100E3F" w:rsidP="00940B14">
      <w:pPr>
        <w:pStyle w:val="Heading2"/>
        <w:jc w:val="both"/>
        <w:rPr>
          <w:rFonts w:asciiTheme="minorHAnsi" w:hAnsiTheme="minorHAnsi" w:cstheme="minorHAnsi"/>
        </w:rPr>
      </w:pPr>
      <w:bookmarkStart w:id="14" w:name="_Toc499020583"/>
      <w:bookmarkStart w:id="15" w:name="_Toc156901579"/>
      <w:r w:rsidRPr="009D1025">
        <w:rPr>
          <w:rFonts w:asciiTheme="minorHAnsi" w:hAnsiTheme="minorHAnsi" w:cstheme="minorHAnsi"/>
        </w:rPr>
        <w:t xml:space="preserve">Support for NDNA </w:t>
      </w:r>
      <w:r w:rsidR="001F45B8">
        <w:rPr>
          <w:rFonts w:asciiTheme="minorHAnsi" w:hAnsiTheme="minorHAnsi" w:cstheme="minorHAnsi"/>
        </w:rPr>
        <w:t>s</w:t>
      </w:r>
      <w:r w:rsidRPr="009D1025">
        <w:rPr>
          <w:rFonts w:asciiTheme="minorHAnsi" w:hAnsiTheme="minorHAnsi" w:cstheme="minorHAnsi"/>
        </w:rPr>
        <w:t xml:space="preserve">taff during </w:t>
      </w:r>
      <w:r w:rsidR="00F93E52">
        <w:rPr>
          <w:rFonts w:asciiTheme="minorHAnsi" w:hAnsiTheme="minorHAnsi" w:cstheme="minorHAnsi"/>
        </w:rPr>
        <w:t>s</w:t>
      </w:r>
      <w:r w:rsidRPr="009D1025">
        <w:rPr>
          <w:rFonts w:asciiTheme="minorHAnsi" w:hAnsiTheme="minorHAnsi" w:cstheme="minorHAnsi"/>
        </w:rPr>
        <w:t xml:space="preserve">afeguarding </w:t>
      </w:r>
      <w:r w:rsidR="00F93E52">
        <w:rPr>
          <w:rFonts w:asciiTheme="minorHAnsi" w:hAnsiTheme="minorHAnsi" w:cstheme="minorHAnsi"/>
        </w:rPr>
        <w:t>i</w:t>
      </w:r>
      <w:r w:rsidRPr="009D1025">
        <w:rPr>
          <w:rFonts w:asciiTheme="minorHAnsi" w:hAnsiTheme="minorHAnsi" w:cstheme="minorHAnsi"/>
        </w:rPr>
        <w:t>ncidents</w:t>
      </w:r>
      <w:bookmarkEnd w:id="14"/>
      <w:bookmarkEnd w:id="15"/>
    </w:p>
    <w:p w14:paraId="11C6F039" w14:textId="53152521" w:rsidR="00100E3F" w:rsidRDefault="00A15237">
      <w:pPr>
        <w:autoSpaceDE w:val="0"/>
        <w:autoSpaceDN w:val="0"/>
        <w:adjustRightInd w:val="0"/>
        <w:jc w:val="both"/>
        <w:rPr>
          <w:rFonts w:asciiTheme="minorHAnsi" w:hAnsiTheme="minorHAnsi" w:cstheme="minorHAnsi"/>
          <w:szCs w:val="24"/>
        </w:rPr>
      </w:pPr>
      <w:r w:rsidRPr="009D1025">
        <w:rPr>
          <w:rFonts w:asciiTheme="minorHAnsi" w:hAnsiTheme="minorHAnsi" w:cstheme="minorHAnsi"/>
          <w:szCs w:val="24"/>
        </w:rPr>
        <w:t xml:space="preserve">The </w:t>
      </w:r>
      <w:r w:rsidR="00100E3F" w:rsidRPr="009D1025">
        <w:rPr>
          <w:rFonts w:asciiTheme="minorHAnsi" w:hAnsiTheme="minorHAnsi" w:cstheme="minorHAnsi"/>
          <w:szCs w:val="24"/>
        </w:rPr>
        <w:t>D</w:t>
      </w:r>
      <w:r w:rsidRPr="009D1025">
        <w:rPr>
          <w:rFonts w:asciiTheme="minorHAnsi" w:hAnsiTheme="minorHAnsi" w:cstheme="minorHAnsi"/>
          <w:szCs w:val="24"/>
        </w:rPr>
        <w:t>S</w:t>
      </w:r>
      <w:r w:rsidR="004A073A">
        <w:rPr>
          <w:rFonts w:asciiTheme="minorHAnsi" w:hAnsiTheme="minorHAnsi" w:cstheme="minorHAnsi"/>
          <w:szCs w:val="24"/>
        </w:rPr>
        <w:t>L</w:t>
      </w:r>
      <w:r w:rsidR="00100E3F" w:rsidRPr="009D1025">
        <w:rPr>
          <w:rFonts w:asciiTheme="minorHAnsi" w:hAnsiTheme="minorHAnsi" w:cstheme="minorHAnsi"/>
          <w:szCs w:val="24"/>
        </w:rPr>
        <w:t xml:space="preserve"> will support staff </w:t>
      </w:r>
      <w:r w:rsidR="00F93E52">
        <w:rPr>
          <w:rFonts w:asciiTheme="minorHAnsi" w:hAnsiTheme="minorHAnsi" w:cstheme="minorHAnsi"/>
          <w:szCs w:val="24"/>
        </w:rPr>
        <w:t xml:space="preserve">and stakeholders </w:t>
      </w:r>
      <w:r w:rsidR="00100E3F" w:rsidRPr="009D1025">
        <w:rPr>
          <w:rFonts w:asciiTheme="minorHAnsi" w:hAnsiTheme="minorHAnsi" w:cstheme="minorHAnsi"/>
          <w:szCs w:val="24"/>
        </w:rPr>
        <w:t>throughout any of the processes listed above and will</w:t>
      </w:r>
      <w:r w:rsidR="00100E3F" w:rsidRPr="007A264D">
        <w:rPr>
          <w:rFonts w:asciiTheme="minorHAnsi" w:hAnsiTheme="minorHAnsi" w:cstheme="minorHAnsi"/>
          <w:szCs w:val="24"/>
        </w:rPr>
        <w:t xml:space="preserve"> organise</w:t>
      </w:r>
      <w:r w:rsidR="00100E3F" w:rsidRPr="009D1025">
        <w:rPr>
          <w:rFonts w:asciiTheme="minorHAnsi" w:hAnsiTheme="minorHAnsi" w:cstheme="minorHAnsi"/>
          <w:szCs w:val="24"/>
        </w:rPr>
        <w:t xml:space="preserve"> appropriate counselling should this be required. </w:t>
      </w:r>
    </w:p>
    <w:p w14:paraId="61E2FAC7" w14:textId="6AF5DA88" w:rsidR="007E0A5F" w:rsidRDefault="007E0A5F">
      <w:pPr>
        <w:autoSpaceDE w:val="0"/>
        <w:autoSpaceDN w:val="0"/>
        <w:adjustRightInd w:val="0"/>
        <w:jc w:val="both"/>
        <w:rPr>
          <w:rFonts w:asciiTheme="minorHAnsi" w:hAnsiTheme="minorHAnsi" w:cstheme="minorHAnsi"/>
          <w:szCs w:val="24"/>
        </w:rPr>
      </w:pPr>
    </w:p>
    <w:p w14:paraId="75491099" w14:textId="19D61CDE" w:rsidR="007E0A5F" w:rsidRPr="009D1025" w:rsidRDefault="007E0A5F">
      <w:pPr>
        <w:autoSpaceDE w:val="0"/>
        <w:autoSpaceDN w:val="0"/>
        <w:adjustRightInd w:val="0"/>
        <w:jc w:val="both"/>
        <w:rPr>
          <w:rFonts w:asciiTheme="minorHAnsi" w:hAnsiTheme="minorHAnsi" w:cstheme="minorHAnsi"/>
          <w:szCs w:val="24"/>
        </w:rPr>
      </w:pPr>
      <w:r>
        <w:rPr>
          <w:rFonts w:asciiTheme="minorHAnsi" w:hAnsiTheme="minorHAnsi" w:cstheme="minorHAnsi"/>
          <w:szCs w:val="24"/>
        </w:rPr>
        <w:t xml:space="preserve">Any member </w:t>
      </w:r>
      <w:r w:rsidRPr="003B0C70">
        <w:rPr>
          <w:rFonts w:asciiTheme="minorHAnsi" w:hAnsiTheme="minorHAnsi" w:cstheme="minorHAnsi"/>
          <w:szCs w:val="24"/>
        </w:rPr>
        <w:t xml:space="preserve">of staff or stakeholder who has concerns about the content of this policy and its procedures, should speak to the DSL as </w:t>
      </w:r>
      <w:r w:rsidRPr="003B0C70">
        <w:rPr>
          <w:rFonts w:asciiTheme="minorHAnsi" w:hAnsiTheme="minorHAnsi" w:cstheme="minorHAnsi"/>
          <w:color w:val="000000"/>
          <w:szCs w:val="24"/>
        </w:rPr>
        <w:t>soon as possible. If any member of staff or stakeholder wishes to talk confidentially about any safeguarding concern or any other issue relating to child protection or personal circumstance, it is important to do this as soon as possible to receive the appropriate support from NDNA.</w:t>
      </w:r>
    </w:p>
    <w:p w14:paraId="48E3AB0D" w14:textId="77777777" w:rsidR="00DB35FA" w:rsidRDefault="00DB35FA" w:rsidP="00940B14">
      <w:pPr>
        <w:pStyle w:val="Heading2"/>
        <w:jc w:val="both"/>
        <w:rPr>
          <w:rFonts w:asciiTheme="minorHAnsi" w:hAnsiTheme="minorHAnsi"/>
          <w:bCs w:val="0"/>
        </w:rPr>
        <w:sectPr w:rsidR="00DB35FA">
          <w:headerReference w:type="default" r:id="rId21"/>
          <w:footerReference w:type="default" r:id="rId22"/>
          <w:pgSz w:w="11906" w:h="16838"/>
          <w:pgMar w:top="1440" w:right="1440" w:bottom="1440" w:left="1440" w:header="708" w:footer="708" w:gutter="0"/>
          <w:cols w:space="708"/>
          <w:docGrid w:linePitch="360"/>
        </w:sectPr>
      </w:pPr>
      <w:bookmarkStart w:id="16" w:name="_Toc499020572"/>
    </w:p>
    <w:p w14:paraId="031DC36D" w14:textId="26CE58DB" w:rsidR="00D66AC6" w:rsidRPr="00573F26" w:rsidRDefault="00D66AC6" w:rsidP="00D66AC6">
      <w:pPr>
        <w:pStyle w:val="Heading1"/>
        <w:jc w:val="both"/>
        <w:rPr>
          <w:rFonts w:asciiTheme="minorHAnsi" w:hAnsiTheme="minorHAnsi"/>
          <w:bCs w:val="0"/>
        </w:rPr>
      </w:pPr>
      <w:bookmarkStart w:id="17" w:name="_Toc156901580"/>
      <w:bookmarkStart w:id="18" w:name="_Toc499020579"/>
      <w:bookmarkEnd w:id="16"/>
      <w:r>
        <w:rPr>
          <w:rFonts w:asciiTheme="minorHAnsi" w:hAnsiTheme="minorHAnsi"/>
          <w:bCs w:val="0"/>
        </w:rPr>
        <w:t>PART 3</w:t>
      </w:r>
      <w:r w:rsidRPr="00573F26">
        <w:rPr>
          <w:rFonts w:asciiTheme="minorHAnsi" w:hAnsiTheme="minorHAnsi"/>
          <w:bCs w:val="0"/>
        </w:rPr>
        <w:t xml:space="preserve">: </w:t>
      </w:r>
      <w:r w:rsidRPr="00940B14">
        <w:rPr>
          <w:rFonts w:asciiTheme="minorHAnsi" w:hAnsiTheme="minorHAnsi" w:cstheme="minorHAnsi"/>
          <w:bCs w:val="0"/>
        </w:rPr>
        <w:t>Recruitment, selection, induction and training</w:t>
      </w:r>
      <w:bookmarkEnd w:id="17"/>
      <w:r>
        <w:rPr>
          <w:rFonts w:asciiTheme="minorHAnsi" w:hAnsiTheme="minorHAnsi"/>
          <w:bCs w:val="0"/>
        </w:rPr>
        <w:t xml:space="preserve"> </w:t>
      </w:r>
    </w:p>
    <w:p w14:paraId="27DEE864" w14:textId="77777777" w:rsidR="00D66AC6" w:rsidRPr="009D1025" w:rsidRDefault="00D66AC6" w:rsidP="00D66AC6">
      <w:pPr>
        <w:jc w:val="both"/>
        <w:rPr>
          <w:rFonts w:asciiTheme="minorHAnsi" w:hAnsiTheme="minorHAnsi" w:cstheme="minorHAnsi"/>
        </w:rPr>
      </w:pPr>
    </w:p>
    <w:p w14:paraId="2D861C39" w14:textId="77777777" w:rsidR="00D66AC6" w:rsidRPr="009D1025" w:rsidRDefault="00D66AC6" w:rsidP="00D66AC6">
      <w:pPr>
        <w:pStyle w:val="Heading2"/>
        <w:jc w:val="both"/>
        <w:rPr>
          <w:rFonts w:asciiTheme="minorHAnsi" w:hAnsiTheme="minorHAnsi" w:cstheme="minorHAnsi"/>
        </w:rPr>
      </w:pPr>
      <w:bookmarkStart w:id="19" w:name="_Toc156901581"/>
      <w:r w:rsidRPr="009D1025">
        <w:rPr>
          <w:rFonts w:asciiTheme="minorHAnsi" w:hAnsiTheme="minorHAnsi" w:cstheme="minorHAnsi"/>
        </w:rPr>
        <w:t xml:space="preserve">Recruitment and </w:t>
      </w:r>
      <w:r>
        <w:rPr>
          <w:rFonts w:asciiTheme="minorHAnsi" w:hAnsiTheme="minorHAnsi" w:cstheme="minorHAnsi"/>
        </w:rPr>
        <w:t>s</w:t>
      </w:r>
      <w:r w:rsidRPr="009D1025">
        <w:rPr>
          <w:rFonts w:asciiTheme="minorHAnsi" w:hAnsiTheme="minorHAnsi" w:cstheme="minorHAnsi"/>
        </w:rPr>
        <w:t>election</w:t>
      </w:r>
      <w:bookmarkEnd w:id="19"/>
    </w:p>
    <w:p w14:paraId="0CF583A9" w14:textId="77231212" w:rsidR="00D66AC6" w:rsidRDefault="00D66AC6" w:rsidP="00D66AC6">
      <w:pPr>
        <w:autoSpaceDE w:val="0"/>
        <w:autoSpaceDN w:val="0"/>
        <w:adjustRightInd w:val="0"/>
        <w:jc w:val="both"/>
        <w:rPr>
          <w:rFonts w:asciiTheme="minorHAnsi" w:hAnsiTheme="minorHAnsi" w:cstheme="minorHAnsi"/>
          <w:color w:val="000000"/>
          <w:szCs w:val="24"/>
        </w:rPr>
      </w:pPr>
      <w:r w:rsidRPr="009D1025">
        <w:rPr>
          <w:rFonts w:asciiTheme="minorHAnsi" w:hAnsiTheme="minorHAnsi" w:cstheme="minorHAnsi"/>
          <w:color w:val="000000"/>
          <w:szCs w:val="24"/>
        </w:rPr>
        <w:t>Through the implementation of our recruitment and selection policy, we endeavo</w:t>
      </w:r>
      <w:r>
        <w:rPr>
          <w:rFonts w:asciiTheme="minorHAnsi" w:hAnsiTheme="minorHAnsi" w:cstheme="minorHAnsi"/>
          <w:color w:val="000000"/>
          <w:szCs w:val="24"/>
        </w:rPr>
        <w:t>u</w:t>
      </w:r>
      <w:r w:rsidRPr="009D1025">
        <w:rPr>
          <w:rFonts w:asciiTheme="minorHAnsi" w:hAnsiTheme="minorHAnsi" w:cstheme="minorHAnsi"/>
          <w:color w:val="000000"/>
          <w:szCs w:val="24"/>
        </w:rPr>
        <w:t xml:space="preserve">r to prevent unsuitable people from </w:t>
      </w:r>
      <w:r>
        <w:rPr>
          <w:rFonts w:asciiTheme="minorHAnsi" w:hAnsiTheme="minorHAnsi" w:cstheme="minorHAnsi"/>
          <w:color w:val="000000"/>
          <w:szCs w:val="24"/>
        </w:rPr>
        <w:t>becoming members of staff or associates.  Procedures include relevant</w:t>
      </w:r>
      <w:r w:rsidRPr="009D1025">
        <w:rPr>
          <w:rFonts w:asciiTheme="minorHAnsi" w:hAnsiTheme="minorHAnsi" w:cstheme="minorHAnsi"/>
          <w:color w:val="000000"/>
          <w:szCs w:val="24"/>
        </w:rPr>
        <w:t xml:space="preserve"> checks</w:t>
      </w:r>
      <w:r>
        <w:rPr>
          <w:rFonts w:asciiTheme="minorHAnsi" w:hAnsiTheme="minorHAnsi" w:cstheme="minorHAnsi"/>
          <w:color w:val="000000"/>
          <w:szCs w:val="24"/>
        </w:rPr>
        <w:t xml:space="preserve">, such as requesting </w:t>
      </w:r>
      <w:r w:rsidRPr="009D1025">
        <w:rPr>
          <w:rFonts w:asciiTheme="minorHAnsi" w:hAnsiTheme="minorHAnsi" w:cstheme="minorHAnsi"/>
          <w:color w:val="000000"/>
          <w:szCs w:val="24"/>
        </w:rPr>
        <w:t xml:space="preserve">references, establishing the identity of applicant </w:t>
      </w:r>
      <w:r>
        <w:rPr>
          <w:rFonts w:asciiTheme="minorHAnsi" w:hAnsiTheme="minorHAnsi" w:cstheme="minorHAnsi"/>
          <w:color w:val="000000"/>
          <w:szCs w:val="24"/>
        </w:rPr>
        <w:t xml:space="preserve">and conducting </w:t>
      </w:r>
      <w:r w:rsidRPr="009D1025">
        <w:rPr>
          <w:rFonts w:asciiTheme="minorHAnsi" w:hAnsiTheme="minorHAnsi" w:cstheme="minorHAnsi"/>
          <w:color w:val="000000"/>
          <w:szCs w:val="24"/>
        </w:rPr>
        <w:t>criminal records disclosure</w:t>
      </w:r>
      <w:r>
        <w:rPr>
          <w:rFonts w:asciiTheme="minorHAnsi" w:hAnsiTheme="minorHAnsi" w:cstheme="minorHAnsi"/>
          <w:color w:val="000000"/>
          <w:szCs w:val="24"/>
        </w:rPr>
        <w:t>s. Where required, staff and stakeholders have</w:t>
      </w:r>
      <w:r w:rsidRPr="009D1025">
        <w:rPr>
          <w:rFonts w:asciiTheme="minorHAnsi" w:hAnsiTheme="minorHAnsi" w:cstheme="minorHAnsi"/>
          <w:color w:val="000000"/>
          <w:szCs w:val="24"/>
        </w:rPr>
        <w:t xml:space="preserve"> enhanced </w:t>
      </w:r>
      <w:r>
        <w:rPr>
          <w:rFonts w:asciiTheme="minorHAnsi" w:hAnsiTheme="minorHAnsi" w:cstheme="minorHAnsi"/>
          <w:color w:val="000000"/>
          <w:szCs w:val="24"/>
        </w:rPr>
        <w:t>DBS</w:t>
      </w:r>
      <w:r w:rsidRPr="009D1025">
        <w:rPr>
          <w:rFonts w:asciiTheme="minorHAnsi" w:hAnsiTheme="minorHAnsi" w:cstheme="minorHAnsi"/>
          <w:color w:val="000000"/>
          <w:szCs w:val="24"/>
        </w:rPr>
        <w:t xml:space="preserve"> checks</w:t>
      </w:r>
      <w:r>
        <w:rPr>
          <w:rFonts w:asciiTheme="minorHAnsi" w:hAnsiTheme="minorHAnsi" w:cstheme="minorHAnsi"/>
          <w:color w:val="000000"/>
          <w:szCs w:val="24"/>
        </w:rPr>
        <w:t>.</w:t>
      </w:r>
      <w:r w:rsidR="00C620B2">
        <w:rPr>
          <w:rFonts w:asciiTheme="minorHAnsi" w:hAnsiTheme="minorHAnsi" w:cstheme="minorHAnsi"/>
          <w:color w:val="000000"/>
          <w:szCs w:val="24"/>
        </w:rPr>
        <w:t xml:space="preserve"> </w:t>
      </w:r>
      <w:r>
        <w:rPr>
          <w:rFonts w:asciiTheme="minorHAnsi" w:hAnsiTheme="minorHAnsi" w:cstheme="minorHAnsi"/>
          <w:color w:val="000000"/>
          <w:szCs w:val="24"/>
        </w:rPr>
        <w:t>Clear person specification</w:t>
      </w:r>
      <w:r w:rsidRPr="009D1025">
        <w:rPr>
          <w:rFonts w:asciiTheme="minorHAnsi" w:hAnsiTheme="minorHAnsi" w:cstheme="minorHAnsi"/>
          <w:color w:val="000000"/>
          <w:szCs w:val="24"/>
        </w:rPr>
        <w:t xml:space="preserve"> criteria and processes during the recruitment and selection process </w:t>
      </w:r>
      <w:r>
        <w:rPr>
          <w:rFonts w:asciiTheme="minorHAnsi" w:hAnsiTheme="minorHAnsi" w:cstheme="minorHAnsi"/>
          <w:color w:val="000000"/>
          <w:szCs w:val="24"/>
        </w:rPr>
        <w:t xml:space="preserve">enable NDNA to </w:t>
      </w:r>
      <w:r w:rsidRPr="009D1025">
        <w:rPr>
          <w:rFonts w:asciiTheme="minorHAnsi" w:hAnsiTheme="minorHAnsi" w:cstheme="minorHAnsi"/>
          <w:color w:val="000000"/>
          <w:szCs w:val="24"/>
        </w:rPr>
        <w:t>determin</w:t>
      </w:r>
      <w:r>
        <w:rPr>
          <w:rFonts w:asciiTheme="minorHAnsi" w:hAnsiTheme="minorHAnsi" w:cstheme="minorHAnsi"/>
          <w:color w:val="000000"/>
          <w:szCs w:val="24"/>
        </w:rPr>
        <w:t>e</w:t>
      </w:r>
      <w:r w:rsidRPr="009D1025">
        <w:rPr>
          <w:rFonts w:asciiTheme="minorHAnsi" w:hAnsiTheme="minorHAnsi" w:cstheme="minorHAnsi"/>
          <w:color w:val="000000"/>
          <w:szCs w:val="24"/>
        </w:rPr>
        <w:t xml:space="preserve"> </w:t>
      </w:r>
      <w:r>
        <w:rPr>
          <w:rFonts w:asciiTheme="minorHAnsi" w:hAnsiTheme="minorHAnsi" w:cstheme="minorHAnsi"/>
          <w:color w:val="000000"/>
          <w:szCs w:val="24"/>
        </w:rPr>
        <w:t xml:space="preserve">a candidate’s </w:t>
      </w:r>
      <w:r w:rsidRPr="009D1025">
        <w:rPr>
          <w:rFonts w:asciiTheme="minorHAnsi" w:hAnsiTheme="minorHAnsi" w:cstheme="minorHAnsi"/>
          <w:color w:val="000000"/>
          <w:szCs w:val="24"/>
        </w:rPr>
        <w:t>suitability for the role.</w:t>
      </w:r>
    </w:p>
    <w:p w14:paraId="41C8B2C7" w14:textId="77777777" w:rsidR="00D66AC6" w:rsidRDefault="00D66AC6" w:rsidP="00D66AC6">
      <w:pPr>
        <w:autoSpaceDE w:val="0"/>
        <w:autoSpaceDN w:val="0"/>
        <w:adjustRightInd w:val="0"/>
        <w:jc w:val="both"/>
        <w:rPr>
          <w:rFonts w:asciiTheme="minorHAnsi" w:hAnsiTheme="minorHAnsi" w:cstheme="minorHAnsi"/>
          <w:color w:val="000000"/>
          <w:szCs w:val="24"/>
        </w:rPr>
      </w:pPr>
    </w:p>
    <w:p w14:paraId="4B7F419A" w14:textId="77777777" w:rsidR="00D66AC6" w:rsidRPr="009D1025" w:rsidRDefault="00D66AC6" w:rsidP="00D66AC6">
      <w:pPr>
        <w:autoSpaceDE w:val="0"/>
        <w:autoSpaceDN w:val="0"/>
        <w:adjustRightInd w:val="0"/>
        <w:jc w:val="both"/>
        <w:rPr>
          <w:rFonts w:asciiTheme="minorHAnsi" w:hAnsiTheme="minorHAnsi" w:cstheme="minorHAnsi"/>
          <w:color w:val="000000"/>
          <w:szCs w:val="24"/>
        </w:rPr>
      </w:pPr>
      <w:r>
        <w:rPr>
          <w:rFonts w:asciiTheme="minorHAnsi" w:hAnsiTheme="minorHAnsi"/>
        </w:rPr>
        <w:t xml:space="preserve">NDNA has specific responsibilities, as outlined in this policy, for any staff, apprentices, students and learners under the age of 18 </w:t>
      </w:r>
      <w:r w:rsidRPr="00332A19">
        <w:rPr>
          <w:rFonts w:asciiTheme="minorHAnsi" w:hAnsiTheme="minorHAnsi"/>
        </w:rPr>
        <w:t>whether living with their families, in state care, or living independently</w:t>
      </w:r>
      <w:r>
        <w:rPr>
          <w:rFonts w:asciiTheme="minorHAnsi" w:hAnsiTheme="minorHAnsi"/>
        </w:rPr>
        <w:t>.</w:t>
      </w:r>
    </w:p>
    <w:p w14:paraId="6C048B75" w14:textId="77777777" w:rsidR="00D66AC6" w:rsidRPr="009D1025" w:rsidRDefault="00D66AC6" w:rsidP="00D66AC6">
      <w:pPr>
        <w:autoSpaceDE w:val="0"/>
        <w:autoSpaceDN w:val="0"/>
        <w:adjustRightInd w:val="0"/>
        <w:jc w:val="both"/>
        <w:rPr>
          <w:rFonts w:asciiTheme="minorHAnsi" w:hAnsiTheme="minorHAnsi" w:cstheme="minorHAnsi"/>
          <w:szCs w:val="24"/>
        </w:rPr>
      </w:pPr>
    </w:p>
    <w:p w14:paraId="0566F188" w14:textId="77777777" w:rsidR="00D66AC6" w:rsidRPr="009D1025" w:rsidRDefault="00D66AC6" w:rsidP="00D66AC6">
      <w:pPr>
        <w:pStyle w:val="Heading2"/>
        <w:jc w:val="both"/>
        <w:rPr>
          <w:rFonts w:asciiTheme="minorHAnsi" w:hAnsiTheme="minorHAnsi" w:cstheme="minorHAnsi"/>
        </w:rPr>
      </w:pPr>
      <w:bookmarkStart w:id="20" w:name="_Toc156901582"/>
      <w:r w:rsidRPr="009D1025">
        <w:rPr>
          <w:rFonts w:asciiTheme="minorHAnsi" w:hAnsiTheme="minorHAnsi" w:cstheme="minorHAnsi"/>
        </w:rPr>
        <w:t xml:space="preserve">Induction and </w:t>
      </w:r>
      <w:r>
        <w:rPr>
          <w:rFonts w:asciiTheme="minorHAnsi" w:hAnsiTheme="minorHAnsi" w:cstheme="minorHAnsi"/>
        </w:rPr>
        <w:t>p</w:t>
      </w:r>
      <w:r w:rsidRPr="009D1025">
        <w:rPr>
          <w:rFonts w:asciiTheme="minorHAnsi" w:hAnsiTheme="minorHAnsi" w:cstheme="minorHAnsi"/>
        </w:rPr>
        <w:t>robation for NDNA staff</w:t>
      </w:r>
      <w:bookmarkEnd w:id="20"/>
    </w:p>
    <w:p w14:paraId="1283148E" w14:textId="77777777" w:rsidR="00E74E2C" w:rsidRDefault="003F7A18" w:rsidP="00D66AC6">
      <w:pPr>
        <w:autoSpaceDE w:val="0"/>
        <w:autoSpaceDN w:val="0"/>
        <w:adjustRightInd w:val="0"/>
        <w:jc w:val="both"/>
        <w:rPr>
          <w:rFonts w:asciiTheme="minorHAnsi" w:hAnsiTheme="minorHAnsi" w:cstheme="minorHAnsi"/>
          <w:color w:val="000000"/>
          <w:szCs w:val="24"/>
        </w:rPr>
      </w:pPr>
      <w:r w:rsidRPr="009D1025">
        <w:rPr>
          <w:rFonts w:asciiTheme="minorHAnsi" w:hAnsiTheme="minorHAnsi" w:cstheme="minorHAnsi"/>
          <w:color w:val="000000"/>
          <w:szCs w:val="24"/>
        </w:rPr>
        <w:t xml:space="preserve">Within the first week of induction, all staff </w:t>
      </w:r>
      <w:r w:rsidR="00D66AC6" w:rsidRPr="009D1025">
        <w:rPr>
          <w:rFonts w:asciiTheme="minorHAnsi" w:hAnsiTheme="minorHAnsi" w:cstheme="minorHAnsi"/>
          <w:color w:val="000000"/>
          <w:szCs w:val="24"/>
        </w:rPr>
        <w:t>will receive basic training</w:t>
      </w:r>
      <w:r w:rsidR="00817762">
        <w:rPr>
          <w:rFonts w:asciiTheme="minorHAnsi" w:hAnsiTheme="minorHAnsi" w:cstheme="minorHAnsi"/>
          <w:color w:val="000000"/>
          <w:szCs w:val="24"/>
        </w:rPr>
        <w:t>, be required to read and sign</w:t>
      </w:r>
      <w:r w:rsidR="00D66AC6" w:rsidRPr="009D1025">
        <w:rPr>
          <w:rFonts w:asciiTheme="minorHAnsi" w:hAnsiTheme="minorHAnsi" w:cstheme="minorHAnsi"/>
          <w:color w:val="000000"/>
          <w:szCs w:val="24"/>
        </w:rPr>
        <w:t xml:space="preserve"> </w:t>
      </w:r>
      <w:r w:rsidR="00817762">
        <w:rPr>
          <w:rFonts w:asciiTheme="minorHAnsi" w:hAnsiTheme="minorHAnsi" w:cstheme="minorHAnsi"/>
          <w:color w:val="000000"/>
          <w:szCs w:val="24"/>
        </w:rPr>
        <w:t>the NDNA</w:t>
      </w:r>
      <w:r w:rsidR="00817762" w:rsidRPr="009D1025">
        <w:rPr>
          <w:rFonts w:asciiTheme="minorHAnsi" w:hAnsiTheme="minorHAnsi" w:cstheme="minorHAnsi"/>
          <w:color w:val="000000"/>
          <w:szCs w:val="24"/>
        </w:rPr>
        <w:t xml:space="preserve"> </w:t>
      </w:r>
      <w:r w:rsidR="00D66AC6" w:rsidRPr="009D1025">
        <w:rPr>
          <w:rFonts w:asciiTheme="minorHAnsi" w:hAnsiTheme="minorHAnsi" w:cstheme="minorHAnsi"/>
          <w:color w:val="000000"/>
          <w:szCs w:val="24"/>
        </w:rPr>
        <w:t xml:space="preserve">safeguarding </w:t>
      </w:r>
      <w:r w:rsidR="00D66AC6">
        <w:rPr>
          <w:rFonts w:asciiTheme="minorHAnsi" w:hAnsiTheme="minorHAnsi" w:cstheme="minorHAnsi"/>
          <w:color w:val="000000"/>
          <w:szCs w:val="24"/>
        </w:rPr>
        <w:t xml:space="preserve">children and </w:t>
      </w:r>
      <w:r w:rsidR="00D66AC6" w:rsidRPr="009D1025">
        <w:rPr>
          <w:rFonts w:asciiTheme="minorHAnsi" w:hAnsiTheme="minorHAnsi" w:cstheme="minorHAnsi"/>
          <w:color w:val="000000"/>
          <w:szCs w:val="24"/>
        </w:rPr>
        <w:t>child protection</w:t>
      </w:r>
      <w:r w:rsidR="00D66AC6">
        <w:rPr>
          <w:rFonts w:asciiTheme="minorHAnsi" w:hAnsiTheme="minorHAnsi" w:cstheme="minorHAnsi"/>
          <w:color w:val="000000"/>
          <w:szCs w:val="24"/>
        </w:rPr>
        <w:t xml:space="preserve"> policy and</w:t>
      </w:r>
      <w:r w:rsidR="00D66AC6" w:rsidRPr="009D1025">
        <w:rPr>
          <w:rFonts w:asciiTheme="minorHAnsi" w:hAnsiTheme="minorHAnsi" w:cstheme="minorHAnsi"/>
          <w:color w:val="000000"/>
          <w:szCs w:val="24"/>
        </w:rPr>
        <w:t xml:space="preserve"> procedures </w:t>
      </w:r>
      <w:r w:rsidR="007D4E51">
        <w:rPr>
          <w:rFonts w:asciiTheme="minorHAnsi" w:hAnsiTheme="minorHAnsi" w:cstheme="minorHAnsi"/>
          <w:color w:val="000000"/>
          <w:szCs w:val="24"/>
        </w:rPr>
        <w:t xml:space="preserve">(England) and complete a quiz to demonstrate that </w:t>
      </w:r>
      <w:r w:rsidR="00D66AC6" w:rsidRPr="009D1025">
        <w:rPr>
          <w:rFonts w:asciiTheme="minorHAnsi" w:hAnsiTheme="minorHAnsi" w:cstheme="minorHAnsi"/>
          <w:color w:val="000000"/>
          <w:szCs w:val="24"/>
        </w:rPr>
        <w:t>they have the necessary knowledge and skills to safeguard and promote the welfare of children.</w:t>
      </w:r>
      <w:r>
        <w:rPr>
          <w:rFonts w:asciiTheme="minorHAnsi" w:hAnsiTheme="minorHAnsi" w:cstheme="minorHAnsi"/>
          <w:color w:val="000000"/>
          <w:szCs w:val="24"/>
        </w:rPr>
        <w:t xml:space="preserve"> </w:t>
      </w:r>
    </w:p>
    <w:p w14:paraId="3AABE4C2" w14:textId="77777777" w:rsidR="00E74E2C" w:rsidRDefault="00E74E2C" w:rsidP="00D66AC6">
      <w:pPr>
        <w:autoSpaceDE w:val="0"/>
        <w:autoSpaceDN w:val="0"/>
        <w:adjustRightInd w:val="0"/>
        <w:jc w:val="both"/>
        <w:rPr>
          <w:rFonts w:asciiTheme="minorHAnsi" w:hAnsiTheme="minorHAnsi" w:cstheme="minorHAnsi"/>
          <w:color w:val="000000"/>
          <w:szCs w:val="24"/>
        </w:rPr>
      </w:pPr>
    </w:p>
    <w:p w14:paraId="636E7801" w14:textId="472C5A0C" w:rsidR="00D66AC6" w:rsidRDefault="00D66AC6" w:rsidP="00D66AC6">
      <w:pPr>
        <w:autoSpaceDE w:val="0"/>
        <w:autoSpaceDN w:val="0"/>
        <w:adjustRightInd w:val="0"/>
        <w:jc w:val="both"/>
        <w:rPr>
          <w:rFonts w:asciiTheme="minorHAnsi" w:hAnsiTheme="minorHAnsi" w:cstheme="minorHAnsi"/>
          <w:color w:val="000000"/>
          <w:szCs w:val="24"/>
        </w:rPr>
      </w:pPr>
      <w:r w:rsidRPr="009D1025">
        <w:rPr>
          <w:rFonts w:asciiTheme="minorHAnsi" w:hAnsiTheme="minorHAnsi" w:cstheme="minorHAnsi"/>
          <w:color w:val="000000"/>
          <w:szCs w:val="24"/>
        </w:rPr>
        <w:t>It is the line manager’s responsibility to ensure that the new staff member understands it and is able to follow it. For staff not based at head office, it is the responsibility of the individual and their line manager, within the first week of employment of NDNA, to ensure they also have the relevant knowledge of the Local Safeguarding Partners procedures, as appropriate to their role. If contracts require staff to work locally, they should</w:t>
      </w:r>
      <w:r w:rsidRPr="007A264D">
        <w:rPr>
          <w:rFonts w:asciiTheme="minorHAnsi" w:hAnsiTheme="minorHAnsi" w:cstheme="minorHAnsi"/>
          <w:color w:val="000000"/>
          <w:szCs w:val="24"/>
        </w:rPr>
        <w:t xml:space="preserve"> familiarise</w:t>
      </w:r>
      <w:r w:rsidRPr="009D1025">
        <w:rPr>
          <w:rFonts w:asciiTheme="minorHAnsi" w:hAnsiTheme="minorHAnsi" w:cstheme="minorHAnsi"/>
          <w:color w:val="000000"/>
          <w:szCs w:val="24"/>
        </w:rPr>
        <w:t xml:space="preserve"> themselves with local arrangements and policies. </w:t>
      </w:r>
      <w:r>
        <w:rPr>
          <w:rFonts w:asciiTheme="minorHAnsi" w:hAnsiTheme="minorHAnsi" w:cstheme="minorHAnsi"/>
          <w:color w:val="000000"/>
          <w:szCs w:val="24"/>
        </w:rPr>
        <w:t>All safeguarding training must be completed by the end of the probationary period.</w:t>
      </w:r>
    </w:p>
    <w:p w14:paraId="1FFEB786" w14:textId="77777777" w:rsidR="00D66AC6" w:rsidRDefault="00D66AC6" w:rsidP="00D66AC6">
      <w:pPr>
        <w:autoSpaceDE w:val="0"/>
        <w:autoSpaceDN w:val="0"/>
        <w:adjustRightInd w:val="0"/>
        <w:jc w:val="both"/>
        <w:rPr>
          <w:rFonts w:asciiTheme="minorHAnsi" w:hAnsiTheme="minorHAnsi" w:cstheme="minorHAnsi"/>
          <w:color w:val="000000"/>
          <w:szCs w:val="24"/>
        </w:rPr>
      </w:pPr>
    </w:p>
    <w:p w14:paraId="09D35E82" w14:textId="41FE0645" w:rsidR="00D66AC6" w:rsidRDefault="00D66AC6" w:rsidP="00D66AC6">
      <w:pPr>
        <w:autoSpaceDE w:val="0"/>
        <w:autoSpaceDN w:val="0"/>
        <w:adjustRightInd w:val="0"/>
        <w:jc w:val="both"/>
        <w:rPr>
          <w:rFonts w:asciiTheme="minorHAnsi" w:hAnsiTheme="minorHAnsi" w:cstheme="minorHAnsi"/>
          <w:color w:val="000000"/>
          <w:szCs w:val="24"/>
        </w:rPr>
      </w:pPr>
      <w:r>
        <w:rPr>
          <w:rFonts w:asciiTheme="minorHAnsi" w:hAnsiTheme="minorHAnsi" w:cstheme="minorHAnsi"/>
          <w:color w:val="000000"/>
          <w:szCs w:val="24"/>
        </w:rPr>
        <w:t>NDNA</w:t>
      </w:r>
      <w:r w:rsidRPr="009D1025">
        <w:rPr>
          <w:rFonts w:asciiTheme="minorHAnsi" w:hAnsiTheme="minorHAnsi" w:cstheme="minorHAnsi"/>
          <w:color w:val="000000"/>
          <w:szCs w:val="24"/>
        </w:rPr>
        <w:t xml:space="preserve"> maintain records to ensure all staff and stakeholders have received the training they need.</w:t>
      </w:r>
      <w:r w:rsidR="006F4BEF">
        <w:rPr>
          <w:rFonts w:asciiTheme="minorHAnsi" w:hAnsiTheme="minorHAnsi" w:cstheme="minorHAnsi"/>
          <w:color w:val="000000"/>
          <w:szCs w:val="24"/>
        </w:rPr>
        <w:t xml:space="preserve"> </w:t>
      </w:r>
      <w:r>
        <w:rPr>
          <w:rFonts w:asciiTheme="minorHAnsi" w:hAnsiTheme="minorHAnsi" w:cstheme="minorHAnsi"/>
          <w:color w:val="000000"/>
          <w:szCs w:val="24"/>
        </w:rPr>
        <w:t xml:space="preserve">Line managers and NDNA contacts can provide </w:t>
      </w:r>
      <w:r w:rsidRPr="009D1025">
        <w:rPr>
          <w:rFonts w:asciiTheme="minorHAnsi" w:hAnsiTheme="minorHAnsi" w:cstheme="minorHAnsi"/>
          <w:color w:val="000000"/>
          <w:szCs w:val="24"/>
        </w:rPr>
        <w:t xml:space="preserve">clarity </w:t>
      </w:r>
      <w:r>
        <w:rPr>
          <w:rFonts w:asciiTheme="minorHAnsi" w:hAnsiTheme="minorHAnsi" w:cstheme="minorHAnsi"/>
          <w:color w:val="000000"/>
          <w:szCs w:val="24"/>
        </w:rPr>
        <w:t>regarding this policy and procedures</w:t>
      </w:r>
      <w:r w:rsidRPr="009D1025">
        <w:rPr>
          <w:rFonts w:asciiTheme="minorHAnsi" w:hAnsiTheme="minorHAnsi" w:cstheme="minorHAnsi"/>
          <w:color w:val="000000"/>
          <w:szCs w:val="24"/>
        </w:rPr>
        <w:t xml:space="preserve"> </w:t>
      </w:r>
      <w:r>
        <w:rPr>
          <w:rFonts w:asciiTheme="minorHAnsi" w:hAnsiTheme="minorHAnsi" w:cstheme="minorHAnsi"/>
          <w:color w:val="000000"/>
          <w:szCs w:val="24"/>
        </w:rPr>
        <w:t xml:space="preserve">if required.  </w:t>
      </w:r>
    </w:p>
    <w:p w14:paraId="0CDD5801" w14:textId="77777777" w:rsidR="00D66AC6" w:rsidRPr="009D1025" w:rsidRDefault="00D66AC6" w:rsidP="00D66AC6">
      <w:pPr>
        <w:autoSpaceDE w:val="0"/>
        <w:autoSpaceDN w:val="0"/>
        <w:adjustRightInd w:val="0"/>
        <w:jc w:val="both"/>
        <w:rPr>
          <w:rFonts w:asciiTheme="minorHAnsi" w:hAnsiTheme="minorHAnsi" w:cstheme="minorHAnsi"/>
          <w:color w:val="000000"/>
          <w:szCs w:val="24"/>
        </w:rPr>
      </w:pPr>
    </w:p>
    <w:p w14:paraId="2285C960" w14:textId="77777777" w:rsidR="00D66AC6" w:rsidRPr="009D1025" w:rsidRDefault="00D66AC6" w:rsidP="00D66AC6">
      <w:pPr>
        <w:pStyle w:val="Heading2"/>
        <w:jc w:val="both"/>
        <w:rPr>
          <w:rFonts w:asciiTheme="minorHAnsi" w:hAnsiTheme="minorHAnsi" w:cstheme="minorHAnsi"/>
        </w:rPr>
      </w:pPr>
      <w:bookmarkStart w:id="21" w:name="_Toc156901583"/>
      <w:r w:rsidRPr="009D1025">
        <w:rPr>
          <w:rFonts w:asciiTheme="minorHAnsi" w:hAnsiTheme="minorHAnsi" w:cstheme="minorHAnsi"/>
        </w:rPr>
        <w:t xml:space="preserve">Induction for </w:t>
      </w:r>
      <w:r>
        <w:rPr>
          <w:rFonts w:asciiTheme="minorHAnsi" w:hAnsiTheme="minorHAnsi" w:cstheme="minorHAnsi"/>
        </w:rPr>
        <w:t>s</w:t>
      </w:r>
      <w:r w:rsidRPr="009D1025">
        <w:rPr>
          <w:rFonts w:asciiTheme="minorHAnsi" w:hAnsiTheme="minorHAnsi" w:cstheme="minorHAnsi"/>
        </w:rPr>
        <w:t>takeholders</w:t>
      </w:r>
      <w:bookmarkEnd w:id="21"/>
    </w:p>
    <w:p w14:paraId="018B2565" w14:textId="77777777" w:rsidR="00D66AC6" w:rsidRPr="009D1025" w:rsidRDefault="00D66AC6" w:rsidP="00D66AC6">
      <w:pPr>
        <w:autoSpaceDE w:val="0"/>
        <w:autoSpaceDN w:val="0"/>
        <w:adjustRightInd w:val="0"/>
        <w:jc w:val="both"/>
        <w:rPr>
          <w:rFonts w:asciiTheme="minorHAnsi" w:hAnsiTheme="minorHAnsi" w:cstheme="minorHAnsi"/>
          <w:color w:val="000000"/>
          <w:szCs w:val="24"/>
        </w:rPr>
      </w:pPr>
      <w:r w:rsidRPr="009D1025">
        <w:rPr>
          <w:rFonts w:asciiTheme="minorHAnsi" w:hAnsiTheme="minorHAnsi" w:cstheme="minorHAnsi"/>
          <w:color w:val="000000"/>
          <w:szCs w:val="24"/>
        </w:rPr>
        <w:t>As part of the introduction period, all new stakeholders</w:t>
      </w:r>
      <w:r>
        <w:rPr>
          <w:rFonts w:asciiTheme="minorHAnsi" w:hAnsiTheme="minorHAnsi" w:cstheme="minorHAnsi"/>
          <w:color w:val="000000"/>
          <w:szCs w:val="24"/>
        </w:rPr>
        <w:t xml:space="preserve"> </w:t>
      </w:r>
      <w:r w:rsidRPr="009D1025">
        <w:rPr>
          <w:rFonts w:asciiTheme="minorHAnsi" w:hAnsiTheme="minorHAnsi" w:cstheme="minorHAnsi"/>
          <w:color w:val="000000"/>
          <w:szCs w:val="24"/>
        </w:rPr>
        <w:t>will receive basic training on the</w:t>
      </w:r>
      <w:r w:rsidRPr="007A264D">
        <w:rPr>
          <w:rFonts w:asciiTheme="minorHAnsi" w:hAnsiTheme="minorHAnsi" w:cstheme="minorHAnsi"/>
          <w:color w:val="000000"/>
          <w:szCs w:val="24"/>
        </w:rPr>
        <w:t xml:space="preserve"> organisation’s</w:t>
      </w:r>
      <w:r w:rsidRPr="009D1025">
        <w:rPr>
          <w:rFonts w:asciiTheme="minorHAnsi" w:hAnsiTheme="minorHAnsi" w:cstheme="minorHAnsi"/>
          <w:color w:val="000000"/>
          <w:szCs w:val="24"/>
        </w:rPr>
        <w:t xml:space="preserve"> safeguarding </w:t>
      </w:r>
      <w:r>
        <w:rPr>
          <w:rFonts w:asciiTheme="minorHAnsi" w:hAnsiTheme="minorHAnsi" w:cstheme="minorHAnsi"/>
          <w:color w:val="000000"/>
          <w:szCs w:val="24"/>
        </w:rPr>
        <w:t xml:space="preserve">children </w:t>
      </w:r>
      <w:r w:rsidRPr="009D1025">
        <w:rPr>
          <w:rFonts w:asciiTheme="minorHAnsi" w:hAnsiTheme="minorHAnsi" w:cstheme="minorHAnsi"/>
          <w:color w:val="000000"/>
          <w:szCs w:val="24"/>
        </w:rPr>
        <w:t xml:space="preserve">and child protection </w:t>
      </w:r>
      <w:r>
        <w:rPr>
          <w:rFonts w:asciiTheme="minorHAnsi" w:hAnsiTheme="minorHAnsi" w:cstheme="minorHAnsi"/>
          <w:color w:val="000000"/>
          <w:szCs w:val="24"/>
        </w:rPr>
        <w:t xml:space="preserve">policy and </w:t>
      </w:r>
      <w:r w:rsidRPr="009D1025">
        <w:rPr>
          <w:rFonts w:asciiTheme="minorHAnsi" w:hAnsiTheme="minorHAnsi" w:cstheme="minorHAnsi"/>
          <w:color w:val="000000"/>
          <w:szCs w:val="24"/>
        </w:rPr>
        <w:t>procedures so they have the necessary knowledge and skills to safeguard and promote the welfare of children.</w:t>
      </w:r>
      <w:r>
        <w:rPr>
          <w:rFonts w:asciiTheme="minorHAnsi" w:hAnsiTheme="minorHAnsi" w:cstheme="minorHAnsi"/>
          <w:color w:val="000000"/>
          <w:szCs w:val="24"/>
        </w:rPr>
        <w:t xml:space="preserve"> </w:t>
      </w:r>
      <w:r w:rsidRPr="009D1025">
        <w:rPr>
          <w:rFonts w:asciiTheme="minorHAnsi" w:hAnsiTheme="minorHAnsi" w:cstheme="minorHAnsi"/>
          <w:color w:val="000000"/>
          <w:szCs w:val="24"/>
        </w:rPr>
        <w:t xml:space="preserve">Stakeholders will receive a copy of this policy and will be required to </w:t>
      </w:r>
      <w:r>
        <w:rPr>
          <w:rFonts w:asciiTheme="minorHAnsi" w:hAnsiTheme="minorHAnsi" w:cstheme="minorHAnsi"/>
          <w:color w:val="000000"/>
          <w:szCs w:val="24"/>
        </w:rPr>
        <w:t xml:space="preserve">confirm </w:t>
      </w:r>
      <w:r w:rsidRPr="009D1025">
        <w:rPr>
          <w:rFonts w:asciiTheme="minorHAnsi" w:hAnsiTheme="minorHAnsi" w:cstheme="minorHAnsi"/>
          <w:color w:val="000000"/>
          <w:szCs w:val="24"/>
        </w:rPr>
        <w:t>their agreement to work with NDNA.</w:t>
      </w:r>
    </w:p>
    <w:p w14:paraId="52264C09" w14:textId="77777777" w:rsidR="00D66AC6" w:rsidRPr="009D1025" w:rsidRDefault="00D66AC6" w:rsidP="00D66AC6">
      <w:pPr>
        <w:autoSpaceDE w:val="0"/>
        <w:autoSpaceDN w:val="0"/>
        <w:adjustRightInd w:val="0"/>
        <w:jc w:val="both"/>
        <w:rPr>
          <w:rFonts w:asciiTheme="minorHAnsi" w:hAnsiTheme="minorHAnsi" w:cstheme="minorHAnsi"/>
          <w:color w:val="000000"/>
          <w:szCs w:val="24"/>
        </w:rPr>
      </w:pPr>
    </w:p>
    <w:p w14:paraId="223FE5E4" w14:textId="57B0496C" w:rsidR="00D66AC6" w:rsidRPr="009D1025" w:rsidRDefault="00D66AC6" w:rsidP="00D66AC6">
      <w:pPr>
        <w:autoSpaceDE w:val="0"/>
        <w:autoSpaceDN w:val="0"/>
        <w:adjustRightInd w:val="0"/>
        <w:jc w:val="both"/>
        <w:rPr>
          <w:rFonts w:asciiTheme="minorHAnsi" w:hAnsiTheme="minorHAnsi" w:cstheme="minorHAnsi"/>
          <w:color w:val="000000"/>
          <w:szCs w:val="24"/>
        </w:rPr>
      </w:pPr>
      <w:r w:rsidRPr="009D1025">
        <w:rPr>
          <w:rFonts w:asciiTheme="minorHAnsi" w:hAnsiTheme="minorHAnsi" w:cstheme="minorHAnsi"/>
          <w:color w:val="000000"/>
          <w:szCs w:val="24"/>
        </w:rPr>
        <w:t xml:space="preserve">It is the stakeholder’s responsibility to ensure they also have the relevant knowledge of the Local </w:t>
      </w:r>
      <w:r>
        <w:rPr>
          <w:rFonts w:asciiTheme="minorHAnsi" w:hAnsiTheme="minorHAnsi" w:cstheme="minorHAnsi"/>
          <w:color w:val="000000"/>
          <w:szCs w:val="24"/>
        </w:rPr>
        <w:t>Safeguarding</w:t>
      </w:r>
      <w:r w:rsidRPr="009D1025">
        <w:rPr>
          <w:rFonts w:asciiTheme="minorHAnsi" w:hAnsiTheme="minorHAnsi" w:cstheme="minorHAnsi"/>
          <w:color w:val="000000"/>
          <w:szCs w:val="24"/>
        </w:rPr>
        <w:t xml:space="preserve"> Partners</w:t>
      </w:r>
      <w:r w:rsidR="005C5838">
        <w:rPr>
          <w:rFonts w:asciiTheme="minorHAnsi" w:hAnsiTheme="minorHAnsi" w:cstheme="minorHAnsi"/>
          <w:color w:val="000000"/>
          <w:szCs w:val="24"/>
        </w:rPr>
        <w:t xml:space="preserve"> </w:t>
      </w:r>
      <w:r w:rsidRPr="009D1025">
        <w:rPr>
          <w:rFonts w:asciiTheme="minorHAnsi" w:hAnsiTheme="minorHAnsi" w:cstheme="minorHAnsi"/>
          <w:color w:val="000000"/>
          <w:szCs w:val="24"/>
        </w:rPr>
        <w:t xml:space="preserve">procedures </w:t>
      </w:r>
      <w:r>
        <w:rPr>
          <w:rFonts w:asciiTheme="minorHAnsi" w:hAnsiTheme="minorHAnsi" w:cstheme="minorHAnsi"/>
          <w:color w:val="000000"/>
          <w:szCs w:val="24"/>
        </w:rPr>
        <w:t>for</w:t>
      </w:r>
      <w:r w:rsidRPr="009D1025">
        <w:rPr>
          <w:rFonts w:asciiTheme="minorHAnsi" w:hAnsiTheme="minorHAnsi" w:cstheme="minorHAnsi"/>
          <w:color w:val="000000"/>
          <w:szCs w:val="24"/>
        </w:rPr>
        <w:t xml:space="preserve"> the area(s) </w:t>
      </w:r>
      <w:r>
        <w:rPr>
          <w:rFonts w:asciiTheme="minorHAnsi" w:hAnsiTheme="minorHAnsi" w:cstheme="minorHAnsi"/>
          <w:color w:val="000000"/>
          <w:szCs w:val="24"/>
        </w:rPr>
        <w:t xml:space="preserve">where </w:t>
      </w:r>
      <w:r w:rsidRPr="009D1025">
        <w:rPr>
          <w:rFonts w:asciiTheme="minorHAnsi" w:hAnsiTheme="minorHAnsi" w:cstheme="minorHAnsi"/>
          <w:color w:val="000000"/>
          <w:szCs w:val="24"/>
        </w:rPr>
        <w:t>they work. If contracts require stakeholders to work locally, they should</w:t>
      </w:r>
      <w:r w:rsidRPr="007A264D">
        <w:rPr>
          <w:rFonts w:asciiTheme="minorHAnsi" w:hAnsiTheme="minorHAnsi" w:cstheme="minorHAnsi"/>
          <w:color w:val="000000"/>
          <w:szCs w:val="24"/>
        </w:rPr>
        <w:t xml:space="preserve"> familiarise</w:t>
      </w:r>
      <w:r w:rsidRPr="009D1025">
        <w:rPr>
          <w:rFonts w:asciiTheme="minorHAnsi" w:hAnsiTheme="minorHAnsi" w:cstheme="minorHAnsi"/>
          <w:color w:val="000000"/>
          <w:szCs w:val="24"/>
        </w:rPr>
        <w:t xml:space="preserve"> themselves with local arrangements and policies.  </w:t>
      </w:r>
    </w:p>
    <w:p w14:paraId="08631AFF" w14:textId="77777777" w:rsidR="00D66AC6" w:rsidRPr="009D1025" w:rsidRDefault="00D66AC6" w:rsidP="00D66AC6">
      <w:pPr>
        <w:autoSpaceDE w:val="0"/>
        <w:autoSpaceDN w:val="0"/>
        <w:adjustRightInd w:val="0"/>
        <w:jc w:val="both"/>
        <w:rPr>
          <w:rFonts w:asciiTheme="minorHAnsi" w:hAnsiTheme="minorHAnsi" w:cstheme="minorHAnsi"/>
          <w:color w:val="000000"/>
          <w:szCs w:val="24"/>
        </w:rPr>
      </w:pPr>
    </w:p>
    <w:p w14:paraId="5D0F60D5" w14:textId="77777777" w:rsidR="00D66AC6" w:rsidRPr="009D1025" w:rsidRDefault="00D66AC6" w:rsidP="00D66AC6">
      <w:pPr>
        <w:pStyle w:val="Heading2"/>
        <w:jc w:val="both"/>
        <w:rPr>
          <w:rFonts w:asciiTheme="minorHAnsi" w:hAnsiTheme="minorHAnsi" w:cstheme="minorHAnsi"/>
        </w:rPr>
      </w:pPr>
      <w:bookmarkStart w:id="22" w:name="_Toc156901584"/>
      <w:r w:rsidRPr="009D1025">
        <w:rPr>
          <w:rFonts w:asciiTheme="minorHAnsi" w:hAnsiTheme="minorHAnsi" w:cstheme="minorHAnsi"/>
        </w:rPr>
        <w:t>Training</w:t>
      </w:r>
      <w:r>
        <w:rPr>
          <w:rFonts w:asciiTheme="minorHAnsi" w:hAnsiTheme="minorHAnsi" w:cstheme="minorHAnsi"/>
        </w:rPr>
        <w:t xml:space="preserve"> for NDNA staff</w:t>
      </w:r>
      <w:bookmarkEnd w:id="22"/>
    </w:p>
    <w:p w14:paraId="3202AE10" w14:textId="331C6A6C" w:rsidR="00D66AC6" w:rsidRPr="009E03C2" w:rsidRDefault="00D66AC6" w:rsidP="00D66AC6">
      <w:pPr>
        <w:autoSpaceDE w:val="0"/>
        <w:autoSpaceDN w:val="0"/>
        <w:adjustRightInd w:val="0"/>
        <w:jc w:val="both"/>
        <w:rPr>
          <w:rFonts w:asciiTheme="minorHAnsi" w:hAnsiTheme="minorHAnsi" w:cstheme="minorHAnsi"/>
          <w:color w:val="000000"/>
          <w:szCs w:val="24"/>
        </w:rPr>
      </w:pPr>
      <w:r w:rsidRPr="009D1025">
        <w:rPr>
          <w:rFonts w:asciiTheme="minorHAnsi" w:hAnsiTheme="minorHAnsi" w:cstheme="minorHAnsi"/>
          <w:color w:val="000000"/>
          <w:szCs w:val="24"/>
        </w:rPr>
        <w:t xml:space="preserve">Basic training on </w:t>
      </w:r>
      <w:r>
        <w:rPr>
          <w:rFonts w:asciiTheme="minorHAnsi" w:hAnsiTheme="minorHAnsi" w:cstheme="minorHAnsi"/>
          <w:color w:val="000000"/>
          <w:szCs w:val="24"/>
        </w:rPr>
        <w:t xml:space="preserve">the </w:t>
      </w:r>
      <w:r w:rsidRPr="009D1025">
        <w:rPr>
          <w:rFonts w:asciiTheme="minorHAnsi" w:hAnsiTheme="minorHAnsi" w:cstheme="minorHAnsi"/>
          <w:color w:val="000000"/>
          <w:szCs w:val="24"/>
        </w:rPr>
        <w:t xml:space="preserve">NDNA </w:t>
      </w:r>
      <w:r>
        <w:rPr>
          <w:rFonts w:asciiTheme="minorHAnsi" w:hAnsiTheme="minorHAnsi" w:cstheme="minorHAnsi"/>
          <w:color w:val="000000"/>
          <w:szCs w:val="24"/>
        </w:rPr>
        <w:t>S</w:t>
      </w:r>
      <w:r w:rsidRPr="009D1025">
        <w:rPr>
          <w:rFonts w:asciiTheme="minorHAnsi" w:hAnsiTheme="minorHAnsi" w:cstheme="minorHAnsi"/>
          <w:color w:val="000000"/>
          <w:szCs w:val="24"/>
        </w:rPr>
        <w:t xml:space="preserve">afeguarding </w:t>
      </w:r>
      <w:r>
        <w:rPr>
          <w:rFonts w:asciiTheme="minorHAnsi" w:hAnsiTheme="minorHAnsi" w:cstheme="minorHAnsi"/>
          <w:color w:val="000000"/>
          <w:szCs w:val="24"/>
        </w:rPr>
        <w:t>children</w:t>
      </w:r>
      <w:r w:rsidRPr="009D1025">
        <w:rPr>
          <w:rFonts w:asciiTheme="minorHAnsi" w:hAnsiTheme="minorHAnsi" w:cstheme="minorHAnsi"/>
          <w:color w:val="000000"/>
          <w:szCs w:val="24"/>
        </w:rPr>
        <w:t xml:space="preserve"> and child protection </w:t>
      </w:r>
      <w:r>
        <w:rPr>
          <w:rFonts w:asciiTheme="minorHAnsi" w:hAnsiTheme="minorHAnsi" w:cstheme="minorHAnsi"/>
          <w:color w:val="000000"/>
          <w:szCs w:val="24"/>
        </w:rPr>
        <w:t xml:space="preserve">policy and </w:t>
      </w:r>
      <w:r w:rsidRPr="009D1025">
        <w:rPr>
          <w:rFonts w:asciiTheme="minorHAnsi" w:hAnsiTheme="minorHAnsi" w:cstheme="minorHAnsi"/>
          <w:color w:val="000000"/>
          <w:szCs w:val="24"/>
        </w:rPr>
        <w:t>procedures will be delivered to all staff on the commencement of their employment</w:t>
      </w:r>
      <w:r w:rsidR="009E03C2">
        <w:rPr>
          <w:rFonts w:asciiTheme="minorHAnsi" w:hAnsiTheme="minorHAnsi" w:cstheme="minorHAnsi"/>
          <w:color w:val="000000"/>
          <w:szCs w:val="24"/>
        </w:rPr>
        <w:t xml:space="preserve"> and ongoing, on an annual basis</w:t>
      </w:r>
      <w:r w:rsidR="00AD1474">
        <w:rPr>
          <w:rFonts w:asciiTheme="minorHAnsi" w:hAnsiTheme="minorHAnsi" w:cstheme="minorHAnsi"/>
          <w:color w:val="000000"/>
          <w:szCs w:val="24"/>
        </w:rPr>
        <w:t xml:space="preserve">. </w:t>
      </w:r>
      <w:r w:rsidR="00FB291F">
        <w:rPr>
          <w:rFonts w:asciiTheme="minorHAnsi" w:hAnsiTheme="minorHAnsi" w:cstheme="minorHAnsi"/>
          <w:color w:val="000000"/>
          <w:szCs w:val="24"/>
        </w:rPr>
        <w:t>It is mandatory for all s</w:t>
      </w:r>
      <w:r w:rsidR="00AD1474">
        <w:rPr>
          <w:rFonts w:asciiTheme="minorHAnsi" w:hAnsiTheme="minorHAnsi" w:cstheme="minorHAnsi"/>
          <w:color w:val="000000"/>
          <w:szCs w:val="24"/>
        </w:rPr>
        <w:t xml:space="preserve">taff </w:t>
      </w:r>
      <w:r w:rsidR="00FB291F">
        <w:rPr>
          <w:rFonts w:asciiTheme="minorHAnsi" w:hAnsiTheme="minorHAnsi" w:cstheme="minorHAnsi"/>
          <w:color w:val="000000"/>
          <w:szCs w:val="24"/>
        </w:rPr>
        <w:t xml:space="preserve">to undertake this annual training, </w:t>
      </w:r>
      <w:r w:rsidR="004834E6">
        <w:rPr>
          <w:rFonts w:asciiTheme="minorHAnsi" w:hAnsiTheme="minorHAnsi" w:cstheme="minorHAnsi"/>
          <w:color w:val="000000"/>
          <w:szCs w:val="24"/>
        </w:rPr>
        <w:t>indicate knowledge an</w:t>
      </w:r>
      <w:r w:rsidR="00966736">
        <w:rPr>
          <w:rFonts w:asciiTheme="minorHAnsi" w:hAnsiTheme="minorHAnsi" w:cstheme="minorHAnsi"/>
          <w:color w:val="000000"/>
          <w:szCs w:val="24"/>
        </w:rPr>
        <w:t>d</w:t>
      </w:r>
      <w:r w:rsidR="004834E6">
        <w:rPr>
          <w:rFonts w:asciiTheme="minorHAnsi" w:hAnsiTheme="minorHAnsi" w:cstheme="minorHAnsi"/>
          <w:color w:val="000000"/>
          <w:szCs w:val="24"/>
        </w:rPr>
        <w:t xml:space="preserve"> understanding of the </w:t>
      </w:r>
      <w:r w:rsidR="00AD1474">
        <w:rPr>
          <w:rFonts w:asciiTheme="minorHAnsi" w:hAnsiTheme="minorHAnsi" w:cstheme="minorHAnsi"/>
          <w:color w:val="000000"/>
          <w:szCs w:val="24"/>
        </w:rPr>
        <w:t>policy</w:t>
      </w:r>
      <w:r w:rsidR="00966736">
        <w:rPr>
          <w:rFonts w:asciiTheme="minorHAnsi" w:hAnsiTheme="minorHAnsi" w:cstheme="minorHAnsi"/>
          <w:color w:val="000000"/>
          <w:szCs w:val="24"/>
        </w:rPr>
        <w:t xml:space="preserve"> annually</w:t>
      </w:r>
      <w:r w:rsidR="00AD1474">
        <w:rPr>
          <w:rFonts w:asciiTheme="minorHAnsi" w:hAnsiTheme="minorHAnsi" w:cstheme="minorHAnsi"/>
          <w:color w:val="000000"/>
          <w:szCs w:val="24"/>
        </w:rPr>
        <w:t xml:space="preserve"> and complete </w:t>
      </w:r>
      <w:r w:rsidR="004834E6">
        <w:rPr>
          <w:rFonts w:asciiTheme="minorHAnsi" w:hAnsiTheme="minorHAnsi" w:cstheme="minorHAnsi"/>
          <w:color w:val="000000"/>
          <w:szCs w:val="24"/>
        </w:rPr>
        <w:t>an annual</w:t>
      </w:r>
      <w:r w:rsidR="00AD1474">
        <w:rPr>
          <w:rFonts w:asciiTheme="minorHAnsi" w:hAnsiTheme="minorHAnsi" w:cstheme="minorHAnsi"/>
          <w:color w:val="000000"/>
          <w:szCs w:val="24"/>
        </w:rPr>
        <w:t xml:space="preserve"> safeguarding quiz</w:t>
      </w:r>
      <w:r w:rsidR="004834E6">
        <w:rPr>
          <w:rFonts w:asciiTheme="minorHAnsi" w:hAnsiTheme="minorHAnsi" w:cstheme="minorHAnsi"/>
          <w:color w:val="000000"/>
          <w:szCs w:val="24"/>
        </w:rPr>
        <w:t xml:space="preserve"> to the standard required</w:t>
      </w:r>
      <w:r w:rsidRPr="009D1025">
        <w:rPr>
          <w:rFonts w:asciiTheme="minorHAnsi" w:hAnsiTheme="minorHAnsi" w:cstheme="minorHAnsi"/>
          <w:color w:val="000000"/>
          <w:szCs w:val="24"/>
        </w:rPr>
        <w:t xml:space="preserve">. </w:t>
      </w:r>
    </w:p>
    <w:p w14:paraId="2BDC57C2" w14:textId="77777777" w:rsidR="00D66AC6" w:rsidRPr="009D1025" w:rsidRDefault="00D66AC6" w:rsidP="00D66AC6">
      <w:pPr>
        <w:autoSpaceDE w:val="0"/>
        <w:autoSpaceDN w:val="0"/>
        <w:adjustRightInd w:val="0"/>
        <w:jc w:val="both"/>
        <w:rPr>
          <w:rFonts w:asciiTheme="minorHAnsi" w:hAnsiTheme="minorHAnsi" w:cstheme="minorHAnsi"/>
          <w:szCs w:val="24"/>
        </w:rPr>
      </w:pPr>
    </w:p>
    <w:p w14:paraId="3F1F6CF1" w14:textId="77777777" w:rsidR="00D66AC6" w:rsidRDefault="00D66AC6" w:rsidP="00D66AC6">
      <w:pPr>
        <w:autoSpaceDE w:val="0"/>
        <w:autoSpaceDN w:val="0"/>
        <w:adjustRightInd w:val="0"/>
        <w:jc w:val="both"/>
        <w:rPr>
          <w:rFonts w:asciiTheme="minorHAnsi" w:hAnsiTheme="minorHAnsi" w:cstheme="minorHAnsi"/>
          <w:color w:val="000000"/>
          <w:szCs w:val="24"/>
        </w:rPr>
      </w:pPr>
      <w:r w:rsidRPr="009D1025">
        <w:rPr>
          <w:rFonts w:asciiTheme="minorHAnsi" w:hAnsiTheme="minorHAnsi" w:cstheme="minorHAnsi"/>
          <w:color w:val="000000"/>
          <w:szCs w:val="24"/>
        </w:rPr>
        <w:t>The</w:t>
      </w:r>
      <w:r>
        <w:rPr>
          <w:rFonts w:asciiTheme="minorHAnsi" w:hAnsiTheme="minorHAnsi" w:cstheme="minorHAnsi"/>
          <w:color w:val="000000"/>
          <w:szCs w:val="24"/>
        </w:rPr>
        <w:t xml:space="preserve"> NDNA</w:t>
      </w:r>
      <w:r w:rsidRPr="009D1025">
        <w:rPr>
          <w:rFonts w:asciiTheme="minorHAnsi" w:hAnsiTheme="minorHAnsi" w:cstheme="minorHAnsi"/>
          <w:color w:val="000000"/>
          <w:szCs w:val="24"/>
        </w:rPr>
        <w:t xml:space="preserve"> </w:t>
      </w:r>
      <w:r>
        <w:rPr>
          <w:rFonts w:asciiTheme="minorHAnsi" w:hAnsiTheme="minorHAnsi" w:cstheme="minorHAnsi"/>
          <w:color w:val="000000"/>
          <w:szCs w:val="24"/>
        </w:rPr>
        <w:t xml:space="preserve">DSL </w:t>
      </w:r>
      <w:r w:rsidRPr="009D1025">
        <w:rPr>
          <w:rFonts w:asciiTheme="minorHAnsi" w:hAnsiTheme="minorHAnsi" w:cstheme="minorHAnsi"/>
          <w:color w:val="000000"/>
          <w:szCs w:val="24"/>
        </w:rPr>
        <w:t>will cascade</w:t>
      </w:r>
      <w:r>
        <w:rPr>
          <w:rFonts w:asciiTheme="minorHAnsi" w:hAnsiTheme="minorHAnsi" w:cstheme="minorHAnsi"/>
          <w:color w:val="000000"/>
          <w:szCs w:val="24"/>
        </w:rPr>
        <w:t xml:space="preserve"> any new policy or updates</w:t>
      </w:r>
      <w:r w:rsidRPr="009D1025">
        <w:rPr>
          <w:rFonts w:asciiTheme="minorHAnsi" w:hAnsiTheme="minorHAnsi" w:cstheme="minorHAnsi"/>
          <w:color w:val="000000"/>
          <w:szCs w:val="24"/>
        </w:rPr>
        <w:t xml:space="preserve"> to NDNA staff </w:t>
      </w:r>
      <w:r>
        <w:rPr>
          <w:rFonts w:asciiTheme="minorHAnsi" w:hAnsiTheme="minorHAnsi" w:cstheme="minorHAnsi"/>
          <w:color w:val="000000"/>
          <w:szCs w:val="24"/>
        </w:rPr>
        <w:t xml:space="preserve">who </w:t>
      </w:r>
      <w:r w:rsidRPr="009D1025">
        <w:rPr>
          <w:rFonts w:asciiTheme="minorHAnsi" w:hAnsiTheme="minorHAnsi" w:cstheme="minorHAnsi"/>
          <w:color w:val="000000"/>
          <w:szCs w:val="24"/>
        </w:rPr>
        <w:t>support</w:t>
      </w:r>
      <w:r>
        <w:rPr>
          <w:rFonts w:asciiTheme="minorHAnsi" w:hAnsiTheme="minorHAnsi" w:cstheme="minorHAnsi"/>
          <w:color w:val="000000"/>
          <w:szCs w:val="24"/>
        </w:rPr>
        <w:t xml:space="preserve"> </w:t>
      </w:r>
      <w:r w:rsidRPr="009D1025">
        <w:rPr>
          <w:rFonts w:asciiTheme="minorHAnsi" w:hAnsiTheme="minorHAnsi" w:cstheme="minorHAnsi"/>
          <w:color w:val="000000"/>
          <w:szCs w:val="24"/>
        </w:rPr>
        <w:t xml:space="preserve">members with safeguarding concerns.  </w:t>
      </w:r>
    </w:p>
    <w:p w14:paraId="33A32D9F" w14:textId="77777777" w:rsidR="00D66AC6" w:rsidRDefault="00D66AC6" w:rsidP="00D66AC6">
      <w:pPr>
        <w:autoSpaceDE w:val="0"/>
        <w:autoSpaceDN w:val="0"/>
        <w:adjustRightInd w:val="0"/>
        <w:jc w:val="both"/>
        <w:rPr>
          <w:rFonts w:asciiTheme="minorHAnsi" w:hAnsiTheme="minorHAnsi" w:cstheme="minorHAnsi"/>
          <w:color w:val="000000"/>
          <w:szCs w:val="24"/>
        </w:rPr>
      </w:pPr>
    </w:p>
    <w:p w14:paraId="1619FEF6" w14:textId="77777777" w:rsidR="00D66AC6" w:rsidRPr="009D1025" w:rsidRDefault="00D66AC6" w:rsidP="00D66AC6">
      <w:pPr>
        <w:autoSpaceDE w:val="0"/>
        <w:autoSpaceDN w:val="0"/>
        <w:adjustRightInd w:val="0"/>
        <w:jc w:val="both"/>
        <w:rPr>
          <w:rFonts w:asciiTheme="minorHAnsi" w:hAnsiTheme="minorHAnsi" w:cstheme="minorHAnsi"/>
          <w:color w:val="000000"/>
          <w:szCs w:val="24"/>
        </w:rPr>
      </w:pPr>
      <w:r w:rsidRPr="009D1025">
        <w:rPr>
          <w:rFonts w:asciiTheme="minorHAnsi" w:hAnsiTheme="minorHAnsi" w:cstheme="minorHAnsi"/>
          <w:color w:val="000000"/>
          <w:szCs w:val="24"/>
        </w:rPr>
        <w:t xml:space="preserve">All training materials will have NDNA Head Office contact details </w:t>
      </w:r>
      <w:r>
        <w:rPr>
          <w:rFonts w:asciiTheme="minorHAnsi" w:hAnsiTheme="minorHAnsi" w:cstheme="minorHAnsi"/>
          <w:color w:val="000000"/>
          <w:szCs w:val="24"/>
        </w:rPr>
        <w:t>included so</w:t>
      </w:r>
      <w:r w:rsidRPr="009D1025">
        <w:rPr>
          <w:rFonts w:asciiTheme="minorHAnsi" w:hAnsiTheme="minorHAnsi" w:cstheme="minorHAnsi"/>
          <w:color w:val="000000"/>
          <w:szCs w:val="24"/>
        </w:rPr>
        <w:t xml:space="preserve"> </w:t>
      </w:r>
      <w:r>
        <w:rPr>
          <w:rFonts w:asciiTheme="minorHAnsi" w:hAnsiTheme="minorHAnsi" w:cstheme="minorHAnsi"/>
          <w:color w:val="000000"/>
          <w:szCs w:val="24"/>
        </w:rPr>
        <w:t>staff can</w:t>
      </w:r>
      <w:r w:rsidRPr="009D1025">
        <w:rPr>
          <w:rFonts w:asciiTheme="minorHAnsi" w:hAnsiTheme="minorHAnsi" w:cstheme="minorHAnsi"/>
          <w:color w:val="000000"/>
          <w:szCs w:val="24"/>
        </w:rPr>
        <w:t xml:space="preserve"> contact the NDNA if any concerns arise during working for or with NDNA, or if they have any concerns whilst on </w:t>
      </w:r>
      <w:r>
        <w:rPr>
          <w:rFonts w:asciiTheme="minorHAnsi" w:hAnsiTheme="minorHAnsi" w:cstheme="minorHAnsi"/>
          <w:color w:val="000000"/>
          <w:szCs w:val="24"/>
        </w:rPr>
        <w:t>a member setting</w:t>
      </w:r>
      <w:r w:rsidRPr="009D1025">
        <w:rPr>
          <w:rFonts w:asciiTheme="minorHAnsi" w:hAnsiTheme="minorHAnsi" w:cstheme="minorHAnsi"/>
          <w:color w:val="000000"/>
          <w:szCs w:val="24"/>
        </w:rPr>
        <w:t xml:space="preserve"> premises.</w:t>
      </w:r>
    </w:p>
    <w:p w14:paraId="7E56E0CE" w14:textId="77777777" w:rsidR="00D66AC6" w:rsidRDefault="00D66AC6" w:rsidP="00D66AC6">
      <w:pPr>
        <w:autoSpaceDE w:val="0"/>
        <w:autoSpaceDN w:val="0"/>
        <w:adjustRightInd w:val="0"/>
        <w:jc w:val="both"/>
        <w:rPr>
          <w:rFonts w:asciiTheme="minorHAnsi" w:hAnsiTheme="minorHAnsi" w:cstheme="minorHAnsi"/>
          <w:color w:val="000000"/>
          <w:szCs w:val="24"/>
        </w:rPr>
      </w:pPr>
    </w:p>
    <w:p w14:paraId="65FB3CF0" w14:textId="77777777" w:rsidR="00D66AC6" w:rsidRPr="00F8681A" w:rsidRDefault="00D66AC6" w:rsidP="00D66AC6">
      <w:pPr>
        <w:pStyle w:val="Heading2"/>
        <w:jc w:val="both"/>
        <w:rPr>
          <w:rFonts w:asciiTheme="minorHAnsi" w:hAnsiTheme="minorHAnsi" w:cstheme="minorHAnsi"/>
          <w:color w:val="000000"/>
          <w:szCs w:val="24"/>
        </w:rPr>
      </w:pPr>
      <w:bookmarkStart w:id="23" w:name="_Toc156901585"/>
      <w:r w:rsidRPr="00F8681A">
        <w:rPr>
          <w:rFonts w:asciiTheme="minorHAnsi" w:hAnsiTheme="minorHAnsi" w:cstheme="minorHAnsi"/>
          <w:color w:val="000000"/>
          <w:szCs w:val="24"/>
        </w:rPr>
        <w:t>Training for stakeholders</w:t>
      </w:r>
      <w:bookmarkEnd w:id="23"/>
    </w:p>
    <w:p w14:paraId="725DB7FF" w14:textId="77777777" w:rsidR="00D66AC6" w:rsidRDefault="00D66AC6" w:rsidP="00D66AC6">
      <w:pPr>
        <w:autoSpaceDE w:val="0"/>
        <w:autoSpaceDN w:val="0"/>
        <w:adjustRightInd w:val="0"/>
        <w:jc w:val="both"/>
        <w:rPr>
          <w:rFonts w:asciiTheme="minorHAnsi" w:hAnsiTheme="minorHAnsi" w:cstheme="minorHAnsi"/>
          <w:color w:val="000000"/>
          <w:szCs w:val="24"/>
        </w:rPr>
      </w:pPr>
      <w:r w:rsidRPr="009D1025">
        <w:rPr>
          <w:rFonts w:asciiTheme="minorHAnsi" w:hAnsiTheme="minorHAnsi" w:cstheme="minorHAnsi"/>
          <w:color w:val="000000"/>
          <w:szCs w:val="24"/>
        </w:rPr>
        <w:t xml:space="preserve">All stakeholders will be required to provide evidence that they have undertaken basic child protection training and also evidence that they fully understand the NDNA policy and reporting procedure. Any stakeholders </w:t>
      </w:r>
      <w:r>
        <w:rPr>
          <w:rFonts w:asciiTheme="minorHAnsi" w:hAnsiTheme="minorHAnsi" w:cstheme="minorHAnsi"/>
          <w:color w:val="000000"/>
          <w:szCs w:val="24"/>
        </w:rPr>
        <w:t>who</w:t>
      </w:r>
      <w:r w:rsidRPr="009D1025">
        <w:rPr>
          <w:rFonts w:asciiTheme="minorHAnsi" w:hAnsiTheme="minorHAnsi" w:cstheme="minorHAnsi"/>
          <w:color w:val="000000"/>
          <w:szCs w:val="24"/>
        </w:rPr>
        <w:t xml:space="preserve"> work in nurseries or </w:t>
      </w:r>
      <w:r>
        <w:rPr>
          <w:rFonts w:asciiTheme="minorHAnsi" w:hAnsiTheme="minorHAnsi" w:cstheme="minorHAnsi"/>
          <w:color w:val="000000"/>
          <w:szCs w:val="24"/>
        </w:rPr>
        <w:t xml:space="preserve">deliver </w:t>
      </w:r>
      <w:r w:rsidRPr="009D1025">
        <w:rPr>
          <w:rFonts w:asciiTheme="minorHAnsi" w:hAnsiTheme="minorHAnsi" w:cstheme="minorHAnsi"/>
          <w:color w:val="000000"/>
          <w:szCs w:val="24"/>
        </w:rPr>
        <w:t xml:space="preserve">NDNA safeguarding specialist materials will be required to have undertaken an advanced version of the child protection training.    </w:t>
      </w:r>
    </w:p>
    <w:p w14:paraId="1068B8A9" w14:textId="77777777" w:rsidR="00D66AC6" w:rsidRPr="009D1025" w:rsidRDefault="00D66AC6" w:rsidP="00D66AC6">
      <w:pPr>
        <w:autoSpaceDE w:val="0"/>
        <w:autoSpaceDN w:val="0"/>
        <w:adjustRightInd w:val="0"/>
        <w:jc w:val="both"/>
        <w:rPr>
          <w:rFonts w:asciiTheme="minorHAnsi" w:hAnsiTheme="minorHAnsi" w:cstheme="minorHAnsi"/>
          <w:color w:val="000000"/>
          <w:szCs w:val="24"/>
        </w:rPr>
      </w:pPr>
    </w:p>
    <w:p w14:paraId="1C80EB29" w14:textId="601FA55A" w:rsidR="00D66AC6" w:rsidRPr="009D1025" w:rsidRDefault="00D66AC6" w:rsidP="00D66AC6">
      <w:pPr>
        <w:autoSpaceDE w:val="0"/>
        <w:autoSpaceDN w:val="0"/>
        <w:adjustRightInd w:val="0"/>
        <w:jc w:val="both"/>
        <w:rPr>
          <w:rFonts w:asciiTheme="minorHAnsi" w:hAnsiTheme="minorHAnsi" w:cstheme="minorHAnsi"/>
          <w:color w:val="000000"/>
          <w:szCs w:val="24"/>
        </w:rPr>
      </w:pPr>
      <w:r>
        <w:rPr>
          <w:rFonts w:asciiTheme="minorHAnsi" w:hAnsiTheme="minorHAnsi" w:cstheme="minorHAnsi"/>
          <w:color w:val="000000"/>
          <w:szCs w:val="24"/>
        </w:rPr>
        <w:t>All stakeholders are expected to keep their safeguarding knowledge and skills up-to-date and report any concerns they may have.</w:t>
      </w:r>
      <w:r w:rsidR="00DC6930">
        <w:rPr>
          <w:rFonts w:asciiTheme="minorHAnsi" w:hAnsiTheme="minorHAnsi" w:cstheme="minorHAnsi"/>
          <w:color w:val="000000"/>
          <w:szCs w:val="24"/>
        </w:rPr>
        <w:t xml:space="preserve"> </w:t>
      </w:r>
      <w:r>
        <w:rPr>
          <w:rFonts w:asciiTheme="minorHAnsi" w:hAnsiTheme="minorHAnsi" w:cstheme="minorHAnsi"/>
          <w:color w:val="000000"/>
          <w:szCs w:val="24"/>
        </w:rPr>
        <w:t>The DSL will support stakeholders by providing four safeguarding newsletter updates per year, training updates and clear reporting procedures.</w:t>
      </w:r>
    </w:p>
    <w:p w14:paraId="18CA4D7A" w14:textId="77777777" w:rsidR="00D66AC6" w:rsidRPr="009D1025" w:rsidRDefault="00D66AC6" w:rsidP="00D66AC6">
      <w:pPr>
        <w:autoSpaceDE w:val="0"/>
        <w:autoSpaceDN w:val="0"/>
        <w:adjustRightInd w:val="0"/>
        <w:jc w:val="both"/>
        <w:rPr>
          <w:rFonts w:asciiTheme="minorHAnsi" w:hAnsiTheme="minorHAnsi" w:cstheme="minorHAnsi"/>
          <w:color w:val="000000"/>
          <w:szCs w:val="24"/>
        </w:rPr>
      </w:pPr>
    </w:p>
    <w:p w14:paraId="240B0309" w14:textId="0F4800E0" w:rsidR="00D66AC6" w:rsidRDefault="00D66AC6" w:rsidP="00D66AC6">
      <w:pPr>
        <w:autoSpaceDE w:val="0"/>
        <w:autoSpaceDN w:val="0"/>
        <w:adjustRightInd w:val="0"/>
        <w:jc w:val="both"/>
        <w:rPr>
          <w:rFonts w:asciiTheme="minorHAnsi" w:hAnsiTheme="minorHAnsi" w:cstheme="minorHAnsi"/>
          <w:color w:val="000000"/>
          <w:szCs w:val="24"/>
        </w:rPr>
      </w:pPr>
      <w:r w:rsidRPr="009D1025">
        <w:rPr>
          <w:rFonts w:asciiTheme="minorHAnsi" w:hAnsiTheme="minorHAnsi" w:cstheme="minorHAnsi"/>
          <w:color w:val="000000"/>
          <w:szCs w:val="24"/>
        </w:rPr>
        <w:t xml:space="preserve">It is the responsibility of NDNA to ensure that stakeholders </w:t>
      </w:r>
      <w:r>
        <w:rPr>
          <w:rFonts w:asciiTheme="minorHAnsi" w:hAnsiTheme="minorHAnsi" w:cstheme="minorHAnsi"/>
          <w:color w:val="000000"/>
          <w:szCs w:val="24"/>
        </w:rPr>
        <w:t>follow this policy</w:t>
      </w:r>
      <w:r w:rsidRPr="009D1025">
        <w:rPr>
          <w:rFonts w:asciiTheme="minorHAnsi" w:hAnsiTheme="minorHAnsi" w:cstheme="minorHAnsi"/>
          <w:color w:val="000000"/>
          <w:szCs w:val="24"/>
        </w:rPr>
        <w:t>.</w:t>
      </w:r>
      <w:r w:rsidR="007949C8">
        <w:rPr>
          <w:rFonts w:asciiTheme="minorHAnsi" w:hAnsiTheme="minorHAnsi" w:cstheme="minorHAnsi"/>
          <w:color w:val="000000"/>
          <w:szCs w:val="24"/>
        </w:rPr>
        <w:t xml:space="preserve"> </w:t>
      </w:r>
      <w:r w:rsidRPr="009D1025">
        <w:rPr>
          <w:rFonts w:asciiTheme="minorHAnsi" w:hAnsiTheme="minorHAnsi" w:cstheme="minorHAnsi"/>
          <w:color w:val="000000"/>
          <w:szCs w:val="24"/>
        </w:rPr>
        <w:t xml:space="preserve">If any </w:t>
      </w:r>
      <w:r w:rsidR="00445ED3">
        <w:rPr>
          <w:rFonts w:asciiTheme="minorHAnsi" w:hAnsiTheme="minorHAnsi" w:cstheme="minorHAnsi"/>
          <w:color w:val="000000"/>
          <w:szCs w:val="24"/>
        </w:rPr>
        <w:t xml:space="preserve">safeguarding or </w:t>
      </w:r>
      <w:r w:rsidRPr="009D1025">
        <w:rPr>
          <w:rFonts w:asciiTheme="minorHAnsi" w:hAnsiTheme="minorHAnsi" w:cstheme="minorHAnsi"/>
          <w:color w:val="000000"/>
          <w:szCs w:val="24"/>
        </w:rPr>
        <w:t xml:space="preserve">child protection concerns are highlighted, these concerns must be raised following the steps outlined in this policy. </w:t>
      </w:r>
    </w:p>
    <w:p w14:paraId="55802F35" w14:textId="77777777" w:rsidR="00D66AC6" w:rsidRPr="009D1025" w:rsidRDefault="00D66AC6" w:rsidP="00D66AC6">
      <w:pPr>
        <w:autoSpaceDE w:val="0"/>
        <w:autoSpaceDN w:val="0"/>
        <w:adjustRightInd w:val="0"/>
        <w:jc w:val="both"/>
        <w:rPr>
          <w:rFonts w:asciiTheme="minorHAnsi" w:hAnsiTheme="minorHAnsi" w:cstheme="minorHAnsi"/>
          <w:color w:val="000000"/>
          <w:szCs w:val="24"/>
        </w:rPr>
      </w:pPr>
    </w:p>
    <w:p w14:paraId="319FF446" w14:textId="77777777" w:rsidR="00D66AC6" w:rsidRPr="009D1025" w:rsidRDefault="00D66AC6" w:rsidP="00D66AC6">
      <w:pPr>
        <w:autoSpaceDE w:val="0"/>
        <w:autoSpaceDN w:val="0"/>
        <w:adjustRightInd w:val="0"/>
        <w:jc w:val="both"/>
        <w:rPr>
          <w:rFonts w:asciiTheme="minorHAnsi" w:hAnsiTheme="minorHAnsi" w:cstheme="minorHAnsi"/>
          <w:color w:val="000000"/>
          <w:szCs w:val="24"/>
        </w:rPr>
      </w:pPr>
      <w:r w:rsidRPr="009D1025">
        <w:rPr>
          <w:rFonts w:asciiTheme="minorHAnsi" w:hAnsiTheme="minorHAnsi" w:cstheme="minorHAnsi"/>
          <w:color w:val="000000"/>
          <w:szCs w:val="24"/>
        </w:rPr>
        <w:t xml:space="preserve">All training materials will have NDNA Head Office contact details </w:t>
      </w:r>
      <w:r>
        <w:rPr>
          <w:rFonts w:asciiTheme="minorHAnsi" w:hAnsiTheme="minorHAnsi" w:cstheme="minorHAnsi"/>
          <w:color w:val="000000"/>
          <w:szCs w:val="24"/>
        </w:rPr>
        <w:t>included so</w:t>
      </w:r>
      <w:r w:rsidRPr="009D1025">
        <w:rPr>
          <w:rFonts w:asciiTheme="minorHAnsi" w:hAnsiTheme="minorHAnsi" w:cstheme="minorHAnsi"/>
          <w:color w:val="000000"/>
          <w:szCs w:val="24"/>
        </w:rPr>
        <w:t xml:space="preserve"> stakeholders </w:t>
      </w:r>
      <w:r>
        <w:rPr>
          <w:rFonts w:asciiTheme="minorHAnsi" w:hAnsiTheme="minorHAnsi" w:cstheme="minorHAnsi"/>
          <w:color w:val="000000"/>
          <w:szCs w:val="24"/>
        </w:rPr>
        <w:t>can</w:t>
      </w:r>
      <w:r w:rsidRPr="009D1025">
        <w:rPr>
          <w:rFonts w:asciiTheme="minorHAnsi" w:hAnsiTheme="minorHAnsi" w:cstheme="minorHAnsi"/>
          <w:color w:val="000000"/>
          <w:szCs w:val="24"/>
        </w:rPr>
        <w:t xml:space="preserve"> contact the NDNA if any concerns arise during working for or with NDNA, or if they have any concerns whilst on </w:t>
      </w:r>
      <w:r>
        <w:rPr>
          <w:rFonts w:asciiTheme="minorHAnsi" w:hAnsiTheme="minorHAnsi" w:cstheme="minorHAnsi"/>
          <w:color w:val="000000"/>
          <w:szCs w:val="24"/>
        </w:rPr>
        <w:t>a member setting</w:t>
      </w:r>
      <w:r w:rsidRPr="009D1025">
        <w:rPr>
          <w:rFonts w:asciiTheme="minorHAnsi" w:hAnsiTheme="minorHAnsi" w:cstheme="minorHAnsi"/>
          <w:color w:val="000000"/>
          <w:szCs w:val="24"/>
        </w:rPr>
        <w:t xml:space="preserve"> premises.</w:t>
      </w:r>
    </w:p>
    <w:p w14:paraId="606AEA1C" w14:textId="77777777" w:rsidR="00D66AC6" w:rsidRPr="009D1025" w:rsidRDefault="00D66AC6" w:rsidP="00D66AC6">
      <w:pPr>
        <w:autoSpaceDE w:val="0"/>
        <w:autoSpaceDN w:val="0"/>
        <w:adjustRightInd w:val="0"/>
        <w:jc w:val="both"/>
        <w:rPr>
          <w:rFonts w:asciiTheme="minorHAnsi" w:hAnsiTheme="minorHAnsi" w:cstheme="minorHAnsi"/>
          <w:color w:val="000000"/>
          <w:szCs w:val="24"/>
        </w:rPr>
      </w:pPr>
    </w:p>
    <w:p w14:paraId="00A4155C" w14:textId="77777777" w:rsidR="00D66AC6" w:rsidRPr="009D1025" w:rsidRDefault="00D66AC6" w:rsidP="00D66AC6">
      <w:pPr>
        <w:pStyle w:val="Heading2"/>
        <w:jc w:val="both"/>
        <w:rPr>
          <w:rFonts w:asciiTheme="minorHAnsi" w:hAnsiTheme="minorHAnsi" w:cstheme="minorHAnsi"/>
        </w:rPr>
      </w:pPr>
      <w:bookmarkStart w:id="24" w:name="_Toc156901586"/>
      <w:r w:rsidRPr="009D1025">
        <w:rPr>
          <w:rFonts w:asciiTheme="minorHAnsi" w:hAnsiTheme="minorHAnsi" w:cstheme="minorHAnsi"/>
        </w:rPr>
        <w:t xml:space="preserve">Placement </w:t>
      </w:r>
      <w:r>
        <w:rPr>
          <w:rFonts w:asciiTheme="minorHAnsi" w:hAnsiTheme="minorHAnsi" w:cstheme="minorHAnsi"/>
        </w:rPr>
        <w:t>p</w:t>
      </w:r>
      <w:r w:rsidRPr="009D1025">
        <w:rPr>
          <w:rFonts w:asciiTheme="minorHAnsi" w:hAnsiTheme="minorHAnsi" w:cstheme="minorHAnsi"/>
        </w:rPr>
        <w:t>roviders</w:t>
      </w:r>
      <w:bookmarkEnd w:id="24"/>
      <w:r w:rsidRPr="009D1025">
        <w:rPr>
          <w:rFonts w:asciiTheme="minorHAnsi" w:hAnsiTheme="minorHAnsi" w:cstheme="minorHAnsi"/>
        </w:rPr>
        <w:t xml:space="preserve"> </w:t>
      </w:r>
    </w:p>
    <w:p w14:paraId="31D40E17" w14:textId="77777777" w:rsidR="00D66AC6" w:rsidRPr="009D1025" w:rsidRDefault="00D66AC6" w:rsidP="00D66AC6">
      <w:pPr>
        <w:autoSpaceDE w:val="0"/>
        <w:autoSpaceDN w:val="0"/>
        <w:adjustRightInd w:val="0"/>
        <w:jc w:val="both"/>
        <w:rPr>
          <w:rFonts w:asciiTheme="minorHAnsi" w:hAnsiTheme="minorHAnsi" w:cstheme="minorHAnsi"/>
          <w:color w:val="000000"/>
          <w:szCs w:val="24"/>
        </w:rPr>
      </w:pPr>
      <w:r w:rsidRPr="009D1025">
        <w:rPr>
          <w:rFonts w:asciiTheme="minorHAnsi" w:hAnsiTheme="minorHAnsi" w:cstheme="minorHAnsi"/>
          <w:color w:val="000000"/>
          <w:szCs w:val="24"/>
        </w:rPr>
        <w:t>On occasions, NDNA deliver work placement</w:t>
      </w:r>
      <w:r w:rsidRPr="007A264D">
        <w:rPr>
          <w:rFonts w:asciiTheme="minorHAnsi" w:hAnsiTheme="minorHAnsi" w:cstheme="minorHAnsi"/>
          <w:color w:val="000000"/>
          <w:szCs w:val="24"/>
        </w:rPr>
        <w:t xml:space="preserve"> programmes</w:t>
      </w:r>
      <w:r w:rsidRPr="009D1025">
        <w:rPr>
          <w:rFonts w:asciiTheme="minorHAnsi" w:hAnsiTheme="minorHAnsi" w:cstheme="minorHAnsi"/>
          <w:color w:val="000000"/>
          <w:szCs w:val="24"/>
        </w:rPr>
        <w:t xml:space="preserve"> under funded cont</w:t>
      </w:r>
      <w:r>
        <w:rPr>
          <w:rFonts w:asciiTheme="minorHAnsi" w:hAnsiTheme="minorHAnsi" w:cstheme="minorHAnsi"/>
          <w:color w:val="000000"/>
          <w:szCs w:val="24"/>
        </w:rPr>
        <w:t>r</w:t>
      </w:r>
      <w:r w:rsidRPr="009D1025">
        <w:rPr>
          <w:rFonts w:asciiTheme="minorHAnsi" w:hAnsiTheme="minorHAnsi" w:cstheme="minorHAnsi"/>
          <w:color w:val="000000"/>
          <w:szCs w:val="24"/>
        </w:rPr>
        <w:t>acts. In instances when employers working with NDNA take on learners from these</w:t>
      </w:r>
      <w:r w:rsidRPr="007A264D">
        <w:rPr>
          <w:rFonts w:asciiTheme="minorHAnsi" w:hAnsiTheme="minorHAnsi" w:cstheme="minorHAnsi"/>
          <w:color w:val="000000"/>
          <w:szCs w:val="24"/>
        </w:rPr>
        <w:t xml:space="preserve"> programmes</w:t>
      </w:r>
      <w:r w:rsidRPr="009D1025">
        <w:rPr>
          <w:rFonts w:asciiTheme="minorHAnsi" w:hAnsiTheme="minorHAnsi" w:cstheme="minorHAnsi"/>
          <w:color w:val="000000"/>
          <w:szCs w:val="24"/>
        </w:rPr>
        <w:t xml:space="preserve">, they will be required to sign up to and adhere to this policy.  If there are any child protection concerns with the conduct of learners, </w:t>
      </w:r>
      <w:r>
        <w:rPr>
          <w:rFonts w:asciiTheme="minorHAnsi" w:hAnsiTheme="minorHAnsi" w:cstheme="minorHAnsi"/>
          <w:color w:val="000000"/>
          <w:szCs w:val="24"/>
        </w:rPr>
        <w:t>providers</w:t>
      </w:r>
      <w:r w:rsidRPr="009D1025">
        <w:rPr>
          <w:rFonts w:asciiTheme="minorHAnsi" w:hAnsiTheme="minorHAnsi" w:cstheme="minorHAnsi"/>
          <w:color w:val="000000"/>
          <w:szCs w:val="24"/>
        </w:rPr>
        <w:t xml:space="preserve"> must follow this policy. </w:t>
      </w:r>
    </w:p>
    <w:p w14:paraId="2F2D4D84" w14:textId="77777777" w:rsidR="00D66AC6" w:rsidRPr="009D1025" w:rsidRDefault="00D66AC6" w:rsidP="00D66AC6">
      <w:pPr>
        <w:autoSpaceDE w:val="0"/>
        <w:autoSpaceDN w:val="0"/>
        <w:adjustRightInd w:val="0"/>
        <w:jc w:val="both"/>
        <w:rPr>
          <w:rFonts w:asciiTheme="minorHAnsi" w:hAnsiTheme="minorHAnsi" w:cstheme="minorHAnsi"/>
          <w:color w:val="000000"/>
          <w:szCs w:val="24"/>
        </w:rPr>
      </w:pPr>
    </w:p>
    <w:p w14:paraId="78039907" w14:textId="77777777" w:rsidR="00D66AC6" w:rsidRPr="009D1025" w:rsidRDefault="00D66AC6" w:rsidP="00D66AC6">
      <w:pPr>
        <w:pStyle w:val="Heading2"/>
        <w:jc w:val="both"/>
        <w:rPr>
          <w:rFonts w:asciiTheme="minorHAnsi" w:hAnsiTheme="minorHAnsi" w:cstheme="minorHAnsi"/>
        </w:rPr>
      </w:pPr>
      <w:bookmarkStart w:id="25" w:name="_Toc156901587"/>
      <w:r w:rsidRPr="009D1025">
        <w:rPr>
          <w:rFonts w:asciiTheme="minorHAnsi" w:hAnsiTheme="minorHAnsi" w:cstheme="minorHAnsi"/>
        </w:rPr>
        <w:t xml:space="preserve">Learners on </w:t>
      </w:r>
      <w:r>
        <w:rPr>
          <w:rFonts w:asciiTheme="minorHAnsi" w:hAnsiTheme="minorHAnsi" w:cstheme="minorHAnsi"/>
        </w:rPr>
        <w:t>p</w:t>
      </w:r>
      <w:r w:rsidRPr="009D1025">
        <w:rPr>
          <w:rFonts w:asciiTheme="minorHAnsi" w:hAnsiTheme="minorHAnsi" w:cstheme="minorHAnsi"/>
        </w:rPr>
        <w:t xml:space="preserve">lacements or in </w:t>
      </w:r>
      <w:r>
        <w:rPr>
          <w:rFonts w:asciiTheme="minorHAnsi" w:hAnsiTheme="minorHAnsi" w:cstheme="minorHAnsi"/>
        </w:rPr>
        <w:t>e</w:t>
      </w:r>
      <w:r w:rsidRPr="009D1025">
        <w:rPr>
          <w:rFonts w:asciiTheme="minorHAnsi" w:hAnsiTheme="minorHAnsi" w:cstheme="minorHAnsi"/>
        </w:rPr>
        <w:t>mployment</w:t>
      </w:r>
      <w:bookmarkEnd w:id="25"/>
      <w:r w:rsidRPr="009D1025">
        <w:rPr>
          <w:rFonts w:asciiTheme="minorHAnsi" w:hAnsiTheme="minorHAnsi" w:cstheme="minorHAnsi"/>
        </w:rPr>
        <w:t xml:space="preserve"> </w:t>
      </w:r>
    </w:p>
    <w:p w14:paraId="3D12A275" w14:textId="452642AA" w:rsidR="00D66AC6" w:rsidRPr="009D1025" w:rsidRDefault="00D66AC6" w:rsidP="00D66AC6">
      <w:pPr>
        <w:autoSpaceDE w:val="0"/>
        <w:autoSpaceDN w:val="0"/>
        <w:adjustRightInd w:val="0"/>
        <w:jc w:val="both"/>
        <w:rPr>
          <w:rFonts w:asciiTheme="minorHAnsi" w:hAnsiTheme="minorHAnsi" w:cstheme="minorHAnsi"/>
          <w:color w:val="000000"/>
          <w:szCs w:val="24"/>
        </w:rPr>
      </w:pPr>
      <w:r>
        <w:rPr>
          <w:rFonts w:asciiTheme="minorHAnsi" w:hAnsiTheme="minorHAnsi" w:cstheme="minorHAnsi"/>
          <w:color w:val="000000"/>
          <w:szCs w:val="24"/>
        </w:rPr>
        <w:t>NDNA holds responsibility for</w:t>
      </w:r>
      <w:r w:rsidRPr="009D1025">
        <w:rPr>
          <w:rFonts w:asciiTheme="minorHAnsi" w:hAnsiTheme="minorHAnsi" w:cstheme="minorHAnsi"/>
          <w:color w:val="000000"/>
          <w:szCs w:val="24"/>
        </w:rPr>
        <w:t xml:space="preserve"> ensur</w:t>
      </w:r>
      <w:r>
        <w:rPr>
          <w:rFonts w:asciiTheme="minorHAnsi" w:hAnsiTheme="minorHAnsi" w:cstheme="minorHAnsi"/>
          <w:color w:val="000000"/>
          <w:szCs w:val="24"/>
        </w:rPr>
        <w:t>ing</w:t>
      </w:r>
      <w:r w:rsidRPr="009D1025">
        <w:rPr>
          <w:rFonts w:asciiTheme="minorHAnsi" w:hAnsiTheme="minorHAnsi" w:cstheme="minorHAnsi"/>
          <w:color w:val="000000"/>
          <w:szCs w:val="24"/>
        </w:rPr>
        <w:t xml:space="preserve"> that learners on placement or in employment are familiar with and sign up to </w:t>
      </w:r>
      <w:r>
        <w:rPr>
          <w:rFonts w:asciiTheme="minorHAnsi" w:hAnsiTheme="minorHAnsi" w:cstheme="minorHAnsi"/>
          <w:color w:val="000000"/>
          <w:szCs w:val="24"/>
        </w:rPr>
        <w:t>this policy</w:t>
      </w:r>
      <w:r w:rsidRPr="009D1025">
        <w:rPr>
          <w:rFonts w:asciiTheme="minorHAnsi" w:hAnsiTheme="minorHAnsi" w:cstheme="minorHAnsi"/>
          <w:color w:val="000000"/>
          <w:szCs w:val="24"/>
        </w:rPr>
        <w:t xml:space="preserve"> and agree to work within this framework. </w:t>
      </w:r>
      <w:r>
        <w:rPr>
          <w:rFonts w:asciiTheme="minorHAnsi" w:hAnsiTheme="minorHAnsi" w:cstheme="minorHAnsi"/>
          <w:color w:val="000000"/>
          <w:szCs w:val="24"/>
        </w:rPr>
        <w:t>Learners</w:t>
      </w:r>
      <w:r w:rsidRPr="009D1025">
        <w:rPr>
          <w:rFonts w:asciiTheme="minorHAnsi" w:hAnsiTheme="minorHAnsi" w:cstheme="minorHAnsi"/>
          <w:color w:val="000000"/>
          <w:szCs w:val="24"/>
        </w:rPr>
        <w:t xml:space="preserve"> will receive basic</w:t>
      </w:r>
      <w:r w:rsidR="00F83C5F">
        <w:rPr>
          <w:rFonts w:asciiTheme="minorHAnsi" w:hAnsiTheme="minorHAnsi" w:cstheme="minorHAnsi"/>
          <w:color w:val="000000"/>
          <w:szCs w:val="24"/>
        </w:rPr>
        <w:t xml:space="preserve"> safeguarding and </w:t>
      </w:r>
      <w:r w:rsidRPr="009D1025">
        <w:rPr>
          <w:rFonts w:asciiTheme="minorHAnsi" w:hAnsiTheme="minorHAnsi" w:cstheme="minorHAnsi"/>
          <w:color w:val="000000"/>
          <w:szCs w:val="24"/>
        </w:rPr>
        <w:t xml:space="preserve">child protection training prior to their entrance into </w:t>
      </w:r>
      <w:r>
        <w:rPr>
          <w:rFonts w:asciiTheme="minorHAnsi" w:hAnsiTheme="minorHAnsi" w:cstheme="minorHAnsi"/>
          <w:color w:val="000000"/>
          <w:szCs w:val="24"/>
        </w:rPr>
        <w:t>a</w:t>
      </w:r>
      <w:r w:rsidRPr="009D1025">
        <w:rPr>
          <w:rFonts w:asciiTheme="minorHAnsi" w:hAnsiTheme="minorHAnsi" w:cstheme="minorHAnsi"/>
          <w:color w:val="000000"/>
          <w:szCs w:val="24"/>
        </w:rPr>
        <w:t xml:space="preserve"> placement</w:t>
      </w:r>
      <w:r>
        <w:rPr>
          <w:rFonts w:asciiTheme="minorHAnsi" w:hAnsiTheme="minorHAnsi" w:cstheme="minorHAnsi"/>
          <w:color w:val="000000"/>
          <w:szCs w:val="24"/>
        </w:rPr>
        <w:t xml:space="preserve"> or </w:t>
      </w:r>
      <w:r w:rsidRPr="009D1025">
        <w:rPr>
          <w:rFonts w:asciiTheme="minorHAnsi" w:hAnsiTheme="minorHAnsi" w:cstheme="minorHAnsi"/>
          <w:color w:val="000000"/>
          <w:szCs w:val="24"/>
        </w:rPr>
        <w:t>employment setting. If there are any child protection concerns relating to the placement</w:t>
      </w:r>
      <w:r>
        <w:rPr>
          <w:rFonts w:asciiTheme="minorHAnsi" w:hAnsiTheme="minorHAnsi" w:cstheme="minorHAnsi"/>
          <w:color w:val="000000"/>
          <w:szCs w:val="24"/>
        </w:rPr>
        <w:t xml:space="preserve"> regarding children, setting practice or staff members</w:t>
      </w:r>
      <w:r w:rsidRPr="009D1025">
        <w:rPr>
          <w:rFonts w:asciiTheme="minorHAnsi" w:hAnsiTheme="minorHAnsi" w:cstheme="minorHAnsi"/>
          <w:color w:val="000000"/>
          <w:szCs w:val="24"/>
        </w:rPr>
        <w:t xml:space="preserve">, </w:t>
      </w:r>
      <w:r>
        <w:rPr>
          <w:rFonts w:asciiTheme="minorHAnsi" w:hAnsiTheme="minorHAnsi" w:cstheme="minorHAnsi"/>
          <w:color w:val="000000"/>
          <w:szCs w:val="24"/>
        </w:rPr>
        <w:t>learners</w:t>
      </w:r>
      <w:r w:rsidRPr="009D1025">
        <w:rPr>
          <w:rFonts w:asciiTheme="minorHAnsi" w:hAnsiTheme="minorHAnsi" w:cstheme="minorHAnsi"/>
          <w:color w:val="000000"/>
          <w:szCs w:val="24"/>
        </w:rPr>
        <w:t xml:space="preserve"> must follow this policy. </w:t>
      </w:r>
    </w:p>
    <w:p w14:paraId="0EEF3CF2" w14:textId="77777777" w:rsidR="00D66AC6" w:rsidRPr="009D1025" w:rsidRDefault="00D66AC6" w:rsidP="00D66AC6">
      <w:pPr>
        <w:autoSpaceDE w:val="0"/>
        <w:autoSpaceDN w:val="0"/>
        <w:adjustRightInd w:val="0"/>
        <w:jc w:val="both"/>
        <w:rPr>
          <w:rFonts w:asciiTheme="minorHAnsi" w:hAnsiTheme="minorHAnsi" w:cstheme="minorHAnsi"/>
          <w:color w:val="000000"/>
          <w:szCs w:val="24"/>
        </w:rPr>
      </w:pPr>
    </w:p>
    <w:p w14:paraId="0B01CC9C" w14:textId="6AE1469A" w:rsidR="00D66AC6" w:rsidRPr="009D1025" w:rsidRDefault="00D66AC6" w:rsidP="00D66AC6">
      <w:pPr>
        <w:autoSpaceDE w:val="0"/>
        <w:autoSpaceDN w:val="0"/>
        <w:adjustRightInd w:val="0"/>
        <w:jc w:val="both"/>
        <w:rPr>
          <w:rFonts w:asciiTheme="minorHAnsi" w:hAnsiTheme="minorHAnsi" w:cstheme="minorHAnsi"/>
          <w:color w:val="000000"/>
          <w:szCs w:val="24"/>
        </w:rPr>
      </w:pPr>
      <w:r>
        <w:rPr>
          <w:rFonts w:asciiTheme="minorHAnsi" w:hAnsiTheme="minorHAnsi" w:cstheme="minorHAnsi"/>
          <w:color w:val="000000"/>
          <w:szCs w:val="24"/>
        </w:rPr>
        <w:t>Learners and students under the age of 18 will be protected as children. Risk assessments will be completed (in their work placement) to ensure their safety and well-being are protected and supported during their employment or training period.</w:t>
      </w:r>
      <w:r w:rsidR="008B17D0">
        <w:rPr>
          <w:rFonts w:asciiTheme="minorHAnsi" w:hAnsiTheme="minorHAnsi" w:cstheme="minorHAnsi"/>
          <w:color w:val="000000"/>
          <w:szCs w:val="24"/>
        </w:rPr>
        <w:t xml:space="preserve"> </w:t>
      </w:r>
      <w:r w:rsidRPr="009D1025">
        <w:rPr>
          <w:rFonts w:asciiTheme="minorHAnsi" w:hAnsiTheme="minorHAnsi" w:cstheme="minorHAnsi"/>
          <w:color w:val="000000"/>
          <w:szCs w:val="24"/>
        </w:rPr>
        <w:t>If situations arise during employment</w:t>
      </w:r>
      <w:r>
        <w:rPr>
          <w:rFonts w:asciiTheme="minorHAnsi" w:hAnsiTheme="minorHAnsi" w:cstheme="minorHAnsi"/>
          <w:color w:val="000000"/>
          <w:szCs w:val="24"/>
        </w:rPr>
        <w:t xml:space="preserve"> or </w:t>
      </w:r>
      <w:r w:rsidRPr="009D1025">
        <w:rPr>
          <w:rFonts w:asciiTheme="minorHAnsi" w:hAnsiTheme="minorHAnsi" w:cstheme="minorHAnsi"/>
          <w:color w:val="000000"/>
          <w:szCs w:val="24"/>
        </w:rPr>
        <w:t xml:space="preserve">placement which </w:t>
      </w:r>
      <w:r>
        <w:rPr>
          <w:rFonts w:asciiTheme="minorHAnsi" w:hAnsiTheme="minorHAnsi" w:cstheme="minorHAnsi"/>
          <w:color w:val="000000"/>
          <w:szCs w:val="24"/>
        </w:rPr>
        <w:t>identifies</w:t>
      </w:r>
      <w:r w:rsidRPr="009D1025">
        <w:rPr>
          <w:rFonts w:asciiTheme="minorHAnsi" w:hAnsiTheme="minorHAnsi" w:cstheme="minorHAnsi"/>
          <w:color w:val="000000"/>
          <w:szCs w:val="24"/>
        </w:rPr>
        <w:t xml:space="preserve"> those age</w:t>
      </w:r>
      <w:r>
        <w:rPr>
          <w:rFonts w:asciiTheme="minorHAnsi" w:hAnsiTheme="minorHAnsi" w:cstheme="minorHAnsi"/>
          <w:color w:val="000000"/>
          <w:szCs w:val="24"/>
        </w:rPr>
        <w:t>d</w:t>
      </w:r>
      <w:r w:rsidRPr="009D1025">
        <w:rPr>
          <w:rFonts w:asciiTheme="minorHAnsi" w:hAnsiTheme="minorHAnsi" w:cstheme="minorHAnsi"/>
          <w:color w:val="000000"/>
          <w:szCs w:val="24"/>
        </w:rPr>
        <w:t xml:space="preserve"> 18</w:t>
      </w:r>
      <w:r>
        <w:rPr>
          <w:rFonts w:asciiTheme="minorHAnsi" w:hAnsiTheme="minorHAnsi" w:cstheme="minorHAnsi"/>
          <w:color w:val="000000"/>
          <w:szCs w:val="24"/>
        </w:rPr>
        <w:t xml:space="preserve"> or under</w:t>
      </w:r>
      <w:r w:rsidRPr="009D1025">
        <w:rPr>
          <w:rFonts w:asciiTheme="minorHAnsi" w:hAnsiTheme="minorHAnsi" w:cstheme="minorHAnsi"/>
          <w:color w:val="000000"/>
          <w:szCs w:val="24"/>
        </w:rPr>
        <w:t xml:space="preserve"> are at risk from abuse or neglect, </w:t>
      </w:r>
      <w:r>
        <w:rPr>
          <w:rFonts w:asciiTheme="minorHAnsi" w:hAnsiTheme="minorHAnsi" w:cstheme="minorHAnsi"/>
          <w:color w:val="000000"/>
          <w:szCs w:val="24"/>
        </w:rPr>
        <w:t>NDNA</w:t>
      </w:r>
      <w:r w:rsidRPr="009D1025">
        <w:rPr>
          <w:rFonts w:asciiTheme="minorHAnsi" w:hAnsiTheme="minorHAnsi" w:cstheme="minorHAnsi"/>
          <w:color w:val="000000"/>
          <w:szCs w:val="24"/>
        </w:rPr>
        <w:t xml:space="preserve"> will contact the appropriate bodies to ensure th</w:t>
      </w:r>
      <w:r>
        <w:rPr>
          <w:rFonts w:asciiTheme="minorHAnsi" w:hAnsiTheme="minorHAnsi" w:cstheme="minorHAnsi"/>
          <w:color w:val="000000"/>
          <w:szCs w:val="24"/>
        </w:rPr>
        <w:t xml:space="preserve">e </w:t>
      </w:r>
      <w:r w:rsidRPr="009D1025">
        <w:rPr>
          <w:rFonts w:asciiTheme="minorHAnsi" w:hAnsiTheme="minorHAnsi" w:cstheme="minorHAnsi"/>
          <w:color w:val="000000"/>
          <w:szCs w:val="24"/>
        </w:rPr>
        <w:t xml:space="preserve">individual is safeguarded. </w:t>
      </w:r>
    </w:p>
    <w:p w14:paraId="5F133517" w14:textId="77777777" w:rsidR="00D66AC6" w:rsidRPr="009D1025" w:rsidRDefault="00D66AC6" w:rsidP="00D66AC6">
      <w:pPr>
        <w:autoSpaceDE w:val="0"/>
        <w:autoSpaceDN w:val="0"/>
        <w:adjustRightInd w:val="0"/>
        <w:jc w:val="both"/>
        <w:rPr>
          <w:rFonts w:asciiTheme="minorHAnsi" w:hAnsiTheme="minorHAnsi" w:cstheme="minorHAnsi"/>
          <w:color w:val="000000"/>
          <w:szCs w:val="24"/>
        </w:rPr>
      </w:pPr>
    </w:p>
    <w:p w14:paraId="7EE8AAF0" w14:textId="77777777" w:rsidR="00D66AC6" w:rsidRPr="009D1025" w:rsidRDefault="00D66AC6" w:rsidP="00D66AC6">
      <w:pPr>
        <w:autoSpaceDE w:val="0"/>
        <w:autoSpaceDN w:val="0"/>
        <w:adjustRightInd w:val="0"/>
        <w:jc w:val="both"/>
        <w:rPr>
          <w:rFonts w:asciiTheme="minorHAnsi" w:hAnsiTheme="minorHAnsi" w:cstheme="minorHAnsi"/>
          <w:bCs/>
          <w:color w:val="000000"/>
          <w:szCs w:val="24"/>
        </w:rPr>
      </w:pPr>
      <w:r w:rsidRPr="009D1025">
        <w:rPr>
          <w:rFonts w:asciiTheme="minorHAnsi" w:hAnsiTheme="minorHAnsi" w:cstheme="minorHAnsi"/>
          <w:bCs/>
          <w:color w:val="000000"/>
          <w:szCs w:val="24"/>
        </w:rPr>
        <w:t xml:space="preserve">If a student on placement raises a concern about the practice in the setting or about a staff member then this </w:t>
      </w:r>
      <w:r>
        <w:rPr>
          <w:rFonts w:asciiTheme="minorHAnsi" w:hAnsiTheme="minorHAnsi" w:cstheme="minorHAnsi"/>
          <w:bCs/>
          <w:color w:val="000000"/>
          <w:szCs w:val="24"/>
        </w:rPr>
        <w:t>should</w:t>
      </w:r>
      <w:r w:rsidRPr="009D1025">
        <w:rPr>
          <w:rFonts w:asciiTheme="minorHAnsi" w:hAnsiTheme="minorHAnsi" w:cstheme="minorHAnsi"/>
          <w:bCs/>
          <w:color w:val="000000"/>
          <w:szCs w:val="24"/>
        </w:rPr>
        <w:t xml:space="preserve"> be reported to the project </w:t>
      </w:r>
      <w:r>
        <w:rPr>
          <w:rFonts w:asciiTheme="minorHAnsi" w:hAnsiTheme="minorHAnsi" w:cstheme="minorHAnsi"/>
          <w:bCs/>
          <w:color w:val="000000"/>
          <w:szCs w:val="24"/>
        </w:rPr>
        <w:t>manager</w:t>
      </w:r>
      <w:r w:rsidRPr="009D1025">
        <w:rPr>
          <w:rFonts w:asciiTheme="minorHAnsi" w:hAnsiTheme="minorHAnsi" w:cstheme="minorHAnsi"/>
          <w:bCs/>
          <w:color w:val="000000"/>
          <w:szCs w:val="24"/>
        </w:rPr>
        <w:t xml:space="preserve">. The project </w:t>
      </w:r>
      <w:r>
        <w:rPr>
          <w:rFonts w:asciiTheme="minorHAnsi" w:hAnsiTheme="minorHAnsi" w:cstheme="minorHAnsi"/>
          <w:bCs/>
          <w:color w:val="000000"/>
          <w:szCs w:val="24"/>
        </w:rPr>
        <w:t>manager</w:t>
      </w:r>
      <w:r w:rsidRPr="009D1025">
        <w:rPr>
          <w:rFonts w:asciiTheme="minorHAnsi" w:hAnsiTheme="minorHAnsi" w:cstheme="minorHAnsi"/>
          <w:bCs/>
          <w:color w:val="000000"/>
          <w:szCs w:val="24"/>
        </w:rPr>
        <w:t xml:space="preserve"> will follow the reporting guidelines set out in this policy</w:t>
      </w:r>
      <w:r>
        <w:rPr>
          <w:rFonts w:asciiTheme="minorHAnsi" w:hAnsiTheme="minorHAnsi" w:cstheme="minorHAnsi"/>
          <w:bCs/>
          <w:color w:val="000000"/>
          <w:szCs w:val="24"/>
        </w:rPr>
        <w:t>. For their protection, students reporting</w:t>
      </w:r>
      <w:r w:rsidRPr="009D1025">
        <w:rPr>
          <w:rFonts w:asciiTheme="minorHAnsi" w:hAnsiTheme="minorHAnsi" w:cstheme="minorHAnsi"/>
          <w:bCs/>
          <w:color w:val="000000"/>
          <w:szCs w:val="24"/>
        </w:rPr>
        <w:t xml:space="preserve"> </w:t>
      </w:r>
      <w:r>
        <w:rPr>
          <w:rFonts w:asciiTheme="minorHAnsi" w:hAnsiTheme="minorHAnsi" w:cstheme="minorHAnsi"/>
          <w:bCs/>
          <w:color w:val="000000"/>
          <w:szCs w:val="24"/>
        </w:rPr>
        <w:t xml:space="preserve">a </w:t>
      </w:r>
      <w:r w:rsidRPr="009D1025">
        <w:rPr>
          <w:rFonts w:asciiTheme="minorHAnsi" w:hAnsiTheme="minorHAnsi" w:cstheme="minorHAnsi"/>
          <w:bCs/>
          <w:color w:val="000000"/>
          <w:szCs w:val="24"/>
        </w:rPr>
        <w:t xml:space="preserve">safeguarding concern </w:t>
      </w:r>
      <w:r>
        <w:rPr>
          <w:rFonts w:asciiTheme="minorHAnsi" w:hAnsiTheme="minorHAnsi" w:cstheme="minorHAnsi"/>
          <w:bCs/>
          <w:color w:val="000000"/>
          <w:szCs w:val="24"/>
        </w:rPr>
        <w:t xml:space="preserve">to </w:t>
      </w:r>
      <w:r w:rsidRPr="009D1025">
        <w:rPr>
          <w:rFonts w:asciiTheme="minorHAnsi" w:hAnsiTheme="minorHAnsi" w:cstheme="minorHAnsi"/>
          <w:bCs/>
          <w:color w:val="000000"/>
          <w:szCs w:val="24"/>
        </w:rPr>
        <w:t>the</w:t>
      </w:r>
      <w:r>
        <w:rPr>
          <w:rFonts w:asciiTheme="minorHAnsi" w:hAnsiTheme="minorHAnsi" w:cstheme="minorHAnsi"/>
          <w:bCs/>
          <w:color w:val="000000"/>
          <w:szCs w:val="24"/>
        </w:rPr>
        <w:t>ir</w:t>
      </w:r>
      <w:r w:rsidRPr="009D1025">
        <w:rPr>
          <w:rFonts w:asciiTheme="minorHAnsi" w:hAnsiTheme="minorHAnsi" w:cstheme="minorHAnsi"/>
          <w:bCs/>
          <w:color w:val="000000"/>
          <w:szCs w:val="24"/>
        </w:rPr>
        <w:t xml:space="preserve"> project </w:t>
      </w:r>
      <w:r>
        <w:rPr>
          <w:rFonts w:asciiTheme="minorHAnsi" w:hAnsiTheme="minorHAnsi" w:cstheme="minorHAnsi"/>
          <w:bCs/>
          <w:color w:val="000000"/>
          <w:szCs w:val="24"/>
        </w:rPr>
        <w:t>manager</w:t>
      </w:r>
      <w:r w:rsidRPr="009D1025">
        <w:rPr>
          <w:rFonts w:asciiTheme="minorHAnsi" w:hAnsiTheme="minorHAnsi" w:cstheme="minorHAnsi"/>
          <w:bCs/>
          <w:color w:val="000000"/>
          <w:szCs w:val="24"/>
        </w:rPr>
        <w:t xml:space="preserve"> will </w:t>
      </w:r>
      <w:r>
        <w:rPr>
          <w:rFonts w:asciiTheme="minorHAnsi" w:hAnsiTheme="minorHAnsi" w:cstheme="minorHAnsi"/>
          <w:bCs/>
          <w:color w:val="000000"/>
          <w:szCs w:val="24"/>
        </w:rPr>
        <w:t xml:space="preserve">be </w:t>
      </w:r>
      <w:r w:rsidRPr="009D1025">
        <w:rPr>
          <w:rFonts w:asciiTheme="minorHAnsi" w:hAnsiTheme="minorHAnsi" w:cstheme="minorHAnsi"/>
          <w:bCs/>
          <w:color w:val="000000"/>
          <w:szCs w:val="24"/>
        </w:rPr>
        <w:t>remove</w:t>
      </w:r>
      <w:r>
        <w:rPr>
          <w:rFonts w:asciiTheme="minorHAnsi" w:hAnsiTheme="minorHAnsi" w:cstheme="minorHAnsi"/>
          <w:bCs/>
          <w:color w:val="000000"/>
          <w:szCs w:val="24"/>
        </w:rPr>
        <w:t>d</w:t>
      </w:r>
      <w:r w:rsidRPr="009D1025">
        <w:rPr>
          <w:rFonts w:asciiTheme="minorHAnsi" w:hAnsiTheme="minorHAnsi" w:cstheme="minorHAnsi"/>
          <w:bCs/>
          <w:color w:val="000000"/>
          <w:szCs w:val="24"/>
        </w:rPr>
        <w:t xml:space="preserve"> from the placement with immediate effect</w:t>
      </w:r>
      <w:r>
        <w:rPr>
          <w:rFonts w:asciiTheme="minorHAnsi" w:hAnsiTheme="minorHAnsi" w:cstheme="minorHAnsi"/>
          <w:bCs/>
          <w:color w:val="000000"/>
          <w:szCs w:val="24"/>
        </w:rPr>
        <w:t xml:space="preserve"> and offered an alternative placement.</w:t>
      </w:r>
    </w:p>
    <w:p w14:paraId="3CFBAA4E" w14:textId="77777777" w:rsidR="00D66AC6" w:rsidRDefault="00D66AC6" w:rsidP="00F334E1">
      <w:pPr>
        <w:pStyle w:val="Heading1"/>
        <w:jc w:val="both"/>
        <w:rPr>
          <w:rFonts w:asciiTheme="minorHAnsi" w:hAnsiTheme="minorHAnsi"/>
          <w:bCs w:val="0"/>
        </w:rPr>
      </w:pPr>
    </w:p>
    <w:p w14:paraId="7015DDBE" w14:textId="77777777" w:rsidR="005A5491" w:rsidRDefault="005A5491" w:rsidP="005A5491"/>
    <w:p w14:paraId="2A0F526A" w14:textId="77777777" w:rsidR="005A5491" w:rsidRDefault="005A5491" w:rsidP="005A5491"/>
    <w:p w14:paraId="397D131A" w14:textId="77777777" w:rsidR="005A5491" w:rsidRDefault="005A5491" w:rsidP="005A5491"/>
    <w:p w14:paraId="14AAE5B8" w14:textId="77777777" w:rsidR="005A5491" w:rsidRDefault="005A5491" w:rsidP="005A5491"/>
    <w:p w14:paraId="3503E373" w14:textId="77777777" w:rsidR="005A5491" w:rsidRDefault="005A5491" w:rsidP="005A5491"/>
    <w:p w14:paraId="48F98DE1" w14:textId="77777777" w:rsidR="005A5491" w:rsidRDefault="005A5491" w:rsidP="005A5491"/>
    <w:p w14:paraId="20CA5F5F" w14:textId="77777777" w:rsidR="005A5491" w:rsidRDefault="005A5491" w:rsidP="005A5491"/>
    <w:p w14:paraId="6AE568F3" w14:textId="77777777" w:rsidR="005A5491" w:rsidRDefault="005A5491" w:rsidP="005A5491"/>
    <w:p w14:paraId="5B034978" w14:textId="77777777" w:rsidR="005A5491" w:rsidRDefault="005A5491" w:rsidP="005A5491"/>
    <w:p w14:paraId="62E0F791" w14:textId="77777777" w:rsidR="005A5491" w:rsidRDefault="005A5491" w:rsidP="005A5491"/>
    <w:p w14:paraId="1C06DCB8" w14:textId="77777777" w:rsidR="005A5491" w:rsidRDefault="005A5491" w:rsidP="005A5491"/>
    <w:p w14:paraId="2D6551FE" w14:textId="77777777" w:rsidR="005A5491" w:rsidRDefault="005A5491" w:rsidP="005A5491"/>
    <w:p w14:paraId="673EF7E7" w14:textId="77777777" w:rsidR="005A5491" w:rsidRDefault="005A5491" w:rsidP="005A5491"/>
    <w:p w14:paraId="5D6CC7AE" w14:textId="77777777" w:rsidR="005A5491" w:rsidRDefault="005A5491" w:rsidP="005A5491"/>
    <w:p w14:paraId="65407387" w14:textId="77777777" w:rsidR="005A5491" w:rsidRDefault="005A5491" w:rsidP="005A5491"/>
    <w:p w14:paraId="40EB7BEE" w14:textId="77777777" w:rsidR="005A5491" w:rsidRDefault="005A5491" w:rsidP="005A5491"/>
    <w:p w14:paraId="680C9AB9" w14:textId="77777777" w:rsidR="005A5491" w:rsidRDefault="005A5491" w:rsidP="005A5491"/>
    <w:p w14:paraId="696AB306" w14:textId="77777777" w:rsidR="005A5491" w:rsidRDefault="005A5491" w:rsidP="005A5491"/>
    <w:p w14:paraId="124E92EC" w14:textId="77777777" w:rsidR="005A5491" w:rsidRDefault="005A5491" w:rsidP="005A5491"/>
    <w:p w14:paraId="6DC535B3" w14:textId="77777777" w:rsidR="005A5491" w:rsidRDefault="005A5491" w:rsidP="005A5491"/>
    <w:p w14:paraId="33F0F787" w14:textId="77777777" w:rsidR="005A5491" w:rsidRDefault="005A5491" w:rsidP="005A5491"/>
    <w:p w14:paraId="555C126C" w14:textId="77777777" w:rsidR="005A5491" w:rsidRDefault="005A5491" w:rsidP="005A5491"/>
    <w:p w14:paraId="3071F27B" w14:textId="77777777" w:rsidR="005A5491" w:rsidRDefault="005A5491" w:rsidP="005A5491"/>
    <w:p w14:paraId="4BA33D40" w14:textId="77777777" w:rsidR="005A5491" w:rsidRDefault="005A5491" w:rsidP="005A5491"/>
    <w:p w14:paraId="30486081" w14:textId="77777777" w:rsidR="005A5491" w:rsidRDefault="005A5491" w:rsidP="005A5491"/>
    <w:p w14:paraId="3296D5A0" w14:textId="77777777" w:rsidR="005A5491" w:rsidRDefault="005A5491" w:rsidP="005A5491"/>
    <w:p w14:paraId="6DF754E0" w14:textId="77777777" w:rsidR="005A5491" w:rsidRDefault="005A5491" w:rsidP="005A5491"/>
    <w:p w14:paraId="7C593385" w14:textId="77777777" w:rsidR="005A5491" w:rsidRDefault="005A5491" w:rsidP="005A5491"/>
    <w:p w14:paraId="5FC5878C" w14:textId="77777777" w:rsidR="005A5491" w:rsidRDefault="005A5491" w:rsidP="005A5491"/>
    <w:p w14:paraId="3D2436C2" w14:textId="77777777" w:rsidR="005A5491" w:rsidRDefault="005A5491" w:rsidP="005A5491"/>
    <w:p w14:paraId="392C7CA9" w14:textId="77777777" w:rsidR="005A5491" w:rsidRDefault="005A5491" w:rsidP="005A5491"/>
    <w:p w14:paraId="735FC2BA" w14:textId="77777777" w:rsidR="005A5491" w:rsidRDefault="005A5491" w:rsidP="005A5491"/>
    <w:p w14:paraId="0D8588BB" w14:textId="77777777" w:rsidR="005A5491" w:rsidRDefault="005A5491" w:rsidP="005A5491"/>
    <w:p w14:paraId="7EC10D77" w14:textId="77777777" w:rsidR="005A5491" w:rsidRDefault="005A5491" w:rsidP="005A5491"/>
    <w:p w14:paraId="767504DC" w14:textId="77777777" w:rsidR="005A5491" w:rsidRDefault="005A5491" w:rsidP="005A5491"/>
    <w:p w14:paraId="59BC62C7" w14:textId="77777777" w:rsidR="005A5491" w:rsidRDefault="005A5491" w:rsidP="005A5491"/>
    <w:p w14:paraId="44F3A947" w14:textId="77777777" w:rsidR="005A5491" w:rsidRDefault="005A5491" w:rsidP="005A5491"/>
    <w:p w14:paraId="729B180B" w14:textId="2473535D" w:rsidR="00F334E1" w:rsidRPr="00940B14" w:rsidRDefault="005A5491" w:rsidP="00F334E1">
      <w:pPr>
        <w:pStyle w:val="Heading1"/>
        <w:jc w:val="both"/>
        <w:rPr>
          <w:rFonts w:asciiTheme="minorHAnsi" w:hAnsiTheme="minorHAnsi"/>
          <w:bCs w:val="0"/>
        </w:rPr>
      </w:pPr>
      <w:bookmarkStart w:id="26" w:name="_Toc156901588"/>
      <w:r>
        <w:rPr>
          <w:rFonts w:asciiTheme="minorHAnsi" w:hAnsiTheme="minorHAnsi"/>
          <w:bCs w:val="0"/>
        </w:rPr>
        <w:t>APPENDIX 1</w:t>
      </w:r>
      <w:r w:rsidR="00F334E1" w:rsidRPr="00940B14">
        <w:rPr>
          <w:rFonts w:asciiTheme="minorHAnsi" w:hAnsiTheme="minorHAnsi"/>
          <w:bCs w:val="0"/>
        </w:rPr>
        <w:t>: Definitions of abuse</w:t>
      </w:r>
      <w:bookmarkEnd w:id="26"/>
    </w:p>
    <w:p w14:paraId="42F64F96" w14:textId="77777777" w:rsidR="00F334E1" w:rsidRPr="001C0B42" w:rsidRDefault="00F334E1" w:rsidP="00F334E1">
      <w:pPr>
        <w:jc w:val="both"/>
        <w:rPr>
          <w:rFonts w:asciiTheme="minorHAnsi" w:eastAsia="Arial" w:hAnsiTheme="minorHAnsi" w:cstheme="minorHAnsi"/>
          <w:i/>
          <w:lang w:eastAsia="en-GB"/>
        </w:rPr>
      </w:pPr>
      <w:r>
        <w:rPr>
          <w:rFonts w:asciiTheme="minorHAnsi" w:hAnsiTheme="minorHAnsi" w:cstheme="minorHAnsi"/>
        </w:rPr>
        <w:t xml:space="preserve"> </w:t>
      </w:r>
    </w:p>
    <w:p w14:paraId="4D280A78" w14:textId="08A405C6" w:rsidR="00051302" w:rsidRDefault="00051302" w:rsidP="00051302">
      <w:pPr>
        <w:rPr>
          <w:rFonts w:asciiTheme="minorHAnsi" w:hAnsiTheme="minorHAnsi" w:cstheme="minorHAnsi"/>
        </w:rPr>
      </w:pPr>
      <w:bookmarkStart w:id="27" w:name="_Toc499020575"/>
      <w:r>
        <w:rPr>
          <w:rFonts w:asciiTheme="minorHAnsi" w:hAnsiTheme="minorHAnsi" w:cstheme="minorHAnsi"/>
        </w:rPr>
        <w:t>See Appendix 4: Glossary of acronyms</w:t>
      </w:r>
    </w:p>
    <w:p w14:paraId="3E4EC258" w14:textId="77777777" w:rsidR="00051302" w:rsidRDefault="00051302" w:rsidP="003A13D2">
      <w:pPr>
        <w:rPr>
          <w:rFonts w:asciiTheme="minorHAnsi" w:hAnsiTheme="minorHAnsi" w:cstheme="minorHAnsi"/>
        </w:rPr>
      </w:pPr>
    </w:p>
    <w:p w14:paraId="7E58156A" w14:textId="752FFDC9" w:rsidR="00F334E1" w:rsidRPr="009D1025" w:rsidRDefault="00F334E1" w:rsidP="00F334E1">
      <w:pPr>
        <w:pStyle w:val="Heading2"/>
        <w:jc w:val="both"/>
        <w:rPr>
          <w:rFonts w:asciiTheme="minorHAnsi" w:hAnsiTheme="minorHAnsi" w:cstheme="minorHAnsi"/>
        </w:rPr>
      </w:pPr>
      <w:bookmarkStart w:id="28" w:name="_Toc156901589"/>
      <w:r w:rsidRPr="009D1025">
        <w:rPr>
          <w:rFonts w:asciiTheme="minorHAnsi" w:hAnsiTheme="minorHAnsi" w:cstheme="minorHAnsi"/>
        </w:rPr>
        <w:t xml:space="preserve">Definition of </w:t>
      </w:r>
      <w:r>
        <w:rPr>
          <w:rFonts w:asciiTheme="minorHAnsi" w:hAnsiTheme="minorHAnsi" w:cstheme="minorHAnsi"/>
        </w:rPr>
        <w:t>s</w:t>
      </w:r>
      <w:r w:rsidRPr="009D1025">
        <w:rPr>
          <w:rFonts w:asciiTheme="minorHAnsi" w:hAnsiTheme="minorHAnsi" w:cstheme="minorHAnsi"/>
        </w:rPr>
        <w:t xml:space="preserve">ignificant </w:t>
      </w:r>
      <w:r>
        <w:rPr>
          <w:rFonts w:asciiTheme="minorHAnsi" w:hAnsiTheme="minorHAnsi" w:cstheme="minorHAnsi"/>
        </w:rPr>
        <w:t>h</w:t>
      </w:r>
      <w:r w:rsidRPr="009D1025">
        <w:rPr>
          <w:rFonts w:asciiTheme="minorHAnsi" w:hAnsiTheme="minorHAnsi" w:cstheme="minorHAnsi"/>
        </w:rPr>
        <w:t>arm</w:t>
      </w:r>
      <w:bookmarkEnd w:id="27"/>
      <w:bookmarkEnd w:id="28"/>
    </w:p>
    <w:p w14:paraId="143A813E" w14:textId="7D7EE492" w:rsidR="00F334E1" w:rsidRPr="009D1025" w:rsidRDefault="00F334E1" w:rsidP="00F334E1">
      <w:pPr>
        <w:autoSpaceDE w:val="0"/>
        <w:autoSpaceDN w:val="0"/>
        <w:adjustRightInd w:val="0"/>
        <w:jc w:val="both"/>
        <w:rPr>
          <w:rFonts w:asciiTheme="minorHAnsi" w:hAnsiTheme="minorHAnsi" w:cstheme="minorHAnsi"/>
          <w:color w:val="000000"/>
          <w:szCs w:val="24"/>
        </w:rPr>
      </w:pPr>
      <w:r w:rsidRPr="009D1025">
        <w:rPr>
          <w:rFonts w:asciiTheme="minorHAnsi" w:hAnsiTheme="minorHAnsi" w:cstheme="minorHAnsi"/>
          <w:color w:val="000000"/>
          <w:szCs w:val="24"/>
        </w:rPr>
        <w:t xml:space="preserve">The Children Act 1989 introduced the concept of significant harm as </w:t>
      </w:r>
      <w:r w:rsidRPr="009D1025">
        <w:rPr>
          <w:rFonts w:asciiTheme="minorHAnsi" w:hAnsiTheme="minorHAnsi" w:cstheme="minorHAnsi"/>
          <w:i/>
          <w:color w:val="000000"/>
          <w:szCs w:val="24"/>
        </w:rPr>
        <w:t>‘the threshold that justifies compulsory intervention in family life in the best interests of children’</w:t>
      </w:r>
      <w:r w:rsidRPr="009D1025">
        <w:rPr>
          <w:rFonts w:asciiTheme="minorHAnsi" w:hAnsiTheme="minorHAnsi" w:cstheme="minorHAnsi"/>
          <w:color w:val="000000"/>
          <w:szCs w:val="24"/>
        </w:rPr>
        <w:t>. It gives LAs a duty to make enquir</w:t>
      </w:r>
      <w:r w:rsidR="006E03E1">
        <w:rPr>
          <w:rFonts w:asciiTheme="minorHAnsi" w:hAnsiTheme="minorHAnsi" w:cstheme="minorHAnsi"/>
          <w:color w:val="000000"/>
          <w:szCs w:val="24"/>
        </w:rPr>
        <w:t>i</w:t>
      </w:r>
      <w:r w:rsidRPr="009D1025">
        <w:rPr>
          <w:rFonts w:asciiTheme="minorHAnsi" w:hAnsiTheme="minorHAnsi" w:cstheme="minorHAnsi"/>
          <w:color w:val="000000"/>
          <w:szCs w:val="24"/>
        </w:rPr>
        <w:t xml:space="preserve">es to decide whether they should take action to safeguard or promote the welfare of a child who is suffering, or likely to suffer, significant harm. </w:t>
      </w:r>
    </w:p>
    <w:p w14:paraId="237CD335" w14:textId="77777777" w:rsidR="00F334E1" w:rsidRPr="009D1025" w:rsidRDefault="00F334E1" w:rsidP="00F334E1">
      <w:pPr>
        <w:autoSpaceDE w:val="0"/>
        <w:autoSpaceDN w:val="0"/>
        <w:adjustRightInd w:val="0"/>
        <w:jc w:val="both"/>
        <w:rPr>
          <w:rFonts w:asciiTheme="minorHAnsi" w:hAnsiTheme="minorHAnsi" w:cstheme="minorHAnsi"/>
          <w:color w:val="000000"/>
          <w:szCs w:val="24"/>
        </w:rPr>
      </w:pPr>
    </w:p>
    <w:p w14:paraId="06BF6E20" w14:textId="77777777" w:rsidR="00F334E1" w:rsidRPr="009D1025" w:rsidRDefault="00F334E1" w:rsidP="00F334E1">
      <w:pPr>
        <w:autoSpaceDE w:val="0"/>
        <w:autoSpaceDN w:val="0"/>
        <w:adjustRightInd w:val="0"/>
        <w:jc w:val="both"/>
        <w:rPr>
          <w:rFonts w:asciiTheme="minorHAnsi" w:hAnsiTheme="minorHAnsi" w:cstheme="minorHAnsi"/>
          <w:color w:val="000000"/>
          <w:szCs w:val="24"/>
        </w:rPr>
      </w:pPr>
      <w:r w:rsidRPr="009D1025">
        <w:rPr>
          <w:rFonts w:asciiTheme="minorHAnsi" w:hAnsiTheme="minorHAnsi" w:cstheme="minorHAnsi"/>
          <w:color w:val="000000"/>
          <w:szCs w:val="24"/>
        </w:rPr>
        <w:t>Whilst there are no absolute criteria to rely on when judging what constitutes significant harm, consideration should be given to:</w:t>
      </w:r>
    </w:p>
    <w:p w14:paraId="78F07B3E" w14:textId="77777777" w:rsidR="00F334E1" w:rsidRPr="009D1025" w:rsidRDefault="00F334E1" w:rsidP="00F334E1">
      <w:pPr>
        <w:numPr>
          <w:ilvl w:val="0"/>
          <w:numId w:val="5"/>
        </w:numPr>
        <w:autoSpaceDE w:val="0"/>
        <w:autoSpaceDN w:val="0"/>
        <w:adjustRightInd w:val="0"/>
        <w:jc w:val="both"/>
        <w:rPr>
          <w:rFonts w:asciiTheme="minorHAnsi" w:hAnsiTheme="minorHAnsi" w:cstheme="minorHAnsi"/>
          <w:color w:val="000000"/>
          <w:szCs w:val="24"/>
        </w:rPr>
      </w:pPr>
      <w:r w:rsidRPr="009D1025">
        <w:rPr>
          <w:rFonts w:asciiTheme="minorHAnsi" w:hAnsiTheme="minorHAnsi" w:cstheme="minorHAnsi"/>
          <w:color w:val="000000"/>
          <w:szCs w:val="24"/>
        </w:rPr>
        <w:t>The severity of the ill-treatment, including the degree of harm</w:t>
      </w:r>
    </w:p>
    <w:p w14:paraId="3CB4ED83" w14:textId="77777777" w:rsidR="00F334E1" w:rsidRPr="009D1025" w:rsidRDefault="00F334E1" w:rsidP="00F334E1">
      <w:pPr>
        <w:numPr>
          <w:ilvl w:val="0"/>
          <w:numId w:val="5"/>
        </w:numPr>
        <w:autoSpaceDE w:val="0"/>
        <w:autoSpaceDN w:val="0"/>
        <w:adjustRightInd w:val="0"/>
        <w:jc w:val="both"/>
        <w:rPr>
          <w:rFonts w:asciiTheme="minorHAnsi" w:hAnsiTheme="minorHAnsi" w:cstheme="minorHAnsi"/>
          <w:color w:val="000000"/>
          <w:szCs w:val="24"/>
        </w:rPr>
      </w:pPr>
      <w:r w:rsidRPr="009D1025">
        <w:rPr>
          <w:rFonts w:asciiTheme="minorHAnsi" w:hAnsiTheme="minorHAnsi" w:cstheme="minorHAnsi"/>
          <w:color w:val="000000"/>
          <w:szCs w:val="24"/>
        </w:rPr>
        <w:t>The extent and frequency of abuse and/or neglect</w:t>
      </w:r>
    </w:p>
    <w:p w14:paraId="04089B54" w14:textId="77777777" w:rsidR="00F334E1" w:rsidRPr="00940B14" w:rsidRDefault="00F334E1" w:rsidP="00F334E1">
      <w:pPr>
        <w:numPr>
          <w:ilvl w:val="0"/>
          <w:numId w:val="5"/>
        </w:numPr>
        <w:autoSpaceDE w:val="0"/>
        <w:autoSpaceDN w:val="0"/>
        <w:adjustRightInd w:val="0"/>
        <w:jc w:val="both"/>
        <w:rPr>
          <w:rFonts w:asciiTheme="minorHAnsi" w:hAnsiTheme="minorHAnsi" w:cstheme="minorHAnsi"/>
        </w:rPr>
      </w:pPr>
      <w:r w:rsidRPr="009D1025">
        <w:rPr>
          <w:rFonts w:asciiTheme="minorHAnsi" w:hAnsiTheme="minorHAnsi" w:cstheme="minorHAnsi"/>
          <w:color w:val="000000"/>
          <w:szCs w:val="24"/>
        </w:rPr>
        <w:t>The impact this is likely to have</w:t>
      </w:r>
      <w:r>
        <w:rPr>
          <w:rFonts w:asciiTheme="minorHAnsi" w:hAnsiTheme="minorHAnsi" w:cstheme="minorHAnsi"/>
          <w:color w:val="000000"/>
          <w:szCs w:val="24"/>
        </w:rPr>
        <w:t>,</w:t>
      </w:r>
      <w:r w:rsidRPr="009D1025">
        <w:rPr>
          <w:rFonts w:asciiTheme="minorHAnsi" w:hAnsiTheme="minorHAnsi" w:cstheme="minorHAnsi"/>
          <w:color w:val="000000"/>
          <w:szCs w:val="24"/>
        </w:rPr>
        <w:t xml:space="preserve"> or is having</w:t>
      </w:r>
      <w:r>
        <w:rPr>
          <w:rFonts w:asciiTheme="minorHAnsi" w:hAnsiTheme="minorHAnsi" w:cstheme="minorHAnsi"/>
          <w:color w:val="000000"/>
          <w:szCs w:val="24"/>
        </w:rPr>
        <w:t>,</w:t>
      </w:r>
      <w:r w:rsidRPr="009D1025">
        <w:rPr>
          <w:rFonts w:asciiTheme="minorHAnsi" w:hAnsiTheme="minorHAnsi" w:cstheme="minorHAnsi"/>
          <w:color w:val="000000"/>
          <w:szCs w:val="24"/>
        </w:rPr>
        <w:t xml:space="preserve"> </w:t>
      </w:r>
      <w:r>
        <w:rPr>
          <w:rFonts w:asciiTheme="minorHAnsi" w:hAnsiTheme="minorHAnsi" w:cstheme="minorHAnsi"/>
          <w:color w:val="000000"/>
          <w:szCs w:val="24"/>
        </w:rPr>
        <w:t>on</w:t>
      </w:r>
      <w:r w:rsidRPr="009D1025">
        <w:rPr>
          <w:rFonts w:asciiTheme="minorHAnsi" w:hAnsiTheme="minorHAnsi" w:cstheme="minorHAnsi"/>
          <w:color w:val="000000"/>
          <w:szCs w:val="24"/>
        </w:rPr>
        <w:t xml:space="preserve"> the child involved</w:t>
      </w:r>
      <w:r>
        <w:rPr>
          <w:rFonts w:asciiTheme="minorHAnsi" w:hAnsiTheme="minorHAnsi" w:cstheme="minorHAnsi"/>
          <w:color w:val="000000"/>
          <w:szCs w:val="24"/>
        </w:rPr>
        <w:t>.</w:t>
      </w:r>
    </w:p>
    <w:p w14:paraId="593B85BC" w14:textId="77777777" w:rsidR="00F334E1" w:rsidRDefault="00F334E1" w:rsidP="00F334E1">
      <w:pPr>
        <w:jc w:val="both"/>
        <w:rPr>
          <w:rFonts w:asciiTheme="minorHAnsi" w:hAnsiTheme="minorHAnsi" w:cstheme="minorHAnsi"/>
        </w:rPr>
      </w:pPr>
    </w:p>
    <w:p w14:paraId="5B865B2E" w14:textId="77777777" w:rsidR="00F334E1" w:rsidRPr="0065795D" w:rsidRDefault="00F334E1" w:rsidP="00F334E1">
      <w:pPr>
        <w:jc w:val="both"/>
        <w:rPr>
          <w:rFonts w:asciiTheme="minorHAnsi" w:hAnsiTheme="minorHAnsi" w:cstheme="minorHAnsi"/>
          <w:color w:val="000000"/>
          <w:szCs w:val="24"/>
        </w:rPr>
      </w:pPr>
      <w:r w:rsidRPr="009D1025">
        <w:rPr>
          <w:rFonts w:asciiTheme="minorHAnsi" w:hAnsiTheme="minorHAnsi" w:cstheme="minorHAnsi"/>
        </w:rPr>
        <w:t xml:space="preserve">This may be a single traumatic event, </w:t>
      </w:r>
      <w:r>
        <w:rPr>
          <w:rFonts w:asciiTheme="minorHAnsi" w:hAnsiTheme="minorHAnsi" w:cstheme="minorHAnsi"/>
        </w:rPr>
        <w:t>such as</w:t>
      </w:r>
      <w:r w:rsidRPr="009D1025">
        <w:rPr>
          <w:rFonts w:asciiTheme="minorHAnsi" w:hAnsiTheme="minorHAnsi" w:cstheme="minorHAnsi"/>
        </w:rPr>
        <w:t xml:space="preserve"> a violent assault, suffocation or poisoning</w:t>
      </w:r>
      <w:r>
        <w:rPr>
          <w:rFonts w:asciiTheme="minorHAnsi" w:hAnsiTheme="minorHAnsi" w:cstheme="minorHAnsi"/>
        </w:rPr>
        <w:t>,</w:t>
      </w:r>
      <w:r w:rsidRPr="009D1025">
        <w:rPr>
          <w:rFonts w:asciiTheme="minorHAnsi" w:hAnsiTheme="minorHAnsi" w:cstheme="minorHAnsi"/>
        </w:rPr>
        <w:t xml:space="preserve"> or it can be a combination of events</w:t>
      </w:r>
      <w:r>
        <w:rPr>
          <w:rFonts w:asciiTheme="minorHAnsi" w:hAnsiTheme="minorHAnsi" w:cstheme="minorHAnsi"/>
        </w:rPr>
        <w:t xml:space="preserve"> (</w:t>
      </w:r>
      <w:r w:rsidRPr="009D1025">
        <w:rPr>
          <w:rFonts w:asciiTheme="minorHAnsi" w:hAnsiTheme="minorHAnsi" w:cstheme="minorHAnsi"/>
        </w:rPr>
        <w:t>both acute and long-standing</w:t>
      </w:r>
      <w:r>
        <w:rPr>
          <w:rFonts w:asciiTheme="minorHAnsi" w:hAnsiTheme="minorHAnsi" w:cstheme="minorHAnsi"/>
        </w:rPr>
        <w:t>)</w:t>
      </w:r>
      <w:r w:rsidRPr="009D1025">
        <w:rPr>
          <w:rFonts w:asciiTheme="minorHAnsi" w:hAnsiTheme="minorHAnsi" w:cstheme="minorHAnsi"/>
        </w:rPr>
        <w:t xml:space="preserve"> that impairs the physical, intellectual, emotional, social or</w:t>
      </w:r>
      <w:r w:rsidRPr="007A264D">
        <w:rPr>
          <w:rFonts w:asciiTheme="minorHAnsi" w:hAnsiTheme="minorHAnsi" w:cstheme="minorHAnsi"/>
        </w:rPr>
        <w:t xml:space="preserve"> behavioural</w:t>
      </w:r>
      <w:r w:rsidRPr="009D1025">
        <w:rPr>
          <w:rFonts w:asciiTheme="minorHAnsi" w:hAnsiTheme="minorHAnsi" w:cstheme="minorHAnsi"/>
        </w:rPr>
        <w:t xml:space="preserve"> development of the child.</w:t>
      </w:r>
      <w:r>
        <w:rPr>
          <w:rFonts w:asciiTheme="minorHAnsi" w:hAnsiTheme="minorHAnsi" w:cstheme="minorHAnsi"/>
        </w:rPr>
        <w:t xml:space="preserve"> </w:t>
      </w:r>
    </w:p>
    <w:p w14:paraId="4C64E467" w14:textId="77777777" w:rsidR="00F334E1" w:rsidRDefault="00F334E1" w:rsidP="00F334E1">
      <w:pPr>
        <w:autoSpaceDE w:val="0"/>
        <w:autoSpaceDN w:val="0"/>
        <w:adjustRightInd w:val="0"/>
        <w:jc w:val="both"/>
        <w:rPr>
          <w:rFonts w:asciiTheme="minorHAnsi" w:hAnsiTheme="minorHAnsi" w:cstheme="minorHAnsi"/>
          <w:color w:val="000000"/>
          <w:szCs w:val="24"/>
        </w:rPr>
      </w:pPr>
    </w:p>
    <w:p w14:paraId="559B2473" w14:textId="77777777" w:rsidR="00F334E1" w:rsidRPr="009D1025" w:rsidRDefault="00F334E1" w:rsidP="00F334E1">
      <w:pPr>
        <w:pStyle w:val="Heading2"/>
        <w:jc w:val="both"/>
        <w:rPr>
          <w:rFonts w:asciiTheme="minorHAnsi" w:hAnsiTheme="minorHAnsi" w:cstheme="minorHAnsi"/>
        </w:rPr>
      </w:pPr>
      <w:bookmarkStart w:id="29" w:name="_Toc156901590"/>
      <w:r>
        <w:rPr>
          <w:rFonts w:asciiTheme="minorHAnsi" w:hAnsiTheme="minorHAnsi" w:cstheme="minorHAnsi"/>
        </w:rPr>
        <w:t>Definitions of abuse and neglect</w:t>
      </w:r>
      <w:bookmarkEnd w:id="29"/>
    </w:p>
    <w:p w14:paraId="3BD2323C" w14:textId="77777777" w:rsidR="00F334E1" w:rsidRPr="001C0B42" w:rsidRDefault="00F334E1" w:rsidP="00F334E1">
      <w:pPr>
        <w:jc w:val="both"/>
        <w:rPr>
          <w:rFonts w:asciiTheme="minorHAnsi" w:eastAsia="Arial" w:hAnsiTheme="minorHAnsi" w:cstheme="minorHAnsi"/>
          <w:lang w:eastAsia="en-GB"/>
        </w:rPr>
      </w:pPr>
      <w:r w:rsidRPr="001C0B42">
        <w:rPr>
          <w:rFonts w:asciiTheme="minorHAnsi" w:eastAsia="Arial" w:hAnsiTheme="minorHAnsi" w:cstheme="minorHAnsi"/>
          <w:lang w:eastAsia="en-GB"/>
        </w:rPr>
        <w:t>Abuse and neglect are forms of maltreatment of a child. Somebody may abuse or neglect a child by inflicting harm, or by failing to act to prevent harm. Children may be abused within a family, institution or community setting by those known to them or</w:t>
      </w:r>
      <w:r>
        <w:rPr>
          <w:rFonts w:asciiTheme="minorHAnsi" w:eastAsia="Arial" w:hAnsiTheme="minorHAnsi" w:cstheme="minorHAnsi"/>
          <w:lang w:eastAsia="en-GB"/>
        </w:rPr>
        <w:t>,</w:t>
      </w:r>
      <w:r w:rsidRPr="001C0B42">
        <w:rPr>
          <w:rFonts w:asciiTheme="minorHAnsi" w:eastAsia="Arial" w:hAnsiTheme="minorHAnsi" w:cstheme="minorHAnsi"/>
          <w:lang w:eastAsia="en-GB"/>
        </w:rPr>
        <w:t xml:space="preserve"> more rarely, a stranger. </w:t>
      </w:r>
      <w:r>
        <w:rPr>
          <w:rFonts w:asciiTheme="minorHAnsi" w:eastAsia="Arial" w:hAnsiTheme="minorHAnsi" w:cstheme="minorHAnsi"/>
          <w:lang w:eastAsia="en-GB"/>
        </w:rPr>
        <w:t>Perpetrators of abuse</w:t>
      </w:r>
      <w:r w:rsidRPr="001C0B42">
        <w:rPr>
          <w:rFonts w:asciiTheme="minorHAnsi" w:eastAsia="Arial" w:hAnsiTheme="minorHAnsi" w:cstheme="minorHAnsi"/>
          <w:lang w:eastAsia="en-GB"/>
        </w:rPr>
        <w:t xml:space="preserve"> c</w:t>
      </w:r>
      <w:r>
        <w:rPr>
          <w:rFonts w:asciiTheme="minorHAnsi" w:eastAsia="Arial" w:hAnsiTheme="minorHAnsi" w:cstheme="minorHAnsi"/>
          <w:lang w:eastAsia="en-GB"/>
        </w:rPr>
        <w:t>an</w:t>
      </w:r>
      <w:r w:rsidRPr="001C0B42">
        <w:rPr>
          <w:rFonts w:asciiTheme="minorHAnsi" w:eastAsia="Arial" w:hAnsiTheme="minorHAnsi" w:cstheme="minorHAnsi"/>
          <w:lang w:eastAsia="en-GB"/>
        </w:rPr>
        <w:t xml:space="preserve"> be an adult</w:t>
      </w:r>
      <w:r>
        <w:rPr>
          <w:rFonts w:asciiTheme="minorHAnsi" w:eastAsia="Arial" w:hAnsiTheme="minorHAnsi" w:cstheme="minorHAnsi"/>
          <w:lang w:eastAsia="en-GB"/>
        </w:rPr>
        <w:t>,</w:t>
      </w:r>
      <w:r w:rsidRPr="001C0B42">
        <w:rPr>
          <w:rFonts w:asciiTheme="minorHAnsi" w:eastAsia="Arial" w:hAnsiTheme="minorHAnsi" w:cstheme="minorHAnsi"/>
          <w:lang w:eastAsia="en-GB"/>
        </w:rPr>
        <w:t xml:space="preserve"> or adults, another child or children. </w:t>
      </w:r>
    </w:p>
    <w:p w14:paraId="09DDF534" w14:textId="6E7110B7" w:rsidR="00F334E1" w:rsidRPr="001C0B42" w:rsidRDefault="00F334E1" w:rsidP="00F334E1">
      <w:pPr>
        <w:jc w:val="both"/>
        <w:rPr>
          <w:rFonts w:asciiTheme="minorHAnsi" w:eastAsia="Arial" w:hAnsiTheme="minorHAnsi" w:cstheme="minorHAnsi"/>
          <w:i/>
          <w:lang w:eastAsia="en-GB"/>
        </w:rPr>
      </w:pPr>
      <w:r>
        <w:rPr>
          <w:rFonts w:asciiTheme="minorHAnsi" w:eastAsia="Arial" w:hAnsiTheme="minorHAnsi" w:cstheme="minorHAnsi"/>
          <w:lang w:eastAsia="en-GB"/>
        </w:rPr>
        <w:t>(</w:t>
      </w:r>
      <w:r w:rsidRPr="009352DA">
        <w:rPr>
          <w:rFonts w:asciiTheme="minorHAnsi" w:eastAsia="Arial" w:hAnsiTheme="minorHAnsi" w:cstheme="minorHAnsi"/>
          <w:i/>
          <w:lang w:eastAsia="en-GB"/>
        </w:rPr>
        <w:t>What to do if you’re worried a child is being abused: A</w:t>
      </w:r>
      <w:r w:rsidRPr="00882C93">
        <w:rPr>
          <w:rFonts w:asciiTheme="minorHAnsi" w:eastAsia="Arial" w:hAnsiTheme="minorHAnsi" w:cstheme="minorHAnsi"/>
          <w:i/>
          <w:lang w:eastAsia="en-GB"/>
        </w:rPr>
        <w:t>dvice for practitioners</w:t>
      </w:r>
      <w:r w:rsidRPr="001C0B42">
        <w:rPr>
          <w:rFonts w:asciiTheme="minorHAnsi" w:eastAsia="Arial" w:hAnsiTheme="minorHAnsi" w:cstheme="minorHAnsi"/>
          <w:i/>
          <w:lang w:eastAsia="en-GB"/>
        </w:rPr>
        <w:t xml:space="preserve"> </w:t>
      </w:r>
      <w:r w:rsidRPr="001C0B42">
        <w:rPr>
          <w:rFonts w:asciiTheme="minorHAnsi" w:eastAsia="Arial" w:hAnsiTheme="minorHAnsi" w:cstheme="minorHAnsi"/>
          <w:lang w:eastAsia="en-GB"/>
        </w:rPr>
        <w:t xml:space="preserve">and </w:t>
      </w:r>
      <w:r>
        <w:rPr>
          <w:rFonts w:asciiTheme="minorHAnsi" w:eastAsia="Arial" w:hAnsiTheme="minorHAnsi" w:cstheme="minorHAnsi"/>
          <w:i/>
          <w:lang w:eastAsia="en-GB"/>
        </w:rPr>
        <w:t>Working t</w:t>
      </w:r>
      <w:r w:rsidRPr="009352DA">
        <w:rPr>
          <w:rFonts w:asciiTheme="minorHAnsi" w:eastAsia="Arial" w:hAnsiTheme="minorHAnsi" w:cstheme="minorHAnsi"/>
          <w:i/>
          <w:lang w:eastAsia="en-GB"/>
        </w:rPr>
        <w:t>o</w:t>
      </w:r>
      <w:r>
        <w:rPr>
          <w:rFonts w:asciiTheme="minorHAnsi" w:eastAsia="Arial" w:hAnsiTheme="minorHAnsi" w:cstheme="minorHAnsi"/>
          <w:i/>
          <w:lang w:eastAsia="en-GB"/>
        </w:rPr>
        <w:t>gether to safeguard c</w:t>
      </w:r>
      <w:r w:rsidRPr="009352DA">
        <w:rPr>
          <w:rFonts w:asciiTheme="minorHAnsi" w:eastAsia="Arial" w:hAnsiTheme="minorHAnsi" w:cstheme="minorHAnsi"/>
          <w:i/>
          <w:lang w:eastAsia="en-GB"/>
        </w:rPr>
        <w:t>hildren</w:t>
      </w:r>
      <w:r>
        <w:rPr>
          <w:rFonts w:asciiTheme="minorHAnsi" w:eastAsia="Arial" w:hAnsiTheme="minorHAnsi" w:cstheme="minorHAnsi"/>
          <w:lang w:eastAsia="en-GB"/>
        </w:rPr>
        <w:t>)</w:t>
      </w:r>
    </w:p>
    <w:p w14:paraId="2314715B" w14:textId="77777777" w:rsidR="00F334E1" w:rsidRDefault="00F334E1" w:rsidP="00F334E1">
      <w:pPr>
        <w:autoSpaceDE w:val="0"/>
        <w:autoSpaceDN w:val="0"/>
        <w:adjustRightInd w:val="0"/>
        <w:jc w:val="both"/>
        <w:rPr>
          <w:rFonts w:asciiTheme="minorHAnsi" w:hAnsiTheme="minorHAnsi" w:cstheme="minorHAnsi"/>
          <w:color w:val="000000"/>
          <w:szCs w:val="24"/>
        </w:rPr>
      </w:pPr>
    </w:p>
    <w:p w14:paraId="624D8301" w14:textId="77777777" w:rsidR="00F334E1" w:rsidRPr="009D1025" w:rsidRDefault="00F334E1" w:rsidP="00F334E1">
      <w:pPr>
        <w:autoSpaceDE w:val="0"/>
        <w:autoSpaceDN w:val="0"/>
        <w:adjustRightInd w:val="0"/>
        <w:jc w:val="both"/>
        <w:rPr>
          <w:rFonts w:asciiTheme="minorHAnsi" w:hAnsiTheme="minorHAnsi" w:cstheme="minorHAnsi"/>
          <w:color w:val="000000"/>
          <w:szCs w:val="24"/>
        </w:rPr>
      </w:pPr>
      <w:r w:rsidRPr="009D1025">
        <w:rPr>
          <w:rFonts w:asciiTheme="minorHAnsi" w:hAnsiTheme="minorHAnsi" w:cstheme="minorHAnsi"/>
          <w:color w:val="000000"/>
          <w:szCs w:val="24"/>
        </w:rPr>
        <w:t xml:space="preserve">The signs and indicators listed below may not necessarily indicate that a child has been abused, but </w:t>
      </w:r>
      <w:r>
        <w:rPr>
          <w:rFonts w:asciiTheme="minorHAnsi" w:hAnsiTheme="minorHAnsi" w:cstheme="minorHAnsi"/>
          <w:color w:val="000000"/>
          <w:szCs w:val="24"/>
        </w:rPr>
        <w:t>can</w:t>
      </w:r>
      <w:r w:rsidRPr="009D1025">
        <w:rPr>
          <w:rFonts w:asciiTheme="minorHAnsi" w:hAnsiTheme="minorHAnsi" w:cstheme="minorHAnsi"/>
          <w:color w:val="000000"/>
          <w:szCs w:val="24"/>
        </w:rPr>
        <w:t xml:space="preserve"> help </w:t>
      </w:r>
      <w:r>
        <w:rPr>
          <w:rFonts w:asciiTheme="minorHAnsi" w:hAnsiTheme="minorHAnsi" w:cstheme="minorHAnsi"/>
          <w:color w:val="000000"/>
          <w:szCs w:val="24"/>
        </w:rPr>
        <w:t xml:space="preserve">to </w:t>
      </w:r>
      <w:r w:rsidRPr="009D1025">
        <w:rPr>
          <w:rFonts w:asciiTheme="minorHAnsi" w:hAnsiTheme="minorHAnsi" w:cstheme="minorHAnsi"/>
          <w:color w:val="000000"/>
          <w:szCs w:val="24"/>
        </w:rPr>
        <w:t>indicate that something may be wrong, especially if a child shows a number of these symptoms</w:t>
      </w:r>
      <w:r>
        <w:rPr>
          <w:rFonts w:asciiTheme="minorHAnsi" w:hAnsiTheme="minorHAnsi" w:cstheme="minorHAnsi"/>
          <w:color w:val="000000"/>
          <w:szCs w:val="24"/>
        </w:rPr>
        <w:t>,</w:t>
      </w:r>
      <w:r w:rsidRPr="009D1025">
        <w:rPr>
          <w:rFonts w:asciiTheme="minorHAnsi" w:hAnsiTheme="minorHAnsi" w:cstheme="minorHAnsi"/>
          <w:color w:val="000000"/>
          <w:szCs w:val="24"/>
        </w:rPr>
        <w:t xml:space="preserve"> or any of them to a marked degree.</w:t>
      </w:r>
    </w:p>
    <w:p w14:paraId="52A79A20" w14:textId="77777777" w:rsidR="00F334E1" w:rsidRDefault="00F334E1" w:rsidP="00F334E1">
      <w:pPr>
        <w:autoSpaceDE w:val="0"/>
        <w:autoSpaceDN w:val="0"/>
        <w:adjustRightInd w:val="0"/>
        <w:jc w:val="both"/>
        <w:rPr>
          <w:rFonts w:asciiTheme="minorHAnsi" w:hAnsiTheme="minorHAnsi" w:cstheme="minorHAnsi"/>
          <w:color w:val="000000"/>
          <w:szCs w:val="24"/>
        </w:rPr>
      </w:pPr>
    </w:p>
    <w:p w14:paraId="02D09286" w14:textId="77777777" w:rsidR="00F334E1" w:rsidRDefault="00F334E1" w:rsidP="00F334E1">
      <w:pPr>
        <w:pStyle w:val="Heading2"/>
        <w:jc w:val="both"/>
        <w:rPr>
          <w:rFonts w:asciiTheme="minorHAnsi" w:hAnsiTheme="minorHAnsi" w:cstheme="minorHAnsi"/>
        </w:rPr>
      </w:pPr>
      <w:bookmarkStart w:id="30" w:name="_Toc156901591"/>
      <w:r w:rsidRPr="009D1025">
        <w:rPr>
          <w:rFonts w:asciiTheme="minorHAnsi" w:hAnsiTheme="minorHAnsi" w:cstheme="minorHAnsi"/>
        </w:rPr>
        <w:t>Indicators of child abuse</w:t>
      </w:r>
      <w:bookmarkEnd w:id="30"/>
    </w:p>
    <w:p w14:paraId="1691CA71" w14:textId="77777777" w:rsidR="00F334E1" w:rsidRPr="00940B14" w:rsidRDefault="00F334E1" w:rsidP="00F334E1"/>
    <w:tbl>
      <w:tblPr>
        <w:tblStyle w:val="TableGrid"/>
        <w:tblW w:w="0" w:type="auto"/>
        <w:tblLook w:val="04A0" w:firstRow="1" w:lastRow="0" w:firstColumn="1" w:lastColumn="0" w:noHBand="0" w:noVBand="1"/>
      </w:tblPr>
      <w:tblGrid>
        <w:gridCol w:w="9016"/>
      </w:tblGrid>
      <w:tr w:rsidR="00F334E1" w14:paraId="4747FD59" w14:textId="77777777">
        <w:tc>
          <w:tcPr>
            <w:tcW w:w="9016" w:type="dxa"/>
            <w:shd w:val="clear" w:color="auto" w:fill="E7E6E6" w:themeFill="background2"/>
          </w:tcPr>
          <w:p w14:paraId="72100786" w14:textId="77777777" w:rsidR="00F334E1" w:rsidRPr="009D1025" w:rsidRDefault="00F334E1">
            <w:pPr>
              <w:pStyle w:val="ListParagraph"/>
              <w:numPr>
                <w:ilvl w:val="0"/>
                <w:numId w:val="7"/>
              </w:numPr>
              <w:spacing w:after="0" w:line="240" w:lineRule="auto"/>
              <w:contextualSpacing w:val="0"/>
              <w:jc w:val="both"/>
              <w:rPr>
                <w:rFonts w:asciiTheme="minorHAnsi" w:eastAsia="Arial" w:hAnsiTheme="minorHAnsi" w:cstheme="minorHAnsi"/>
                <w:color w:val="000000"/>
                <w:sz w:val="24"/>
                <w:lang w:eastAsia="en-GB"/>
              </w:rPr>
            </w:pPr>
            <w:r w:rsidRPr="009D1025">
              <w:rPr>
                <w:rFonts w:asciiTheme="minorHAnsi" w:eastAsia="Arial" w:hAnsiTheme="minorHAnsi" w:cstheme="minorHAnsi"/>
                <w:color w:val="000000"/>
                <w:sz w:val="24"/>
                <w:lang w:eastAsia="en-GB"/>
              </w:rPr>
              <w:t>Failure to thrive and meet developmental milestones</w:t>
            </w:r>
          </w:p>
          <w:p w14:paraId="6BFD928B" w14:textId="77777777" w:rsidR="00F334E1" w:rsidRPr="009D1025" w:rsidRDefault="00F334E1">
            <w:pPr>
              <w:pStyle w:val="ListParagraph"/>
              <w:numPr>
                <w:ilvl w:val="0"/>
                <w:numId w:val="7"/>
              </w:numPr>
              <w:spacing w:after="0" w:line="240" w:lineRule="auto"/>
              <w:contextualSpacing w:val="0"/>
              <w:jc w:val="both"/>
              <w:rPr>
                <w:rFonts w:asciiTheme="minorHAnsi" w:eastAsia="Arial" w:hAnsiTheme="minorHAnsi" w:cstheme="minorHAnsi"/>
                <w:color w:val="000000"/>
                <w:sz w:val="24"/>
                <w:lang w:eastAsia="en-GB"/>
              </w:rPr>
            </w:pPr>
            <w:r w:rsidRPr="009D1025">
              <w:rPr>
                <w:rFonts w:asciiTheme="minorHAnsi" w:eastAsia="Arial" w:hAnsiTheme="minorHAnsi" w:cstheme="minorHAnsi"/>
                <w:color w:val="000000"/>
                <w:sz w:val="24"/>
                <w:lang w:eastAsia="en-GB"/>
              </w:rPr>
              <w:t>Fearful or withdrawn tendencies</w:t>
            </w:r>
          </w:p>
          <w:p w14:paraId="79EBC9DD" w14:textId="77777777" w:rsidR="00F334E1" w:rsidRPr="009D1025" w:rsidRDefault="00F334E1">
            <w:pPr>
              <w:pStyle w:val="ListParagraph"/>
              <w:numPr>
                <w:ilvl w:val="0"/>
                <w:numId w:val="7"/>
              </w:numPr>
              <w:spacing w:after="0" w:line="240" w:lineRule="auto"/>
              <w:contextualSpacing w:val="0"/>
              <w:jc w:val="both"/>
              <w:rPr>
                <w:rFonts w:asciiTheme="minorHAnsi" w:eastAsia="Arial" w:hAnsiTheme="minorHAnsi" w:cstheme="minorHAnsi"/>
                <w:color w:val="000000"/>
                <w:sz w:val="24"/>
                <w:lang w:eastAsia="en-GB"/>
              </w:rPr>
            </w:pPr>
            <w:r w:rsidRPr="009D1025">
              <w:rPr>
                <w:rFonts w:asciiTheme="minorHAnsi" w:eastAsia="Arial" w:hAnsiTheme="minorHAnsi" w:cstheme="minorHAnsi"/>
                <w:color w:val="000000"/>
                <w:sz w:val="24"/>
                <w:lang w:eastAsia="en-GB"/>
              </w:rPr>
              <w:t xml:space="preserve">Unexplained injuries to a child or conflicting reports from parents or staff </w:t>
            </w:r>
          </w:p>
          <w:p w14:paraId="65AC2EBA" w14:textId="77777777" w:rsidR="00F334E1" w:rsidRPr="009D1025" w:rsidRDefault="00F334E1">
            <w:pPr>
              <w:pStyle w:val="ListParagraph"/>
              <w:numPr>
                <w:ilvl w:val="0"/>
                <w:numId w:val="7"/>
              </w:numPr>
              <w:spacing w:after="0" w:line="240" w:lineRule="auto"/>
              <w:contextualSpacing w:val="0"/>
              <w:jc w:val="both"/>
              <w:rPr>
                <w:rFonts w:asciiTheme="minorHAnsi" w:eastAsia="Arial" w:hAnsiTheme="minorHAnsi" w:cstheme="minorHAnsi"/>
                <w:color w:val="000000"/>
                <w:sz w:val="24"/>
                <w:lang w:eastAsia="en-GB"/>
              </w:rPr>
            </w:pPr>
            <w:r w:rsidRPr="009D1025">
              <w:rPr>
                <w:rFonts w:asciiTheme="minorHAnsi" w:eastAsia="Arial" w:hAnsiTheme="minorHAnsi" w:cstheme="minorHAnsi"/>
                <w:color w:val="000000"/>
                <w:sz w:val="24"/>
                <w:lang w:eastAsia="en-GB"/>
              </w:rPr>
              <w:t xml:space="preserve">Repeated injuries </w:t>
            </w:r>
          </w:p>
          <w:p w14:paraId="198970C3" w14:textId="77777777" w:rsidR="00F334E1" w:rsidRPr="009D1025" w:rsidRDefault="00F334E1">
            <w:pPr>
              <w:pStyle w:val="ListParagraph"/>
              <w:numPr>
                <w:ilvl w:val="0"/>
                <w:numId w:val="7"/>
              </w:numPr>
              <w:spacing w:after="0" w:line="240" w:lineRule="auto"/>
              <w:contextualSpacing w:val="0"/>
              <w:jc w:val="both"/>
              <w:rPr>
                <w:rFonts w:asciiTheme="minorHAnsi" w:eastAsia="Arial" w:hAnsiTheme="minorHAnsi" w:cstheme="minorHAnsi"/>
                <w:color w:val="000000"/>
                <w:sz w:val="24"/>
                <w:lang w:eastAsia="en-GB"/>
              </w:rPr>
            </w:pPr>
            <w:r w:rsidRPr="009D1025">
              <w:rPr>
                <w:rFonts w:asciiTheme="minorHAnsi" w:eastAsia="Arial" w:hAnsiTheme="minorHAnsi" w:cstheme="minorHAnsi"/>
                <w:color w:val="000000"/>
                <w:sz w:val="24"/>
                <w:lang w:eastAsia="en-GB"/>
              </w:rPr>
              <w:t>Unaddressed illnesses or injuries</w:t>
            </w:r>
          </w:p>
          <w:p w14:paraId="48B79E7D" w14:textId="77777777" w:rsidR="00F334E1" w:rsidRPr="00940B14" w:rsidRDefault="00F334E1">
            <w:pPr>
              <w:pStyle w:val="ListParagraph"/>
              <w:numPr>
                <w:ilvl w:val="0"/>
                <w:numId w:val="7"/>
              </w:numPr>
              <w:spacing w:after="0" w:line="240" w:lineRule="auto"/>
              <w:contextualSpacing w:val="0"/>
              <w:jc w:val="both"/>
              <w:rPr>
                <w:rFonts w:asciiTheme="minorHAnsi" w:hAnsiTheme="minorHAnsi" w:cstheme="minorHAnsi"/>
                <w:color w:val="000000"/>
                <w:szCs w:val="24"/>
              </w:rPr>
            </w:pPr>
            <w:r w:rsidRPr="009D1025">
              <w:rPr>
                <w:rFonts w:asciiTheme="minorHAnsi" w:eastAsia="Arial" w:hAnsiTheme="minorHAnsi" w:cstheme="minorHAnsi"/>
                <w:color w:val="000000"/>
                <w:sz w:val="24"/>
                <w:lang w:eastAsia="en-GB"/>
              </w:rPr>
              <w:t>Significant changes to</w:t>
            </w:r>
            <w:r w:rsidRPr="002A4F6C">
              <w:rPr>
                <w:rFonts w:asciiTheme="minorHAnsi" w:eastAsia="Arial" w:hAnsiTheme="minorHAnsi" w:cstheme="minorHAnsi"/>
                <w:color w:val="000000"/>
                <w:sz w:val="24"/>
                <w:lang w:eastAsia="en-GB"/>
              </w:rPr>
              <w:t xml:space="preserve"> behaviour</w:t>
            </w:r>
            <w:r w:rsidRPr="009D1025">
              <w:rPr>
                <w:rFonts w:asciiTheme="minorHAnsi" w:eastAsia="Arial" w:hAnsiTheme="minorHAnsi" w:cstheme="minorHAnsi"/>
                <w:color w:val="000000"/>
                <w:sz w:val="24"/>
                <w:lang w:eastAsia="en-GB"/>
              </w:rPr>
              <w:t xml:space="preserve"> patterns</w:t>
            </w:r>
            <w:r>
              <w:rPr>
                <w:rFonts w:asciiTheme="minorHAnsi" w:eastAsia="Arial" w:hAnsiTheme="minorHAnsi" w:cstheme="minorHAnsi"/>
                <w:color w:val="000000"/>
                <w:sz w:val="24"/>
                <w:lang w:eastAsia="en-GB"/>
              </w:rPr>
              <w:t>.</w:t>
            </w:r>
          </w:p>
        </w:tc>
      </w:tr>
    </w:tbl>
    <w:p w14:paraId="2FCF144D" w14:textId="77777777" w:rsidR="00F334E1" w:rsidRDefault="00F334E1" w:rsidP="00F334E1">
      <w:pPr>
        <w:autoSpaceDE w:val="0"/>
        <w:autoSpaceDN w:val="0"/>
        <w:adjustRightInd w:val="0"/>
        <w:rPr>
          <w:rFonts w:asciiTheme="minorHAnsi" w:hAnsiTheme="minorHAnsi" w:cstheme="minorHAnsi"/>
          <w:color w:val="000000"/>
          <w:szCs w:val="24"/>
        </w:rPr>
      </w:pPr>
    </w:p>
    <w:p w14:paraId="1637D0FC" w14:textId="77777777" w:rsidR="000215C4" w:rsidRDefault="000215C4" w:rsidP="00F334E1">
      <w:pPr>
        <w:jc w:val="both"/>
        <w:rPr>
          <w:rFonts w:asciiTheme="minorHAnsi" w:eastAsia="Calibri" w:hAnsiTheme="minorHAnsi" w:cstheme="minorHAnsi"/>
          <w:color w:val="000000"/>
          <w:szCs w:val="22"/>
          <w:lang w:eastAsia="en-GB"/>
        </w:rPr>
      </w:pPr>
    </w:p>
    <w:p w14:paraId="5288E1AB" w14:textId="77777777" w:rsidR="000215C4" w:rsidRDefault="000215C4" w:rsidP="00F334E1">
      <w:pPr>
        <w:jc w:val="both"/>
        <w:rPr>
          <w:rFonts w:asciiTheme="minorHAnsi" w:eastAsia="Calibri" w:hAnsiTheme="minorHAnsi" w:cstheme="minorHAnsi"/>
          <w:color w:val="000000"/>
          <w:szCs w:val="22"/>
          <w:lang w:eastAsia="en-GB"/>
        </w:rPr>
      </w:pPr>
    </w:p>
    <w:p w14:paraId="6C88A111" w14:textId="77777777" w:rsidR="000215C4" w:rsidRDefault="000215C4" w:rsidP="00F334E1">
      <w:pPr>
        <w:jc w:val="both"/>
        <w:rPr>
          <w:rFonts w:asciiTheme="minorHAnsi" w:eastAsia="Calibri" w:hAnsiTheme="minorHAnsi" w:cstheme="minorHAnsi"/>
          <w:color w:val="000000"/>
          <w:szCs w:val="22"/>
          <w:lang w:eastAsia="en-GB"/>
        </w:rPr>
      </w:pPr>
    </w:p>
    <w:p w14:paraId="7099036B" w14:textId="77777777" w:rsidR="000215C4" w:rsidRDefault="000215C4" w:rsidP="00F334E1">
      <w:pPr>
        <w:jc w:val="both"/>
        <w:rPr>
          <w:rFonts w:asciiTheme="minorHAnsi" w:eastAsia="Calibri" w:hAnsiTheme="minorHAnsi" w:cstheme="minorHAnsi"/>
          <w:color w:val="000000"/>
          <w:szCs w:val="22"/>
          <w:lang w:eastAsia="en-GB"/>
        </w:rPr>
      </w:pPr>
    </w:p>
    <w:p w14:paraId="364AA710" w14:textId="5097F4D9" w:rsidR="00F334E1" w:rsidRDefault="00F334E1" w:rsidP="00F334E1">
      <w:pPr>
        <w:jc w:val="both"/>
        <w:rPr>
          <w:rFonts w:asciiTheme="minorHAnsi" w:eastAsia="Calibri" w:hAnsiTheme="minorHAnsi" w:cstheme="minorHAnsi"/>
          <w:color w:val="000000"/>
          <w:szCs w:val="22"/>
          <w:lang w:eastAsia="en-GB"/>
        </w:rPr>
      </w:pPr>
      <w:r w:rsidRPr="009D1025">
        <w:rPr>
          <w:rFonts w:asciiTheme="minorHAnsi" w:eastAsia="Calibri" w:hAnsiTheme="minorHAnsi" w:cstheme="minorHAnsi"/>
          <w:color w:val="000000"/>
          <w:szCs w:val="22"/>
          <w:lang w:eastAsia="en-GB"/>
        </w:rPr>
        <w:t xml:space="preserve">Softer signs of abuse as defined by National Institute for Health and Care Excellence (NICE) include: </w:t>
      </w:r>
    </w:p>
    <w:p w14:paraId="68F7E987" w14:textId="77777777" w:rsidR="00F334E1" w:rsidRDefault="00F334E1" w:rsidP="00F334E1">
      <w:pPr>
        <w:jc w:val="both"/>
        <w:rPr>
          <w:rFonts w:asciiTheme="minorHAnsi" w:eastAsia="Calibri" w:hAnsiTheme="minorHAnsi" w:cstheme="minorHAnsi"/>
          <w:color w:val="000000"/>
          <w:szCs w:val="22"/>
          <w:lang w:eastAsia="en-GB"/>
        </w:rPr>
      </w:pPr>
    </w:p>
    <w:tbl>
      <w:tblPr>
        <w:tblStyle w:val="TableGrid"/>
        <w:tblW w:w="0" w:type="auto"/>
        <w:tblLook w:val="04A0" w:firstRow="1" w:lastRow="0" w:firstColumn="1" w:lastColumn="0" w:noHBand="0" w:noVBand="1"/>
      </w:tblPr>
      <w:tblGrid>
        <w:gridCol w:w="9016"/>
      </w:tblGrid>
      <w:tr w:rsidR="00F334E1" w14:paraId="0E7F7934" w14:textId="77777777">
        <w:tc>
          <w:tcPr>
            <w:tcW w:w="9016" w:type="dxa"/>
            <w:shd w:val="clear" w:color="auto" w:fill="E7E6E6" w:themeFill="background2"/>
          </w:tcPr>
          <w:p w14:paraId="09C6BC49" w14:textId="77777777" w:rsidR="00F334E1" w:rsidRDefault="00F334E1">
            <w:pPr>
              <w:jc w:val="both"/>
              <w:rPr>
                <w:rFonts w:asciiTheme="minorHAnsi" w:hAnsiTheme="minorHAnsi" w:cstheme="minorHAnsi"/>
                <w:szCs w:val="24"/>
                <w:lang w:eastAsia="en-GB"/>
              </w:rPr>
            </w:pPr>
            <w:r w:rsidRPr="005C0D6F">
              <w:rPr>
                <w:rFonts w:asciiTheme="minorHAnsi" w:eastAsia="Calibri" w:hAnsiTheme="minorHAnsi" w:cstheme="minorHAnsi"/>
                <w:szCs w:val="24"/>
                <w:lang w:eastAsia="en-GB"/>
              </w:rPr>
              <w:t xml:space="preserve">Emotional states: </w:t>
            </w:r>
            <w:r>
              <w:rPr>
                <w:rFonts w:asciiTheme="minorHAnsi" w:hAnsiTheme="minorHAnsi" w:cstheme="minorHAnsi"/>
                <w:szCs w:val="24"/>
                <w:lang w:eastAsia="en-GB"/>
              </w:rPr>
              <w:t>Fearful, w</w:t>
            </w:r>
            <w:r w:rsidRPr="0016522C">
              <w:rPr>
                <w:rFonts w:asciiTheme="minorHAnsi" w:hAnsiTheme="minorHAnsi" w:cstheme="minorHAnsi"/>
                <w:szCs w:val="24"/>
                <w:lang w:eastAsia="en-GB"/>
              </w:rPr>
              <w:t>ithdrawn</w:t>
            </w:r>
            <w:r>
              <w:rPr>
                <w:rFonts w:asciiTheme="minorHAnsi" w:hAnsiTheme="minorHAnsi" w:cstheme="minorHAnsi"/>
                <w:szCs w:val="24"/>
                <w:lang w:eastAsia="en-GB"/>
              </w:rPr>
              <w:t>, l</w:t>
            </w:r>
            <w:r w:rsidRPr="0016522C">
              <w:rPr>
                <w:rFonts w:asciiTheme="minorHAnsi" w:hAnsiTheme="minorHAnsi" w:cstheme="minorHAnsi"/>
                <w:szCs w:val="24"/>
                <w:lang w:eastAsia="en-GB"/>
              </w:rPr>
              <w:t>ow self-esteem.</w:t>
            </w:r>
          </w:p>
          <w:p w14:paraId="2831E0A3" w14:textId="77777777" w:rsidR="00F334E1" w:rsidRPr="00EA48AD" w:rsidRDefault="00F334E1">
            <w:pPr>
              <w:jc w:val="both"/>
              <w:rPr>
                <w:rFonts w:asciiTheme="minorHAnsi" w:hAnsiTheme="minorHAnsi" w:cstheme="minorHAnsi"/>
                <w:szCs w:val="24"/>
                <w:lang w:eastAsia="en-GB"/>
              </w:rPr>
            </w:pPr>
          </w:p>
          <w:p w14:paraId="1C8395D3" w14:textId="77777777" w:rsidR="00F334E1" w:rsidRDefault="00F334E1">
            <w:pPr>
              <w:jc w:val="both"/>
              <w:rPr>
                <w:rFonts w:asciiTheme="minorHAnsi" w:hAnsiTheme="minorHAnsi" w:cstheme="minorHAnsi"/>
                <w:szCs w:val="24"/>
                <w:lang w:eastAsia="en-GB"/>
              </w:rPr>
            </w:pPr>
            <w:r w:rsidRPr="005C0D6F">
              <w:rPr>
                <w:rFonts w:asciiTheme="minorHAnsi" w:eastAsia="Calibri" w:hAnsiTheme="minorHAnsi" w:cstheme="minorHAnsi"/>
                <w:szCs w:val="24"/>
                <w:lang w:eastAsia="en-GB"/>
              </w:rPr>
              <w:t xml:space="preserve">Behaviour: </w:t>
            </w:r>
            <w:r>
              <w:rPr>
                <w:rFonts w:asciiTheme="minorHAnsi" w:hAnsiTheme="minorHAnsi" w:cstheme="minorHAnsi"/>
                <w:szCs w:val="24"/>
                <w:lang w:eastAsia="en-GB"/>
              </w:rPr>
              <w:t>Aggressive, h</w:t>
            </w:r>
            <w:r w:rsidRPr="0016522C">
              <w:rPr>
                <w:rFonts w:asciiTheme="minorHAnsi" w:hAnsiTheme="minorHAnsi" w:cstheme="minorHAnsi"/>
                <w:szCs w:val="24"/>
                <w:lang w:eastAsia="en-GB"/>
              </w:rPr>
              <w:t>abitual body rocking.</w:t>
            </w:r>
          </w:p>
          <w:p w14:paraId="7F177380" w14:textId="77777777" w:rsidR="00F334E1" w:rsidRPr="00EA48AD" w:rsidRDefault="00F334E1">
            <w:pPr>
              <w:jc w:val="both"/>
              <w:rPr>
                <w:rFonts w:asciiTheme="minorHAnsi" w:hAnsiTheme="minorHAnsi" w:cstheme="minorHAnsi"/>
                <w:szCs w:val="24"/>
                <w:lang w:eastAsia="en-GB"/>
              </w:rPr>
            </w:pPr>
          </w:p>
          <w:p w14:paraId="41B6EA04" w14:textId="77777777" w:rsidR="00F334E1" w:rsidRPr="005C0D6F" w:rsidRDefault="00F334E1">
            <w:pPr>
              <w:jc w:val="both"/>
              <w:rPr>
                <w:rFonts w:asciiTheme="minorHAnsi" w:eastAsia="Calibri" w:hAnsiTheme="minorHAnsi" w:cstheme="minorHAnsi"/>
                <w:szCs w:val="24"/>
                <w:lang w:eastAsia="en-GB"/>
              </w:rPr>
            </w:pPr>
            <w:r w:rsidRPr="005C0D6F">
              <w:rPr>
                <w:rFonts w:asciiTheme="minorHAnsi" w:eastAsia="Calibri" w:hAnsiTheme="minorHAnsi" w:cstheme="minorHAnsi"/>
                <w:szCs w:val="24"/>
                <w:lang w:eastAsia="en-GB"/>
              </w:rPr>
              <w:t xml:space="preserve">Interpersonal behaviours: </w:t>
            </w:r>
          </w:p>
          <w:p w14:paraId="213C6050" w14:textId="77777777" w:rsidR="00F334E1" w:rsidRPr="002C066D" w:rsidRDefault="00F334E1">
            <w:pPr>
              <w:pStyle w:val="ListParagraph"/>
              <w:numPr>
                <w:ilvl w:val="0"/>
                <w:numId w:val="49"/>
              </w:numPr>
              <w:spacing w:after="0" w:line="240" w:lineRule="auto"/>
              <w:contextualSpacing w:val="0"/>
              <w:jc w:val="both"/>
              <w:rPr>
                <w:rFonts w:asciiTheme="minorHAnsi" w:hAnsiTheme="minorHAnsi" w:cstheme="minorHAnsi"/>
                <w:sz w:val="24"/>
                <w:szCs w:val="24"/>
                <w:lang w:eastAsia="en-GB"/>
              </w:rPr>
            </w:pPr>
            <w:r w:rsidRPr="002C066D">
              <w:rPr>
                <w:rFonts w:asciiTheme="minorHAnsi" w:hAnsiTheme="minorHAnsi" w:cstheme="minorHAnsi"/>
                <w:sz w:val="24"/>
                <w:szCs w:val="24"/>
                <w:lang w:eastAsia="en-GB"/>
              </w:rPr>
              <w:t>Indiscriminate contact or affection seeking</w:t>
            </w:r>
          </w:p>
          <w:p w14:paraId="2447B422" w14:textId="77777777" w:rsidR="00F334E1" w:rsidRPr="002C066D" w:rsidRDefault="00F334E1">
            <w:pPr>
              <w:pStyle w:val="ListParagraph"/>
              <w:numPr>
                <w:ilvl w:val="0"/>
                <w:numId w:val="49"/>
              </w:numPr>
              <w:spacing w:after="0" w:line="240" w:lineRule="auto"/>
              <w:contextualSpacing w:val="0"/>
              <w:jc w:val="both"/>
              <w:rPr>
                <w:rFonts w:asciiTheme="minorHAnsi" w:hAnsiTheme="minorHAnsi" w:cstheme="minorHAnsi"/>
                <w:sz w:val="24"/>
                <w:szCs w:val="24"/>
                <w:lang w:eastAsia="en-GB"/>
              </w:rPr>
            </w:pPr>
            <w:r w:rsidRPr="002C066D">
              <w:rPr>
                <w:rFonts w:asciiTheme="minorHAnsi" w:hAnsiTheme="minorHAnsi" w:cstheme="minorHAnsi"/>
                <w:sz w:val="24"/>
                <w:szCs w:val="24"/>
                <w:lang w:eastAsia="en-GB"/>
              </w:rPr>
              <w:t>Over-friendliness to strangers including healthcare professionals</w:t>
            </w:r>
          </w:p>
          <w:p w14:paraId="6DD6325F" w14:textId="77777777" w:rsidR="00F334E1" w:rsidRPr="002C066D" w:rsidRDefault="00F334E1">
            <w:pPr>
              <w:pStyle w:val="ListParagraph"/>
              <w:numPr>
                <w:ilvl w:val="0"/>
                <w:numId w:val="49"/>
              </w:numPr>
              <w:spacing w:after="0" w:line="240" w:lineRule="auto"/>
              <w:contextualSpacing w:val="0"/>
              <w:jc w:val="both"/>
              <w:rPr>
                <w:rFonts w:asciiTheme="minorHAnsi" w:hAnsiTheme="minorHAnsi" w:cstheme="minorHAnsi"/>
                <w:sz w:val="24"/>
                <w:szCs w:val="24"/>
                <w:lang w:eastAsia="en-GB"/>
              </w:rPr>
            </w:pPr>
            <w:r w:rsidRPr="002C066D">
              <w:rPr>
                <w:rFonts w:asciiTheme="minorHAnsi" w:hAnsiTheme="minorHAnsi" w:cstheme="minorHAnsi"/>
                <w:sz w:val="24"/>
                <w:szCs w:val="24"/>
                <w:lang w:eastAsia="en-GB"/>
              </w:rPr>
              <w:t>Excessive clinginess, persistently resorting to gaining attention</w:t>
            </w:r>
          </w:p>
          <w:p w14:paraId="4D57654A" w14:textId="77777777" w:rsidR="00F334E1" w:rsidRPr="002C066D" w:rsidRDefault="00F334E1">
            <w:pPr>
              <w:pStyle w:val="ListParagraph"/>
              <w:numPr>
                <w:ilvl w:val="0"/>
                <w:numId w:val="49"/>
              </w:numPr>
              <w:spacing w:after="0" w:line="240" w:lineRule="auto"/>
              <w:contextualSpacing w:val="0"/>
              <w:jc w:val="both"/>
              <w:rPr>
                <w:rFonts w:asciiTheme="minorHAnsi" w:hAnsiTheme="minorHAnsi" w:cstheme="minorHAnsi"/>
                <w:sz w:val="24"/>
                <w:szCs w:val="24"/>
                <w:lang w:eastAsia="en-GB"/>
              </w:rPr>
            </w:pPr>
            <w:r w:rsidRPr="002C066D">
              <w:rPr>
                <w:rFonts w:asciiTheme="minorHAnsi" w:hAnsiTheme="minorHAnsi" w:cstheme="minorHAnsi"/>
                <w:sz w:val="24"/>
                <w:szCs w:val="24"/>
                <w:lang w:eastAsia="en-GB"/>
              </w:rPr>
              <w:t>Demonstrating excessively 'goo</w:t>
            </w:r>
            <w:r>
              <w:rPr>
                <w:rFonts w:asciiTheme="minorHAnsi" w:hAnsiTheme="minorHAnsi" w:cstheme="minorHAnsi"/>
                <w:sz w:val="24"/>
                <w:szCs w:val="24"/>
                <w:lang w:eastAsia="en-GB"/>
              </w:rPr>
              <w:t>d' behaviour to prevent parent</w:t>
            </w:r>
            <w:r w:rsidRPr="002C066D">
              <w:rPr>
                <w:rFonts w:asciiTheme="minorHAnsi" w:hAnsiTheme="minorHAnsi" w:cstheme="minorHAnsi"/>
                <w:sz w:val="24"/>
                <w:szCs w:val="24"/>
                <w:lang w:eastAsia="en-GB"/>
              </w:rPr>
              <w:t xml:space="preserve"> disapproval</w:t>
            </w:r>
          </w:p>
          <w:p w14:paraId="2CD5AE9C" w14:textId="77777777" w:rsidR="00F334E1" w:rsidRPr="002C066D" w:rsidRDefault="00F334E1">
            <w:pPr>
              <w:pStyle w:val="ListParagraph"/>
              <w:numPr>
                <w:ilvl w:val="0"/>
                <w:numId w:val="49"/>
              </w:numPr>
              <w:spacing w:after="0" w:line="240" w:lineRule="auto"/>
              <w:contextualSpacing w:val="0"/>
              <w:jc w:val="both"/>
              <w:rPr>
                <w:rFonts w:asciiTheme="minorHAnsi" w:hAnsiTheme="minorHAnsi" w:cstheme="minorHAnsi"/>
                <w:sz w:val="24"/>
                <w:szCs w:val="24"/>
                <w:lang w:eastAsia="en-GB"/>
              </w:rPr>
            </w:pPr>
            <w:r w:rsidRPr="002C066D">
              <w:rPr>
                <w:rFonts w:asciiTheme="minorHAnsi" w:hAnsiTheme="minorHAnsi" w:cstheme="minorHAnsi"/>
                <w:sz w:val="24"/>
                <w:szCs w:val="24"/>
                <w:lang w:eastAsia="en-GB"/>
              </w:rPr>
              <w:t>Failing to seek or accept appropriate comfort or affection from an appropriate person when significantly distressed</w:t>
            </w:r>
          </w:p>
          <w:p w14:paraId="1C9871A3" w14:textId="77777777" w:rsidR="00F334E1" w:rsidRPr="002C066D" w:rsidRDefault="00F334E1">
            <w:pPr>
              <w:pStyle w:val="ListParagraph"/>
              <w:numPr>
                <w:ilvl w:val="0"/>
                <w:numId w:val="49"/>
              </w:numPr>
              <w:spacing w:after="0" w:line="240" w:lineRule="auto"/>
              <w:contextualSpacing w:val="0"/>
              <w:jc w:val="both"/>
              <w:rPr>
                <w:rFonts w:asciiTheme="minorHAnsi" w:hAnsiTheme="minorHAnsi" w:cstheme="minorHAnsi"/>
                <w:sz w:val="24"/>
                <w:szCs w:val="24"/>
                <w:lang w:eastAsia="en-GB"/>
              </w:rPr>
            </w:pPr>
            <w:r w:rsidRPr="002C066D">
              <w:rPr>
                <w:rFonts w:asciiTheme="minorHAnsi" w:hAnsiTheme="minorHAnsi" w:cstheme="minorHAnsi"/>
                <w:sz w:val="24"/>
                <w:szCs w:val="24"/>
                <w:lang w:eastAsia="en-GB"/>
              </w:rPr>
              <w:t>Coercive contro</w:t>
            </w:r>
            <w:r>
              <w:rPr>
                <w:rFonts w:asciiTheme="minorHAnsi" w:hAnsiTheme="minorHAnsi" w:cstheme="minorHAnsi"/>
                <w:sz w:val="24"/>
                <w:szCs w:val="24"/>
                <w:lang w:eastAsia="en-GB"/>
              </w:rPr>
              <w:t>lling behaviour towards parents</w:t>
            </w:r>
          </w:p>
          <w:p w14:paraId="1F4C4153" w14:textId="77777777" w:rsidR="00F334E1" w:rsidRPr="002C066D" w:rsidRDefault="00F334E1">
            <w:pPr>
              <w:pStyle w:val="ListParagraph"/>
              <w:numPr>
                <w:ilvl w:val="0"/>
                <w:numId w:val="49"/>
              </w:numPr>
              <w:spacing w:after="0" w:line="240" w:lineRule="auto"/>
              <w:contextualSpacing w:val="0"/>
              <w:jc w:val="both"/>
              <w:rPr>
                <w:rFonts w:asciiTheme="minorHAnsi" w:hAnsiTheme="minorHAnsi" w:cstheme="minorHAnsi"/>
                <w:sz w:val="24"/>
                <w:szCs w:val="24"/>
                <w:lang w:eastAsia="en-GB"/>
              </w:rPr>
            </w:pPr>
            <w:r w:rsidRPr="002C066D">
              <w:rPr>
                <w:rFonts w:asciiTheme="minorHAnsi" w:hAnsiTheme="minorHAnsi" w:cstheme="minorHAnsi"/>
                <w:sz w:val="24"/>
                <w:szCs w:val="24"/>
                <w:lang w:eastAsia="en-GB"/>
              </w:rPr>
              <w:t>Lack of ability to understand and recognise emotions</w:t>
            </w:r>
          </w:p>
          <w:p w14:paraId="4B72CF17" w14:textId="77777777" w:rsidR="00F334E1" w:rsidRPr="00940B14" w:rsidRDefault="00F334E1">
            <w:pPr>
              <w:pStyle w:val="ListParagraph"/>
              <w:numPr>
                <w:ilvl w:val="0"/>
                <w:numId w:val="49"/>
              </w:numPr>
              <w:spacing w:after="0" w:line="240" w:lineRule="auto"/>
              <w:contextualSpacing w:val="0"/>
              <w:jc w:val="both"/>
              <w:rPr>
                <w:rFonts w:asciiTheme="minorHAnsi" w:eastAsia="Arial" w:hAnsiTheme="minorHAnsi" w:cstheme="minorHAnsi"/>
                <w:szCs w:val="24"/>
                <w:lang w:eastAsia="en-GB"/>
              </w:rPr>
            </w:pPr>
            <w:r w:rsidRPr="002C066D">
              <w:rPr>
                <w:rFonts w:asciiTheme="minorHAnsi" w:hAnsiTheme="minorHAnsi" w:cstheme="minorHAnsi"/>
                <w:sz w:val="24"/>
                <w:szCs w:val="24"/>
                <w:lang w:eastAsia="en-GB"/>
              </w:rPr>
              <w:t>Very young children showing excessive comforting behaviours when witnessing parental or carer distress.</w:t>
            </w:r>
          </w:p>
        </w:tc>
      </w:tr>
    </w:tbl>
    <w:p w14:paraId="4B597D2E" w14:textId="77777777" w:rsidR="00F334E1" w:rsidRPr="009D1025" w:rsidRDefault="00F334E1" w:rsidP="00F334E1">
      <w:pPr>
        <w:jc w:val="both"/>
        <w:rPr>
          <w:rFonts w:asciiTheme="minorHAnsi" w:eastAsia="Calibri" w:hAnsiTheme="minorHAnsi" w:cstheme="minorHAnsi"/>
          <w:color w:val="000000"/>
          <w:szCs w:val="22"/>
          <w:lang w:eastAsia="en-GB"/>
        </w:rPr>
      </w:pPr>
    </w:p>
    <w:p w14:paraId="43243DE1" w14:textId="77777777" w:rsidR="00F334E1" w:rsidRPr="0016522C" w:rsidRDefault="00F334E1" w:rsidP="00F334E1">
      <w:pPr>
        <w:pStyle w:val="Heading2"/>
        <w:jc w:val="both"/>
        <w:rPr>
          <w:rFonts w:asciiTheme="minorHAnsi" w:eastAsia="Arial" w:hAnsiTheme="minorHAnsi" w:cstheme="minorHAnsi"/>
          <w:color w:val="000000"/>
          <w:lang w:eastAsia="en-GB"/>
        </w:rPr>
      </w:pPr>
      <w:bookmarkStart w:id="31" w:name="_Toc156901592"/>
      <w:r>
        <w:rPr>
          <w:rFonts w:asciiTheme="minorHAnsi" w:eastAsia="Arial" w:hAnsiTheme="minorHAnsi" w:cstheme="minorHAnsi"/>
          <w:color w:val="000000"/>
          <w:lang w:eastAsia="en-GB"/>
        </w:rPr>
        <w:t>Child</w:t>
      </w:r>
      <w:r w:rsidRPr="008A5040">
        <w:rPr>
          <w:rFonts w:asciiTheme="minorHAnsi" w:eastAsia="Arial" w:hAnsiTheme="minorHAnsi" w:cstheme="minorHAnsi"/>
          <w:color w:val="000000"/>
          <w:lang w:eastAsia="en-GB"/>
        </w:rPr>
        <w:t>-on-</w:t>
      </w:r>
      <w:r>
        <w:rPr>
          <w:rFonts w:asciiTheme="minorHAnsi" w:eastAsia="Arial" w:hAnsiTheme="minorHAnsi" w:cstheme="minorHAnsi"/>
          <w:color w:val="000000"/>
          <w:lang w:eastAsia="en-GB"/>
        </w:rPr>
        <w:t>child</w:t>
      </w:r>
      <w:r w:rsidRPr="008A5040">
        <w:rPr>
          <w:rFonts w:asciiTheme="minorHAnsi" w:eastAsia="Arial" w:hAnsiTheme="minorHAnsi" w:cstheme="minorHAnsi"/>
          <w:color w:val="000000"/>
          <w:lang w:eastAsia="en-GB"/>
        </w:rPr>
        <w:t xml:space="preserve"> abuse</w:t>
      </w:r>
      <w:bookmarkEnd w:id="31"/>
    </w:p>
    <w:p w14:paraId="6066B75B" w14:textId="409C243B" w:rsidR="00F334E1" w:rsidRPr="009D1025" w:rsidRDefault="00F334E1" w:rsidP="00F334E1">
      <w:pPr>
        <w:jc w:val="both"/>
        <w:rPr>
          <w:rFonts w:asciiTheme="minorHAnsi" w:eastAsia="Arial" w:hAnsiTheme="minorHAnsi" w:cstheme="minorHAnsi"/>
          <w:color w:val="000000"/>
          <w:lang w:eastAsia="en-GB"/>
        </w:rPr>
      </w:pPr>
      <w:r>
        <w:rPr>
          <w:rFonts w:asciiTheme="minorHAnsi" w:eastAsia="Arial" w:hAnsiTheme="minorHAnsi" w:cstheme="minorHAnsi"/>
          <w:color w:val="000000"/>
          <w:lang w:eastAsia="en-GB"/>
        </w:rPr>
        <w:t xml:space="preserve">Child-on-child abuse is also known as peer-on-peer abuse; </w:t>
      </w:r>
      <w:r w:rsidRPr="009D1025">
        <w:rPr>
          <w:rFonts w:asciiTheme="minorHAnsi" w:eastAsia="Arial" w:hAnsiTheme="minorHAnsi" w:cstheme="minorHAnsi"/>
          <w:color w:val="000000"/>
          <w:lang w:eastAsia="en-GB"/>
        </w:rPr>
        <w:t xml:space="preserve">children </w:t>
      </w:r>
      <w:r>
        <w:rPr>
          <w:rFonts w:asciiTheme="minorHAnsi" w:eastAsia="Arial" w:hAnsiTheme="minorHAnsi" w:cstheme="minorHAnsi"/>
          <w:color w:val="000000"/>
          <w:lang w:eastAsia="en-GB"/>
        </w:rPr>
        <w:t xml:space="preserve">are included as </w:t>
      </w:r>
      <w:r w:rsidRPr="009D1025">
        <w:rPr>
          <w:rFonts w:asciiTheme="minorHAnsi" w:eastAsia="Arial" w:hAnsiTheme="minorHAnsi" w:cstheme="minorHAnsi"/>
          <w:color w:val="000000"/>
          <w:lang w:eastAsia="en-GB"/>
        </w:rPr>
        <w:t xml:space="preserve">potential abusers in </w:t>
      </w:r>
      <w:r>
        <w:rPr>
          <w:rFonts w:asciiTheme="minorHAnsi" w:eastAsia="Arial" w:hAnsiTheme="minorHAnsi" w:cstheme="minorHAnsi"/>
          <w:color w:val="000000"/>
          <w:lang w:eastAsia="en-GB"/>
        </w:rPr>
        <w:t xml:space="preserve">NDNA </w:t>
      </w:r>
      <w:r w:rsidRPr="009D1025">
        <w:rPr>
          <w:rFonts w:asciiTheme="minorHAnsi" w:eastAsia="Arial" w:hAnsiTheme="minorHAnsi" w:cstheme="minorHAnsi"/>
          <w:color w:val="000000"/>
          <w:lang w:eastAsia="en-GB"/>
        </w:rPr>
        <w:t>policies.</w:t>
      </w:r>
      <w:r w:rsidR="00A931EF">
        <w:rPr>
          <w:rFonts w:asciiTheme="minorHAnsi" w:eastAsia="Arial" w:hAnsiTheme="minorHAnsi" w:cstheme="minorHAnsi"/>
          <w:color w:val="000000"/>
          <w:lang w:eastAsia="en-GB"/>
        </w:rPr>
        <w:t xml:space="preserve"> </w:t>
      </w:r>
      <w:r>
        <w:rPr>
          <w:rFonts w:asciiTheme="minorHAnsi" w:eastAsia="Arial" w:hAnsiTheme="minorHAnsi" w:cstheme="minorHAnsi"/>
          <w:color w:val="000000"/>
          <w:lang w:eastAsia="en-GB"/>
        </w:rPr>
        <w:t xml:space="preserve">Child-on-child abuse </w:t>
      </w:r>
      <w:r w:rsidRPr="009D1025">
        <w:rPr>
          <w:rFonts w:asciiTheme="minorHAnsi" w:eastAsia="Arial" w:hAnsiTheme="minorHAnsi" w:cstheme="minorHAnsi"/>
          <w:color w:val="000000"/>
          <w:lang w:eastAsia="en-GB"/>
        </w:rPr>
        <w:t>may take the form of bullying, physically hurting another child, emotional abuse or sexual abuse.</w:t>
      </w:r>
      <w:r w:rsidR="00A931EF">
        <w:rPr>
          <w:rFonts w:asciiTheme="minorHAnsi" w:eastAsia="Arial" w:hAnsiTheme="minorHAnsi" w:cstheme="minorHAnsi"/>
          <w:color w:val="000000"/>
          <w:lang w:eastAsia="en-GB"/>
        </w:rPr>
        <w:t xml:space="preserve"> </w:t>
      </w:r>
      <w:r>
        <w:rPr>
          <w:rFonts w:asciiTheme="minorHAnsi" w:eastAsia="Arial" w:hAnsiTheme="minorHAnsi" w:cstheme="minorHAnsi"/>
          <w:color w:val="000000"/>
          <w:lang w:eastAsia="en-GB"/>
        </w:rPr>
        <w:t xml:space="preserve">Reporting procedures in these instances remain the same although additional support from relevant agencies may be required to </w:t>
      </w:r>
      <w:r w:rsidRPr="001C0B42">
        <w:rPr>
          <w:rFonts w:asciiTheme="minorHAnsi" w:eastAsia="Arial" w:hAnsiTheme="minorHAnsi" w:cstheme="minorHAnsi"/>
          <w:lang w:eastAsia="en-GB"/>
        </w:rPr>
        <w:t>support both the victim and the</w:t>
      </w:r>
      <w:r w:rsidRPr="001C0B42">
        <w:rPr>
          <w:rFonts w:asciiTheme="minorHAnsi" w:hAnsiTheme="minorHAnsi" w:cstheme="minorHAnsi"/>
        </w:rPr>
        <w:t xml:space="preserve"> </w:t>
      </w:r>
      <w:r w:rsidRPr="001C0B42">
        <w:rPr>
          <w:rFonts w:asciiTheme="minorHAnsi" w:eastAsia="Arial" w:hAnsiTheme="minorHAnsi" w:cstheme="minorHAnsi"/>
          <w:lang w:eastAsia="en-GB"/>
        </w:rPr>
        <w:t>perpetrator</w:t>
      </w:r>
      <w:r>
        <w:rPr>
          <w:rFonts w:asciiTheme="minorHAnsi" w:eastAsia="Arial" w:hAnsiTheme="minorHAnsi" w:cstheme="minorHAnsi"/>
          <w:lang w:eastAsia="en-GB"/>
        </w:rPr>
        <w:t>. C</w:t>
      </w:r>
      <w:r w:rsidRPr="001C0B42">
        <w:rPr>
          <w:rFonts w:asciiTheme="minorHAnsi" w:eastAsia="Arial" w:hAnsiTheme="minorHAnsi" w:cstheme="minorHAnsi"/>
          <w:lang w:eastAsia="en-GB"/>
        </w:rPr>
        <w:t>hildren who develop harmful behaviour</w:t>
      </w:r>
      <w:r>
        <w:rPr>
          <w:rFonts w:asciiTheme="minorHAnsi" w:eastAsia="Arial" w:hAnsiTheme="minorHAnsi" w:cstheme="minorHAnsi"/>
          <w:lang w:eastAsia="en-GB"/>
        </w:rPr>
        <w:t>s</w:t>
      </w:r>
      <w:r w:rsidRPr="001C0B42">
        <w:rPr>
          <w:rFonts w:asciiTheme="minorHAnsi" w:eastAsia="Arial" w:hAnsiTheme="minorHAnsi" w:cstheme="minorHAnsi"/>
          <w:lang w:eastAsia="en-GB"/>
        </w:rPr>
        <w:t xml:space="preserve"> </w:t>
      </w:r>
      <w:r>
        <w:rPr>
          <w:rFonts w:asciiTheme="minorHAnsi" w:eastAsia="Arial" w:hAnsiTheme="minorHAnsi" w:cstheme="minorHAnsi"/>
          <w:lang w:eastAsia="en-GB"/>
        </w:rPr>
        <w:t>are also likely to be victims of abuse or neglect.</w:t>
      </w:r>
    </w:p>
    <w:p w14:paraId="5F94F6FF" w14:textId="77777777" w:rsidR="00F334E1" w:rsidRPr="009D1025" w:rsidRDefault="00F334E1" w:rsidP="00F334E1">
      <w:pPr>
        <w:jc w:val="both"/>
        <w:rPr>
          <w:rFonts w:asciiTheme="minorHAnsi" w:eastAsia="Arial" w:hAnsiTheme="minorHAnsi" w:cstheme="minorHAnsi"/>
          <w:color w:val="000000"/>
          <w:lang w:eastAsia="en-GB"/>
        </w:rPr>
      </w:pPr>
    </w:p>
    <w:p w14:paraId="70D485C7" w14:textId="77777777" w:rsidR="00F334E1" w:rsidRPr="002F60B1" w:rsidRDefault="00F334E1" w:rsidP="00F334E1">
      <w:pPr>
        <w:pStyle w:val="Heading2"/>
        <w:jc w:val="both"/>
        <w:rPr>
          <w:rFonts w:asciiTheme="minorHAnsi" w:eastAsia="Arial" w:hAnsiTheme="minorHAnsi" w:cstheme="minorHAnsi"/>
          <w:lang w:eastAsia="en-GB"/>
        </w:rPr>
      </w:pPr>
      <w:bookmarkStart w:id="32" w:name="_Toc156901593"/>
      <w:r w:rsidRPr="009D1025">
        <w:rPr>
          <w:rFonts w:asciiTheme="minorHAnsi" w:eastAsia="Arial" w:hAnsiTheme="minorHAnsi" w:cstheme="minorHAnsi"/>
          <w:lang w:eastAsia="en-GB"/>
        </w:rPr>
        <w:t>Physical abuse</w:t>
      </w:r>
      <w:bookmarkEnd w:id="32"/>
      <w:r w:rsidRPr="009D1025">
        <w:rPr>
          <w:rFonts w:asciiTheme="minorHAnsi" w:eastAsia="Arial" w:hAnsiTheme="minorHAnsi" w:cstheme="minorHAnsi"/>
          <w:lang w:eastAsia="en-GB"/>
        </w:rPr>
        <w:t xml:space="preserve"> </w:t>
      </w:r>
    </w:p>
    <w:p w14:paraId="241D07C6" w14:textId="77777777" w:rsidR="00F334E1" w:rsidRDefault="00F334E1" w:rsidP="00F334E1">
      <w:pPr>
        <w:jc w:val="both"/>
        <w:rPr>
          <w:rFonts w:asciiTheme="minorHAnsi" w:eastAsia="Calibri" w:hAnsiTheme="minorHAnsi" w:cstheme="minorHAnsi"/>
          <w:color w:val="000000"/>
          <w:lang w:eastAsia="en-GB"/>
        </w:rPr>
      </w:pPr>
      <w:r w:rsidRPr="00514A27">
        <w:rPr>
          <w:rFonts w:asciiTheme="minorHAnsi" w:eastAsia="Calibri" w:hAnsiTheme="minorHAnsi" w:cstheme="minorHAnsi"/>
          <w:color w:val="000000"/>
          <w:lang w:eastAsia="en-GB"/>
        </w:rPr>
        <w:t>A form of abuse which may involve hitting,</w:t>
      </w:r>
      <w:r>
        <w:rPr>
          <w:rFonts w:asciiTheme="minorHAnsi" w:eastAsia="Calibri" w:hAnsiTheme="minorHAnsi" w:cstheme="minorHAnsi"/>
          <w:color w:val="000000"/>
          <w:lang w:eastAsia="en-GB"/>
        </w:rPr>
        <w:t xml:space="preserve"> shaking, throwing, poisoning, </w:t>
      </w:r>
      <w:r w:rsidRPr="00514A27">
        <w:rPr>
          <w:rFonts w:asciiTheme="minorHAnsi" w:eastAsia="Calibri" w:hAnsiTheme="minorHAnsi" w:cstheme="minorHAnsi"/>
          <w:color w:val="000000"/>
          <w:lang w:eastAsia="en-GB"/>
        </w:rPr>
        <w:t>burning or scalding, drowning, suffocatin</w:t>
      </w:r>
      <w:r>
        <w:rPr>
          <w:rFonts w:asciiTheme="minorHAnsi" w:eastAsia="Calibri" w:hAnsiTheme="minorHAnsi" w:cstheme="minorHAnsi"/>
          <w:color w:val="000000"/>
          <w:lang w:eastAsia="en-GB"/>
        </w:rPr>
        <w:t xml:space="preserve">g or otherwise causing physical </w:t>
      </w:r>
      <w:r w:rsidRPr="00514A27">
        <w:rPr>
          <w:rFonts w:asciiTheme="minorHAnsi" w:eastAsia="Calibri" w:hAnsiTheme="minorHAnsi" w:cstheme="minorHAnsi"/>
          <w:color w:val="000000"/>
          <w:lang w:eastAsia="en-GB"/>
        </w:rPr>
        <w:t xml:space="preserve">harm to a child. </w:t>
      </w:r>
    </w:p>
    <w:p w14:paraId="08C000BD" w14:textId="77777777" w:rsidR="00F334E1" w:rsidRDefault="00F334E1" w:rsidP="00F334E1">
      <w:pPr>
        <w:jc w:val="both"/>
        <w:rPr>
          <w:rFonts w:asciiTheme="minorHAnsi" w:eastAsia="Calibri" w:hAnsiTheme="minorHAnsi" w:cstheme="minorHAnsi"/>
          <w:color w:val="000000"/>
          <w:lang w:eastAsia="en-GB"/>
        </w:rPr>
      </w:pPr>
    </w:p>
    <w:tbl>
      <w:tblPr>
        <w:tblStyle w:val="TableGrid"/>
        <w:tblW w:w="0" w:type="auto"/>
        <w:tblLook w:val="04A0" w:firstRow="1" w:lastRow="0" w:firstColumn="1" w:lastColumn="0" w:noHBand="0" w:noVBand="1"/>
      </w:tblPr>
      <w:tblGrid>
        <w:gridCol w:w="8980"/>
      </w:tblGrid>
      <w:tr w:rsidR="00F334E1" w14:paraId="2E21A3F3" w14:textId="77777777">
        <w:tc>
          <w:tcPr>
            <w:tcW w:w="9016" w:type="dxa"/>
            <w:tcBorders>
              <w:top w:val="single" w:sz="18" w:space="0" w:color="auto"/>
              <w:left w:val="single" w:sz="18" w:space="0" w:color="auto"/>
              <w:bottom w:val="single" w:sz="18" w:space="0" w:color="auto"/>
              <w:right w:val="single" w:sz="18" w:space="0" w:color="auto"/>
            </w:tcBorders>
            <w:shd w:val="clear" w:color="auto" w:fill="E7E6E6" w:themeFill="background2"/>
          </w:tcPr>
          <w:p w14:paraId="48E902EA" w14:textId="77777777" w:rsidR="00F334E1" w:rsidRDefault="00F334E1">
            <w:pPr>
              <w:autoSpaceDE w:val="0"/>
              <w:autoSpaceDN w:val="0"/>
              <w:adjustRightInd w:val="0"/>
              <w:jc w:val="both"/>
              <w:rPr>
                <w:rFonts w:asciiTheme="minorHAnsi" w:eastAsia="Calibri" w:hAnsiTheme="minorHAnsi" w:cstheme="minorHAnsi"/>
                <w:color w:val="000000"/>
                <w:lang w:eastAsia="en-GB"/>
              </w:rPr>
            </w:pPr>
            <w:r>
              <w:rPr>
                <w:rFonts w:asciiTheme="minorHAnsi" w:eastAsia="Calibri" w:hAnsiTheme="minorHAnsi" w:cstheme="minorHAnsi"/>
                <w:color w:val="000000"/>
                <w:lang w:eastAsia="en-GB"/>
              </w:rPr>
              <w:t xml:space="preserve">If </w:t>
            </w:r>
            <w:r w:rsidRPr="00940B14">
              <w:rPr>
                <w:rFonts w:asciiTheme="minorHAnsi" w:eastAsia="Calibri" w:hAnsiTheme="minorHAnsi" w:cstheme="minorHAnsi"/>
                <w:b/>
                <w:color w:val="000000"/>
                <w:lang w:eastAsia="en-GB"/>
              </w:rPr>
              <w:t>physical abuse</w:t>
            </w:r>
            <w:r>
              <w:rPr>
                <w:rFonts w:asciiTheme="minorHAnsi" w:eastAsia="Calibri" w:hAnsiTheme="minorHAnsi" w:cstheme="minorHAnsi"/>
                <w:color w:val="000000"/>
                <w:lang w:eastAsia="en-GB"/>
              </w:rPr>
              <w:t xml:space="preserve"> is suspected, then </w:t>
            </w:r>
            <w:r w:rsidRPr="001C0B42">
              <w:rPr>
                <w:rFonts w:asciiTheme="minorHAnsi" w:eastAsia="Arial" w:hAnsiTheme="minorHAnsi" w:cstheme="minorHAnsi"/>
                <w:lang w:eastAsia="en-GB"/>
              </w:rPr>
              <w:t xml:space="preserve">any concerns </w:t>
            </w:r>
            <w:r>
              <w:rPr>
                <w:rFonts w:asciiTheme="minorHAnsi" w:eastAsia="Arial" w:hAnsiTheme="minorHAnsi" w:cstheme="minorHAnsi"/>
                <w:lang w:eastAsia="en-GB"/>
              </w:rPr>
              <w:t>must be reported</w:t>
            </w:r>
            <w:r w:rsidRPr="001C0B42">
              <w:rPr>
                <w:rFonts w:asciiTheme="minorHAnsi" w:eastAsia="Arial" w:hAnsiTheme="minorHAnsi" w:cstheme="minorHAnsi"/>
                <w:lang w:eastAsia="en-GB"/>
              </w:rPr>
              <w:t xml:space="preserve"> in line with </w:t>
            </w:r>
            <w:r>
              <w:rPr>
                <w:rFonts w:asciiTheme="minorHAnsi" w:eastAsia="Arial" w:hAnsiTheme="minorHAnsi" w:cstheme="minorHAnsi"/>
                <w:lang w:eastAsia="en-GB"/>
              </w:rPr>
              <w:t>NDNA</w:t>
            </w:r>
            <w:r w:rsidRPr="001C0B42">
              <w:rPr>
                <w:rFonts w:asciiTheme="minorHAnsi" w:eastAsia="Arial" w:hAnsiTheme="minorHAnsi" w:cstheme="minorHAnsi"/>
                <w:lang w:eastAsia="en-GB"/>
              </w:rPr>
              <w:t xml:space="preserve"> safeguarding procedures.</w:t>
            </w:r>
          </w:p>
        </w:tc>
      </w:tr>
    </w:tbl>
    <w:p w14:paraId="5B9B6C0E" w14:textId="77777777" w:rsidR="00F334E1" w:rsidRDefault="00F334E1" w:rsidP="00F334E1">
      <w:pPr>
        <w:jc w:val="both"/>
        <w:rPr>
          <w:rFonts w:asciiTheme="minorHAnsi" w:eastAsia="Calibri" w:hAnsiTheme="minorHAnsi" w:cstheme="minorHAnsi"/>
          <w:color w:val="000000"/>
          <w:lang w:eastAsia="en-GB"/>
        </w:rPr>
      </w:pPr>
    </w:p>
    <w:p w14:paraId="748D3990" w14:textId="77777777" w:rsidR="00F334E1" w:rsidRPr="001C0B42" w:rsidRDefault="00F334E1" w:rsidP="00F334E1">
      <w:pPr>
        <w:pStyle w:val="Heading2"/>
        <w:jc w:val="both"/>
        <w:rPr>
          <w:rFonts w:asciiTheme="minorHAnsi" w:eastAsia="Arial" w:hAnsiTheme="minorHAnsi" w:cstheme="minorHAnsi"/>
          <w:lang w:eastAsia="en-GB"/>
        </w:rPr>
      </w:pPr>
      <w:bookmarkStart w:id="33" w:name="_Toc156901594"/>
      <w:r w:rsidRPr="001C0B42">
        <w:rPr>
          <w:rFonts w:asciiTheme="minorHAnsi" w:eastAsia="Arial" w:hAnsiTheme="minorHAnsi" w:cstheme="minorHAnsi"/>
          <w:lang w:eastAsia="en-GB"/>
        </w:rPr>
        <w:t>Fabricated</w:t>
      </w:r>
      <w:r>
        <w:rPr>
          <w:rFonts w:asciiTheme="minorHAnsi" w:eastAsia="Arial" w:hAnsiTheme="minorHAnsi" w:cstheme="minorHAnsi"/>
          <w:lang w:eastAsia="en-GB"/>
        </w:rPr>
        <w:t xml:space="preserve"> or induced</w:t>
      </w:r>
      <w:r w:rsidRPr="001C0B42">
        <w:rPr>
          <w:rFonts w:asciiTheme="minorHAnsi" w:eastAsia="Arial" w:hAnsiTheme="minorHAnsi" w:cstheme="minorHAnsi"/>
          <w:lang w:eastAsia="en-GB"/>
        </w:rPr>
        <w:t xml:space="preserve"> illness</w:t>
      </w:r>
      <w:r>
        <w:rPr>
          <w:rFonts w:asciiTheme="minorHAnsi" w:eastAsia="Arial" w:hAnsiTheme="minorHAnsi" w:cstheme="minorHAnsi"/>
          <w:lang w:eastAsia="en-GB"/>
        </w:rPr>
        <w:t xml:space="preserve"> (FII)</w:t>
      </w:r>
      <w:bookmarkEnd w:id="33"/>
    </w:p>
    <w:p w14:paraId="68E63967" w14:textId="77777777" w:rsidR="00F334E1" w:rsidRDefault="00F334E1" w:rsidP="00F334E1">
      <w:pPr>
        <w:autoSpaceDE w:val="0"/>
        <w:autoSpaceDN w:val="0"/>
        <w:adjustRightInd w:val="0"/>
        <w:jc w:val="both"/>
        <w:rPr>
          <w:rFonts w:asciiTheme="minorHAnsi" w:hAnsiTheme="minorHAnsi" w:cstheme="minorHAnsi"/>
          <w:color w:val="000000"/>
          <w:szCs w:val="24"/>
        </w:rPr>
      </w:pPr>
      <w:r>
        <w:rPr>
          <w:rFonts w:asciiTheme="minorHAnsi" w:eastAsia="Arial" w:hAnsiTheme="minorHAnsi" w:cstheme="minorHAnsi"/>
          <w:lang w:eastAsia="en-GB"/>
        </w:rPr>
        <w:t xml:space="preserve">This abuse is when a parent </w:t>
      </w:r>
      <w:r w:rsidRPr="001C0B42">
        <w:rPr>
          <w:rFonts w:asciiTheme="minorHAnsi" w:eastAsia="Arial" w:hAnsiTheme="minorHAnsi" w:cstheme="minorHAnsi"/>
          <w:lang w:eastAsia="en-GB"/>
        </w:rPr>
        <w:t>fabricates the symptoms of, or deliberately induces, illness in a child. The parent may seek out unnecessary medical treatment or investigation</w:t>
      </w:r>
      <w:r>
        <w:rPr>
          <w:rFonts w:asciiTheme="minorHAnsi" w:eastAsia="Arial" w:hAnsiTheme="minorHAnsi" w:cstheme="minorHAnsi"/>
          <w:lang w:eastAsia="en-GB"/>
        </w:rPr>
        <w:t>. T</w:t>
      </w:r>
      <w:r w:rsidRPr="001C0B42">
        <w:rPr>
          <w:rFonts w:asciiTheme="minorHAnsi" w:eastAsia="Arial" w:hAnsiTheme="minorHAnsi" w:cstheme="minorHAnsi"/>
          <w:lang w:eastAsia="en-GB"/>
        </w:rPr>
        <w:t>hey may exaggerate a real illness and symptoms</w:t>
      </w:r>
      <w:r>
        <w:rPr>
          <w:rFonts w:asciiTheme="minorHAnsi" w:eastAsia="Arial" w:hAnsiTheme="minorHAnsi" w:cstheme="minorHAnsi"/>
          <w:lang w:eastAsia="en-GB"/>
        </w:rPr>
        <w:t>,</w:t>
      </w:r>
      <w:r w:rsidRPr="001C0B42">
        <w:rPr>
          <w:rFonts w:asciiTheme="minorHAnsi" w:eastAsia="Arial" w:hAnsiTheme="minorHAnsi" w:cstheme="minorHAnsi"/>
          <w:lang w:eastAsia="en-GB"/>
        </w:rPr>
        <w:t xml:space="preserve"> or deliberately induce an illness through poisoning with medication or other substances</w:t>
      </w:r>
      <w:r>
        <w:rPr>
          <w:rFonts w:asciiTheme="minorHAnsi" w:eastAsia="Arial" w:hAnsiTheme="minorHAnsi" w:cstheme="minorHAnsi"/>
          <w:lang w:eastAsia="en-GB"/>
        </w:rPr>
        <w:t>,</w:t>
      </w:r>
      <w:r w:rsidRPr="001C0B42">
        <w:rPr>
          <w:rFonts w:asciiTheme="minorHAnsi" w:eastAsia="Arial" w:hAnsiTheme="minorHAnsi" w:cstheme="minorHAnsi"/>
          <w:lang w:eastAsia="en-GB"/>
        </w:rPr>
        <w:t xml:space="preserve"> or they may interfere with medical treatments. </w:t>
      </w:r>
      <w:r w:rsidRPr="009D1025">
        <w:rPr>
          <w:rFonts w:asciiTheme="minorHAnsi" w:hAnsiTheme="minorHAnsi" w:cstheme="minorHAnsi"/>
          <w:color w:val="000000"/>
          <w:szCs w:val="24"/>
        </w:rPr>
        <w:t>This may also be presented through false allegations of abuse or encouraging the child to appear disabled or ill to obtain unnecessary treatment or specialist support.</w:t>
      </w:r>
    </w:p>
    <w:p w14:paraId="63351A6E" w14:textId="77777777" w:rsidR="00F334E1" w:rsidRDefault="00F334E1" w:rsidP="00F334E1">
      <w:pPr>
        <w:autoSpaceDE w:val="0"/>
        <w:autoSpaceDN w:val="0"/>
        <w:adjustRightInd w:val="0"/>
        <w:jc w:val="both"/>
        <w:rPr>
          <w:rFonts w:asciiTheme="minorHAnsi" w:hAnsiTheme="minorHAnsi" w:cstheme="minorHAnsi"/>
          <w:color w:val="000000"/>
          <w:szCs w:val="24"/>
        </w:rPr>
      </w:pPr>
    </w:p>
    <w:tbl>
      <w:tblPr>
        <w:tblStyle w:val="TableGrid"/>
        <w:tblW w:w="0" w:type="auto"/>
        <w:tblLook w:val="04A0" w:firstRow="1" w:lastRow="0" w:firstColumn="1" w:lastColumn="0" w:noHBand="0" w:noVBand="1"/>
      </w:tblPr>
      <w:tblGrid>
        <w:gridCol w:w="8980"/>
      </w:tblGrid>
      <w:tr w:rsidR="00F334E1" w14:paraId="4ED06F95" w14:textId="77777777">
        <w:tc>
          <w:tcPr>
            <w:tcW w:w="9016" w:type="dxa"/>
            <w:tcBorders>
              <w:top w:val="single" w:sz="18" w:space="0" w:color="auto"/>
              <w:left w:val="single" w:sz="18" w:space="0" w:color="auto"/>
              <w:bottom w:val="single" w:sz="18" w:space="0" w:color="auto"/>
              <w:right w:val="single" w:sz="18" w:space="0" w:color="auto"/>
            </w:tcBorders>
            <w:shd w:val="clear" w:color="auto" w:fill="E7E6E6" w:themeFill="background2"/>
          </w:tcPr>
          <w:p w14:paraId="0743CB07" w14:textId="77777777" w:rsidR="00F334E1" w:rsidRDefault="00F334E1">
            <w:pPr>
              <w:autoSpaceDE w:val="0"/>
              <w:autoSpaceDN w:val="0"/>
              <w:adjustRightInd w:val="0"/>
              <w:jc w:val="both"/>
              <w:rPr>
                <w:rFonts w:asciiTheme="minorHAnsi" w:hAnsiTheme="minorHAnsi" w:cstheme="minorHAnsi"/>
                <w:color w:val="000000"/>
                <w:szCs w:val="24"/>
              </w:rPr>
            </w:pPr>
            <w:r w:rsidRPr="00940B14">
              <w:rPr>
                <w:rFonts w:asciiTheme="minorHAnsi" w:eastAsia="Arial" w:hAnsiTheme="minorHAnsi" w:cstheme="minorHAnsi"/>
                <w:b/>
                <w:lang w:eastAsia="en-GB"/>
              </w:rPr>
              <w:t>FII</w:t>
            </w:r>
            <w:r w:rsidRPr="001C0B42">
              <w:rPr>
                <w:rFonts w:asciiTheme="minorHAnsi" w:eastAsia="Arial" w:hAnsiTheme="minorHAnsi" w:cstheme="minorHAnsi"/>
                <w:lang w:eastAsia="en-GB"/>
              </w:rPr>
              <w:t xml:space="preserve"> is a form of </w:t>
            </w:r>
            <w:r w:rsidRPr="00940B14">
              <w:rPr>
                <w:rFonts w:asciiTheme="minorHAnsi" w:eastAsia="Arial" w:hAnsiTheme="minorHAnsi" w:cstheme="minorHAnsi"/>
                <w:b/>
                <w:lang w:eastAsia="en-GB"/>
              </w:rPr>
              <w:t>physical abuse</w:t>
            </w:r>
            <w:r w:rsidRPr="001C0B42">
              <w:rPr>
                <w:rFonts w:asciiTheme="minorHAnsi" w:eastAsia="Arial" w:hAnsiTheme="minorHAnsi" w:cstheme="minorHAnsi"/>
                <w:lang w:eastAsia="en-GB"/>
              </w:rPr>
              <w:t xml:space="preserve"> and any concerns </w:t>
            </w:r>
            <w:r>
              <w:rPr>
                <w:rFonts w:asciiTheme="minorHAnsi" w:eastAsia="Arial" w:hAnsiTheme="minorHAnsi" w:cstheme="minorHAnsi"/>
                <w:lang w:eastAsia="en-GB"/>
              </w:rPr>
              <w:t>must be reported</w:t>
            </w:r>
            <w:r w:rsidRPr="001C0B42">
              <w:rPr>
                <w:rFonts w:asciiTheme="minorHAnsi" w:eastAsia="Arial" w:hAnsiTheme="minorHAnsi" w:cstheme="minorHAnsi"/>
                <w:lang w:eastAsia="en-GB"/>
              </w:rPr>
              <w:t xml:space="preserve"> in line with </w:t>
            </w:r>
            <w:r>
              <w:rPr>
                <w:rFonts w:asciiTheme="minorHAnsi" w:eastAsia="Arial" w:hAnsiTheme="minorHAnsi" w:cstheme="minorHAnsi"/>
                <w:lang w:eastAsia="en-GB"/>
              </w:rPr>
              <w:t>NDNA</w:t>
            </w:r>
            <w:r w:rsidRPr="001C0B42">
              <w:rPr>
                <w:rFonts w:asciiTheme="minorHAnsi" w:eastAsia="Arial" w:hAnsiTheme="minorHAnsi" w:cstheme="minorHAnsi"/>
                <w:lang w:eastAsia="en-GB"/>
              </w:rPr>
              <w:t xml:space="preserve"> safeguarding procedures.</w:t>
            </w:r>
          </w:p>
        </w:tc>
      </w:tr>
    </w:tbl>
    <w:p w14:paraId="2D558F21" w14:textId="77777777" w:rsidR="00F334E1" w:rsidRDefault="00F334E1" w:rsidP="00F334E1">
      <w:pPr>
        <w:autoSpaceDE w:val="0"/>
        <w:autoSpaceDN w:val="0"/>
        <w:adjustRightInd w:val="0"/>
        <w:jc w:val="both"/>
        <w:rPr>
          <w:rFonts w:asciiTheme="minorHAnsi" w:eastAsia="Arial" w:hAnsiTheme="minorHAnsi" w:cstheme="minorHAnsi"/>
          <w:lang w:eastAsia="en-GB"/>
        </w:rPr>
      </w:pPr>
    </w:p>
    <w:p w14:paraId="4660C353" w14:textId="77777777" w:rsidR="00F334E1" w:rsidRPr="009D1025" w:rsidRDefault="00F334E1" w:rsidP="00F334E1">
      <w:pPr>
        <w:pStyle w:val="Heading2"/>
        <w:jc w:val="both"/>
        <w:rPr>
          <w:rFonts w:asciiTheme="minorHAnsi" w:eastAsia="Calibri" w:hAnsiTheme="minorHAnsi" w:cstheme="minorHAnsi"/>
          <w:lang w:eastAsia="en-GB"/>
        </w:rPr>
      </w:pPr>
      <w:bookmarkStart w:id="34" w:name="_Toc156901595"/>
      <w:r w:rsidRPr="009D1025">
        <w:rPr>
          <w:rFonts w:asciiTheme="minorHAnsi" w:eastAsia="Arial" w:hAnsiTheme="minorHAnsi" w:cstheme="minorHAnsi"/>
          <w:lang w:eastAsia="en-GB"/>
        </w:rPr>
        <w:t>Female genital mutilation</w:t>
      </w:r>
      <w:r>
        <w:rPr>
          <w:rFonts w:asciiTheme="minorHAnsi" w:eastAsia="Arial" w:hAnsiTheme="minorHAnsi" w:cstheme="minorHAnsi"/>
          <w:lang w:eastAsia="en-GB"/>
        </w:rPr>
        <w:t xml:space="preserve"> (FGM)</w:t>
      </w:r>
      <w:bookmarkEnd w:id="34"/>
    </w:p>
    <w:p w14:paraId="093214EE" w14:textId="77777777" w:rsidR="00F334E1" w:rsidRDefault="00F334E1" w:rsidP="00F334E1">
      <w:pPr>
        <w:jc w:val="both"/>
        <w:rPr>
          <w:rFonts w:asciiTheme="minorHAnsi" w:hAnsiTheme="minorHAnsi" w:cstheme="minorHAnsi"/>
          <w:lang w:eastAsia="en-GB"/>
        </w:rPr>
      </w:pPr>
      <w:r>
        <w:rPr>
          <w:rFonts w:ascii="Calibri" w:eastAsia="SymbolMT" w:hAnsi="Calibri" w:cs="SymbolMT"/>
          <w:szCs w:val="22"/>
        </w:rPr>
        <w:t>FGM</w:t>
      </w:r>
      <w:r w:rsidRPr="001C0B42">
        <w:rPr>
          <w:rFonts w:asciiTheme="minorHAnsi" w:eastAsia="Arial" w:hAnsiTheme="minorHAnsi" w:cstheme="minorHAnsi"/>
          <w:color w:val="000000"/>
          <w:lang w:eastAsia="en-GB"/>
        </w:rPr>
        <w:t xml:space="preserve"> is a procedure where the female genital organs are injured or changed </w:t>
      </w:r>
      <w:r>
        <w:rPr>
          <w:rFonts w:asciiTheme="minorHAnsi" w:eastAsia="Arial" w:hAnsiTheme="minorHAnsi" w:cstheme="minorHAnsi"/>
          <w:color w:val="000000"/>
          <w:lang w:eastAsia="en-GB"/>
        </w:rPr>
        <w:t>with</w:t>
      </w:r>
      <w:r w:rsidRPr="001C0B42">
        <w:rPr>
          <w:rFonts w:asciiTheme="minorHAnsi" w:eastAsia="Arial" w:hAnsiTheme="minorHAnsi" w:cstheme="minorHAnsi"/>
          <w:color w:val="000000"/>
          <w:lang w:eastAsia="en-GB"/>
        </w:rPr>
        <w:t xml:space="preserve"> no medical reason. The procedure </w:t>
      </w:r>
      <w:r w:rsidRPr="001C0B42">
        <w:rPr>
          <w:rFonts w:asciiTheme="minorHAnsi" w:hAnsiTheme="minorHAnsi" w:cstheme="minorHAnsi"/>
          <w:lang w:eastAsia="en-GB"/>
        </w:rPr>
        <w:t xml:space="preserve">may be </w:t>
      </w:r>
      <w:r>
        <w:rPr>
          <w:rFonts w:asciiTheme="minorHAnsi" w:hAnsiTheme="minorHAnsi" w:cstheme="minorHAnsi"/>
          <w:lang w:eastAsia="en-GB"/>
        </w:rPr>
        <w:t xml:space="preserve">carried out shortly after birth, </w:t>
      </w:r>
      <w:r w:rsidRPr="001C0B42">
        <w:rPr>
          <w:rFonts w:asciiTheme="minorHAnsi" w:hAnsiTheme="minorHAnsi" w:cstheme="minorHAnsi"/>
          <w:lang w:eastAsia="en-GB"/>
        </w:rPr>
        <w:t xml:space="preserve">during childhood </w:t>
      </w:r>
      <w:r>
        <w:rPr>
          <w:rFonts w:asciiTheme="minorHAnsi" w:hAnsiTheme="minorHAnsi" w:cstheme="minorHAnsi"/>
          <w:lang w:eastAsia="en-GB"/>
        </w:rPr>
        <w:t>or</w:t>
      </w:r>
      <w:r w:rsidRPr="001C0B42">
        <w:rPr>
          <w:rFonts w:asciiTheme="minorHAnsi" w:hAnsiTheme="minorHAnsi" w:cstheme="minorHAnsi"/>
          <w:lang w:eastAsia="en-GB"/>
        </w:rPr>
        <w:t xml:space="preserve"> adolescence, just before marriage or d</w:t>
      </w:r>
      <w:r>
        <w:rPr>
          <w:rFonts w:asciiTheme="minorHAnsi" w:hAnsiTheme="minorHAnsi" w:cstheme="minorHAnsi"/>
          <w:lang w:eastAsia="en-GB"/>
        </w:rPr>
        <w:t xml:space="preserve">uring a woman’s first pregnancy, </w:t>
      </w:r>
      <w:r w:rsidRPr="001C0B42">
        <w:rPr>
          <w:rFonts w:asciiTheme="minorHAnsi" w:hAnsiTheme="minorHAnsi" w:cstheme="minorHAnsi"/>
          <w:lang w:eastAsia="en-GB"/>
        </w:rPr>
        <w:t>according to the community.</w:t>
      </w:r>
    </w:p>
    <w:p w14:paraId="6159B6C4" w14:textId="77777777" w:rsidR="00F334E1" w:rsidRPr="001C0B42" w:rsidRDefault="00F334E1" w:rsidP="00F334E1">
      <w:pPr>
        <w:jc w:val="both"/>
        <w:rPr>
          <w:rFonts w:asciiTheme="minorHAnsi" w:eastAsia="Arial" w:hAnsiTheme="minorHAnsi" w:cstheme="minorHAnsi"/>
          <w:color w:val="000000"/>
          <w:lang w:eastAsia="en-GB"/>
        </w:rPr>
      </w:pPr>
      <w:r w:rsidRPr="001C0B42">
        <w:rPr>
          <w:rFonts w:asciiTheme="minorHAnsi" w:eastAsia="Arial" w:hAnsiTheme="minorHAnsi" w:cstheme="minorHAnsi"/>
          <w:color w:val="000000"/>
          <w:lang w:eastAsia="en-GB"/>
        </w:rPr>
        <w:t>It is frequently a very traumatic and violent act for the victim and can cause harm in many ways. The practice can cause severe pain and there may be immediate and/or long-term health consequences, including mental health problems, difficulties in childbirth, causing</w:t>
      </w:r>
      <w:r>
        <w:rPr>
          <w:rFonts w:asciiTheme="minorHAnsi" w:eastAsia="Arial" w:hAnsiTheme="minorHAnsi" w:cstheme="minorHAnsi"/>
          <w:color w:val="000000"/>
          <w:lang w:eastAsia="en-GB"/>
        </w:rPr>
        <w:t xml:space="preserve"> danger to the child and mother,</w:t>
      </w:r>
      <w:r w:rsidRPr="001C0B42">
        <w:rPr>
          <w:rFonts w:asciiTheme="minorHAnsi" w:eastAsia="Arial" w:hAnsiTheme="minorHAnsi" w:cstheme="minorHAnsi"/>
          <w:color w:val="000000"/>
          <w:lang w:eastAsia="en-GB"/>
        </w:rPr>
        <w:t xml:space="preserve"> and/or death (definition taken from the </w:t>
      </w:r>
      <w:r>
        <w:rPr>
          <w:rFonts w:asciiTheme="minorHAnsi" w:eastAsia="Arial" w:hAnsiTheme="minorHAnsi" w:cstheme="minorHAnsi"/>
          <w:i/>
          <w:color w:val="000000"/>
          <w:lang w:eastAsia="en-GB"/>
        </w:rPr>
        <w:t>Multi-a</w:t>
      </w:r>
      <w:r w:rsidRPr="00940B14">
        <w:rPr>
          <w:rFonts w:asciiTheme="minorHAnsi" w:eastAsia="Arial" w:hAnsiTheme="minorHAnsi" w:cstheme="minorHAnsi"/>
          <w:i/>
          <w:color w:val="000000"/>
          <w:lang w:eastAsia="en-GB"/>
        </w:rPr>
        <w:t xml:space="preserve">gency </w:t>
      </w:r>
      <w:r>
        <w:rPr>
          <w:rFonts w:asciiTheme="minorHAnsi" w:eastAsia="Arial" w:hAnsiTheme="minorHAnsi" w:cstheme="minorHAnsi"/>
          <w:i/>
          <w:color w:val="000000"/>
          <w:lang w:eastAsia="en-GB"/>
        </w:rPr>
        <w:t>s</w:t>
      </w:r>
      <w:r w:rsidRPr="00940B14">
        <w:rPr>
          <w:rFonts w:asciiTheme="minorHAnsi" w:eastAsia="Arial" w:hAnsiTheme="minorHAnsi" w:cstheme="minorHAnsi"/>
          <w:i/>
          <w:color w:val="000000"/>
          <w:lang w:eastAsia="en-GB"/>
        </w:rPr>
        <w:t xml:space="preserve">tatutory </w:t>
      </w:r>
      <w:r>
        <w:rPr>
          <w:rFonts w:asciiTheme="minorHAnsi" w:eastAsia="Arial" w:hAnsiTheme="minorHAnsi" w:cstheme="minorHAnsi"/>
          <w:i/>
          <w:color w:val="000000"/>
          <w:lang w:eastAsia="en-GB"/>
        </w:rPr>
        <w:t>g</w:t>
      </w:r>
      <w:r w:rsidRPr="00940B14">
        <w:rPr>
          <w:rFonts w:asciiTheme="minorHAnsi" w:eastAsia="Arial" w:hAnsiTheme="minorHAnsi" w:cstheme="minorHAnsi"/>
          <w:i/>
          <w:color w:val="000000"/>
          <w:lang w:eastAsia="en-GB"/>
        </w:rPr>
        <w:t xml:space="preserve">uidance on </w:t>
      </w:r>
      <w:r>
        <w:rPr>
          <w:rFonts w:asciiTheme="minorHAnsi" w:eastAsia="Arial" w:hAnsiTheme="minorHAnsi" w:cstheme="minorHAnsi"/>
          <w:i/>
          <w:color w:val="000000"/>
          <w:lang w:eastAsia="en-GB"/>
        </w:rPr>
        <w:t>f</w:t>
      </w:r>
      <w:r w:rsidRPr="00940B14">
        <w:rPr>
          <w:rFonts w:asciiTheme="minorHAnsi" w:eastAsia="Arial" w:hAnsiTheme="minorHAnsi" w:cstheme="minorHAnsi"/>
          <w:i/>
          <w:color w:val="000000"/>
          <w:lang w:eastAsia="en-GB"/>
        </w:rPr>
        <w:t xml:space="preserve">emale </w:t>
      </w:r>
      <w:r>
        <w:rPr>
          <w:rFonts w:asciiTheme="minorHAnsi" w:eastAsia="Arial" w:hAnsiTheme="minorHAnsi" w:cstheme="minorHAnsi"/>
          <w:i/>
          <w:color w:val="000000"/>
          <w:lang w:eastAsia="en-GB"/>
        </w:rPr>
        <w:t>g</w:t>
      </w:r>
      <w:r w:rsidRPr="00940B14">
        <w:rPr>
          <w:rFonts w:asciiTheme="minorHAnsi" w:eastAsia="Arial" w:hAnsiTheme="minorHAnsi" w:cstheme="minorHAnsi"/>
          <w:i/>
          <w:color w:val="000000"/>
          <w:lang w:eastAsia="en-GB"/>
        </w:rPr>
        <w:t xml:space="preserve">enital </w:t>
      </w:r>
      <w:r>
        <w:rPr>
          <w:rFonts w:asciiTheme="minorHAnsi" w:eastAsia="Arial" w:hAnsiTheme="minorHAnsi" w:cstheme="minorHAnsi"/>
          <w:i/>
          <w:color w:val="000000"/>
          <w:lang w:eastAsia="en-GB"/>
        </w:rPr>
        <w:t>m</w:t>
      </w:r>
      <w:r w:rsidRPr="00940B14">
        <w:rPr>
          <w:rFonts w:asciiTheme="minorHAnsi" w:eastAsia="Arial" w:hAnsiTheme="minorHAnsi" w:cstheme="minorHAnsi"/>
          <w:i/>
          <w:color w:val="000000"/>
          <w:lang w:eastAsia="en-GB"/>
        </w:rPr>
        <w:t>utilation</w:t>
      </w:r>
      <w:r w:rsidRPr="001C0B42">
        <w:rPr>
          <w:rFonts w:asciiTheme="minorHAnsi" w:eastAsia="Arial" w:hAnsiTheme="minorHAnsi" w:cstheme="minorHAnsi"/>
          <w:color w:val="000000"/>
          <w:lang w:eastAsia="en-GB"/>
        </w:rPr>
        <w:t>).</w:t>
      </w:r>
      <w:r>
        <w:rPr>
          <w:rFonts w:asciiTheme="minorHAnsi" w:eastAsia="Arial" w:hAnsiTheme="minorHAnsi" w:cstheme="minorHAnsi"/>
          <w:color w:val="000000"/>
          <w:lang w:eastAsia="en-GB"/>
        </w:rPr>
        <w:t xml:space="preserve">  Other consequences include shock, bleeding, infections (</w:t>
      </w:r>
      <w:r w:rsidRPr="001C0B42">
        <w:rPr>
          <w:rFonts w:asciiTheme="minorHAnsi" w:hAnsiTheme="minorHAnsi" w:cstheme="minorHAnsi"/>
          <w:lang w:eastAsia="en-GB"/>
        </w:rPr>
        <w:t>tetanus, HIV and hepatitis B and C</w:t>
      </w:r>
      <w:r>
        <w:rPr>
          <w:rFonts w:asciiTheme="minorHAnsi" w:hAnsiTheme="minorHAnsi" w:cstheme="minorHAnsi"/>
          <w:lang w:eastAsia="en-GB"/>
        </w:rPr>
        <w:t>) and organ damage.</w:t>
      </w:r>
    </w:p>
    <w:p w14:paraId="49C561E8" w14:textId="77777777" w:rsidR="00F334E1" w:rsidRDefault="00F334E1" w:rsidP="00F334E1">
      <w:pPr>
        <w:jc w:val="both"/>
        <w:rPr>
          <w:rFonts w:asciiTheme="minorHAnsi" w:hAnsiTheme="minorHAnsi" w:cstheme="minorHAnsi"/>
          <w:lang w:eastAsia="en-GB"/>
        </w:rPr>
      </w:pPr>
    </w:p>
    <w:tbl>
      <w:tblPr>
        <w:tblStyle w:val="TableGrid"/>
        <w:tblW w:w="0" w:type="auto"/>
        <w:tblLook w:val="04A0" w:firstRow="1" w:lastRow="0" w:firstColumn="1" w:lastColumn="0" w:noHBand="0" w:noVBand="1"/>
      </w:tblPr>
      <w:tblGrid>
        <w:gridCol w:w="8980"/>
      </w:tblGrid>
      <w:tr w:rsidR="00F334E1" w14:paraId="1352F438" w14:textId="77777777">
        <w:trPr>
          <w:trHeight w:val="1303"/>
        </w:trPr>
        <w:tc>
          <w:tcPr>
            <w:tcW w:w="9016" w:type="dxa"/>
            <w:tcBorders>
              <w:top w:val="single" w:sz="18" w:space="0" w:color="auto"/>
              <w:left w:val="single" w:sz="18" w:space="0" w:color="auto"/>
              <w:bottom w:val="single" w:sz="18" w:space="0" w:color="auto"/>
              <w:right w:val="single" w:sz="18" w:space="0" w:color="auto"/>
            </w:tcBorders>
            <w:shd w:val="clear" w:color="auto" w:fill="E7E6E6" w:themeFill="background2"/>
          </w:tcPr>
          <w:p w14:paraId="3449DFEB" w14:textId="77777777" w:rsidR="00F334E1" w:rsidRDefault="00F334E1">
            <w:pPr>
              <w:jc w:val="both"/>
              <w:rPr>
                <w:rFonts w:asciiTheme="minorHAnsi" w:eastAsia="Arial" w:hAnsiTheme="minorHAnsi" w:cstheme="minorHAnsi"/>
                <w:lang w:eastAsia="en-GB"/>
              </w:rPr>
            </w:pPr>
            <w:r w:rsidRPr="00940B14">
              <w:rPr>
                <w:rFonts w:asciiTheme="minorHAnsi" w:eastAsia="Arial" w:hAnsiTheme="minorHAnsi" w:cstheme="minorHAnsi"/>
                <w:b/>
                <w:lang w:eastAsia="en-GB"/>
              </w:rPr>
              <w:t>FGM</w:t>
            </w:r>
            <w:r>
              <w:rPr>
                <w:rFonts w:asciiTheme="minorHAnsi" w:eastAsia="Arial" w:hAnsiTheme="minorHAnsi" w:cstheme="minorHAnsi"/>
                <w:lang w:eastAsia="en-GB"/>
              </w:rPr>
              <w:t xml:space="preserve"> is a form of </w:t>
            </w:r>
            <w:r w:rsidRPr="00940B14">
              <w:rPr>
                <w:rFonts w:asciiTheme="minorHAnsi" w:eastAsia="Arial" w:hAnsiTheme="minorHAnsi" w:cstheme="minorHAnsi"/>
                <w:b/>
                <w:lang w:eastAsia="en-GB"/>
              </w:rPr>
              <w:t>physical abuse</w:t>
            </w:r>
            <w:r w:rsidRPr="001C0B42">
              <w:rPr>
                <w:rFonts w:asciiTheme="minorHAnsi" w:eastAsia="Arial" w:hAnsiTheme="minorHAnsi" w:cstheme="minorHAnsi"/>
                <w:lang w:eastAsia="en-GB"/>
              </w:rPr>
              <w:t xml:space="preserve"> and any concerns </w:t>
            </w:r>
            <w:r>
              <w:rPr>
                <w:rFonts w:asciiTheme="minorHAnsi" w:eastAsia="Arial" w:hAnsiTheme="minorHAnsi" w:cstheme="minorHAnsi"/>
                <w:lang w:eastAsia="en-GB"/>
              </w:rPr>
              <w:t>must be reported</w:t>
            </w:r>
            <w:r w:rsidRPr="001C0B42">
              <w:rPr>
                <w:rFonts w:asciiTheme="minorHAnsi" w:eastAsia="Arial" w:hAnsiTheme="minorHAnsi" w:cstheme="minorHAnsi"/>
                <w:lang w:eastAsia="en-GB"/>
              </w:rPr>
              <w:t xml:space="preserve"> in line with </w:t>
            </w:r>
            <w:r>
              <w:rPr>
                <w:rFonts w:asciiTheme="minorHAnsi" w:eastAsia="Arial" w:hAnsiTheme="minorHAnsi" w:cstheme="minorHAnsi"/>
                <w:lang w:eastAsia="en-GB"/>
              </w:rPr>
              <w:t>NDNA</w:t>
            </w:r>
            <w:r w:rsidRPr="001C0B42">
              <w:rPr>
                <w:rFonts w:asciiTheme="minorHAnsi" w:eastAsia="Arial" w:hAnsiTheme="minorHAnsi" w:cstheme="minorHAnsi"/>
                <w:lang w:eastAsia="en-GB"/>
              </w:rPr>
              <w:t xml:space="preserve"> safeguarding procedures.</w:t>
            </w:r>
            <w:r>
              <w:rPr>
                <w:rFonts w:asciiTheme="minorHAnsi" w:eastAsia="Arial" w:hAnsiTheme="minorHAnsi" w:cstheme="minorHAnsi"/>
                <w:lang w:eastAsia="en-GB"/>
              </w:rPr>
              <w:t xml:space="preserve">  </w:t>
            </w:r>
          </w:p>
          <w:p w14:paraId="111FFDA9" w14:textId="77777777" w:rsidR="00F334E1" w:rsidRDefault="00F334E1">
            <w:pPr>
              <w:jc w:val="both"/>
              <w:rPr>
                <w:rFonts w:asciiTheme="minorHAnsi" w:hAnsiTheme="minorHAnsi" w:cstheme="minorHAnsi"/>
                <w:lang w:eastAsia="en-GB"/>
              </w:rPr>
            </w:pPr>
            <w:r>
              <w:rPr>
                <w:rFonts w:asciiTheme="minorHAnsi" w:eastAsia="Arial" w:hAnsiTheme="minorHAnsi" w:cstheme="minorHAnsi"/>
                <w:lang w:eastAsia="en-GB"/>
              </w:rPr>
              <w:t>In addition, there is</w:t>
            </w:r>
            <w:r w:rsidRPr="001C0B42">
              <w:rPr>
                <w:rFonts w:asciiTheme="minorHAnsi" w:eastAsia="Arial" w:hAnsiTheme="minorHAnsi" w:cstheme="minorHAnsi"/>
                <w:lang w:eastAsia="en-GB"/>
              </w:rPr>
              <w:t xml:space="preserve"> a mandatory duty to report to police any case where an act of </w:t>
            </w:r>
            <w:r>
              <w:rPr>
                <w:rFonts w:asciiTheme="minorHAnsi" w:eastAsia="Arial" w:hAnsiTheme="minorHAnsi" w:cstheme="minorHAnsi"/>
                <w:lang w:eastAsia="en-GB"/>
              </w:rPr>
              <w:t>FGM</w:t>
            </w:r>
            <w:r w:rsidRPr="001C0B42">
              <w:rPr>
                <w:rFonts w:asciiTheme="minorHAnsi" w:eastAsia="Arial" w:hAnsiTheme="minorHAnsi" w:cstheme="minorHAnsi"/>
                <w:lang w:eastAsia="en-GB"/>
              </w:rPr>
              <w:t xml:space="preserve"> appears to have been carried out on a girl under the age of 18.</w:t>
            </w:r>
          </w:p>
        </w:tc>
      </w:tr>
    </w:tbl>
    <w:p w14:paraId="706FC82E" w14:textId="77777777" w:rsidR="00F334E1" w:rsidRPr="001C0B42" w:rsidRDefault="00F334E1" w:rsidP="00F334E1">
      <w:pPr>
        <w:jc w:val="both"/>
        <w:rPr>
          <w:rFonts w:asciiTheme="minorHAnsi" w:hAnsiTheme="minorHAnsi" w:cstheme="minorHAnsi"/>
          <w:lang w:eastAsia="en-GB"/>
        </w:rPr>
      </w:pPr>
    </w:p>
    <w:p w14:paraId="0B5F83A0" w14:textId="77777777" w:rsidR="00F334E1" w:rsidRPr="00E501D4" w:rsidRDefault="00F334E1" w:rsidP="00F334E1">
      <w:pPr>
        <w:pStyle w:val="Heading2"/>
        <w:jc w:val="both"/>
        <w:rPr>
          <w:rFonts w:asciiTheme="minorHAnsi" w:eastAsia="Arial" w:hAnsiTheme="minorHAnsi" w:cstheme="minorHAnsi"/>
          <w:lang w:eastAsia="en-GB"/>
        </w:rPr>
      </w:pPr>
      <w:bookmarkStart w:id="35" w:name="_Toc156901596"/>
      <w:r w:rsidRPr="004B13A6">
        <w:rPr>
          <w:rFonts w:asciiTheme="minorHAnsi" w:eastAsia="Arial" w:hAnsiTheme="minorHAnsi" w:cstheme="minorHAnsi"/>
          <w:lang w:eastAsia="en-GB"/>
        </w:rPr>
        <w:t>Breast ironing</w:t>
      </w:r>
      <w:r>
        <w:rPr>
          <w:rFonts w:asciiTheme="minorHAnsi" w:eastAsia="Arial" w:hAnsiTheme="minorHAnsi" w:cstheme="minorHAnsi"/>
          <w:lang w:eastAsia="en-GB"/>
        </w:rPr>
        <w:t xml:space="preserve"> or breast </w:t>
      </w:r>
      <w:r w:rsidRPr="004B13A6">
        <w:rPr>
          <w:rFonts w:asciiTheme="minorHAnsi" w:eastAsia="Arial" w:hAnsiTheme="minorHAnsi" w:cstheme="minorHAnsi"/>
          <w:lang w:eastAsia="en-GB"/>
        </w:rPr>
        <w:t>flattening</w:t>
      </w:r>
      <w:bookmarkEnd w:id="35"/>
    </w:p>
    <w:p w14:paraId="6A494ECA" w14:textId="77777777" w:rsidR="00F334E1" w:rsidRDefault="00F334E1" w:rsidP="00F334E1">
      <w:pPr>
        <w:jc w:val="both"/>
        <w:rPr>
          <w:rFonts w:asciiTheme="minorHAnsi" w:eastAsia="Arial" w:hAnsiTheme="minorHAnsi" w:cstheme="minorHAnsi"/>
          <w:color w:val="000000"/>
          <w:lang w:eastAsia="en-GB"/>
        </w:rPr>
      </w:pPr>
      <w:r w:rsidRPr="009D1025">
        <w:rPr>
          <w:rFonts w:asciiTheme="minorHAnsi" w:eastAsia="Arial" w:hAnsiTheme="minorHAnsi" w:cstheme="minorHAnsi"/>
          <w:lang w:eastAsia="en-GB"/>
        </w:rPr>
        <w:t>Breast ironing, also known as breast flattening, is a process where young girls' breasts are ironed, massaged and/or pounded down through the use of hard or heated objects in order for the breasts to disappear or</w:t>
      </w:r>
      <w:r>
        <w:rPr>
          <w:rFonts w:asciiTheme="minorHAnsi" w:eastAsia="Arial" w:hAnsiTheme="minorHAnsi" w:cstheme="minorHAnsi"/>
          <w:lang w:eastAsia="en-GB"/>
        </w:rPr>
        <w:t xml:space="preserve"> to</w:t>
      </w:r>
      <w:r w:rsidRPr="009D1025">
        <w:rPr>
          <w:rFonts w:asciiTheme="minorHAnsi" w:eastAsia="Arial" w:hAnsiTheme="minorHAnsi" w:cstheme="minorHAnsi"/>
          <w:lang w:eastAsia="en-GB"/>
        </w:rPr>
        <w:t xml:space="preserve"> delay the development of the breasts entirely. It is believed that by carrying out this act, young girls will be protected from harassment, rape, abduction and early forced marriage. </w:t>
      </w:r>
      <w:r>
        <w:rPr>
          <w:rFonts w:asciiTheme="minorHAnsi" w:eastAsia="Arial" w:hAnsiTheme="minorHAnsi" w:cstheme="minorHAnsi"/>
          <w:lang w:eastAsia="en-GB"/>
        </w:rPr>
        <w:t xml:space="preserve">These actions </w:t>
      </w:r>
      <w:r>
        <w:rPr>
          <w:rFonts w:asciiTheme="minorHAnsi" w:eastAsia="Arial" w:hAnsiTheme="minorHAnsi" w:cstheme="minorHAnsi"/>
          <w:color w:val="000000"/>
          <w:lang w:eastAsia="en-GB"/>
        </w:rPr>
        <w:t>c</w:t>
      </w:r>
      <w:r w:rsidRPr="00AA68E8">
        <w:rPr>
          <w:rFonts w:asciiTheme="minorHAnsi" w:eastAsia="Arial" w:hAnsiTheme="minorHAnsi" w:cstheme="minorHAnsi"/>
          <w:color w:val="000000"/>
          <w:lang w:eastAsia="en-GB"/>
        </w:rPr>
        <w:t>an cause serious health issues such as</w:t>
      </w:r>
      <w:r>
        <w:rPr>
          <w:rFonts w:asciiTheme="minorHAnsi" w:eastAsia="Arial" w:hAnsiTheme="minorHAnsi" w:cstheme="minorHAnsi"/>
          <w:color w:val="000000"/>
          <w:lang w:eastAsia="en-GB"/>
        </w:rPr>
        <w:t xml:space="preserve"> a</w:t>
      </w:r>
      <w:r w:rsidRPr="00AA68E8">
        <w:rPr>
          <w:rFonts w:asciiTheme="minorHAnsi" w:eastAsia="Arial" w:hAnsiTheme="minorHAnsi" w:cstheme="minorHAnsi"/>
          <w:color w:val="000000"/>
          <w:lang w:eastAsia="en-GB"/>
        </w:rPr>
        <w:t>bscesses</w:t>
      </w:r>
      <w:r>
        <w:rPr>
          <w:rFonts w:asciiTheme="minorHAnsi" w:eastAsia="Arial" w:hAnsiTheme="minorHAnsi" w:cstheme="minorHAnsi"/>
          <w:color w:val="000000"/>
          <w:lang w:eastAsia="en-GB"/>
        </w:rPr>
        <w:t>, c</w:t>
      </w:r>
      <w:r w:rsidRPr="00AA68E8">
        <w:rPr>
          <w:rFonts w:asciiTheme="minorHAnsi" w:eastAsia="Arial" w:hAnsiTheme="minorHAnsi" w:cstheme="minorHAnsi"/>
          <w:color w:val="000000"/>
          <w:lang w:eastAsia="en-GB"/>
        </w:rPr>
        <w:t>ysts</w:t>
      </w:r>
      <w:r>
        <w:rPr>
          <w:rFonts w:asciiTheme="minorHAnsi" w:eastAsia="Arial" w:hAnsiTheme="minorHAnsi" w:cstheme="minorHAnsi"/>
          <w:color w:val="000000"/>
          <w:lang w:eastAsia="en-GB"/>
        </w:rPr>
        <w:t>, i</w:t>
      </w:r>
      <w:r w:rsidRPr="00AA68E8">
        <w:rPr>
          <w:rFonts w:asciiTheme="minorHAnsi" w:eastAsia="Arial" w:hAnsiTheme="minorHAnsi" w:cstheme="minorHAnsi"/>
          <w:color w:val="000000"/>
          <w:lang w:eastAsia="en-GB"/>
        </w:rPr>
        <w:t>tching</w:t>
      </w:r>
      <w:r>
        <w:rPr>
          <w:rFonts w:asciiTheme="minorHAnsi" w:eastAsia="Arial" w:hAnsiTheme="minorHAnsi" w:cstheme="minorHAnsi"/>
          <w:color w:val="000000"/>
          <w:lang w:eastAsia="en-GB"/>
        </w:rPr>
        <w:t>, t</w:t>
      </w:r>
      <w:r w:rsidRPr="00AA68E8">
        <w:rPr>
          <w:rFonts w:asciiTheme="minorHAnsi" w:eastAsia="Arial" w:hAnsiTheme="minorHAnsi" w:cstheme="minorHAnsi"/>
          <w:color w:val="000000"/>
          <w:lang w:eastAsia="en-GB"/>
        </w:rPr>
        <w:t>issue damage</w:t>
      </w:r>
      <w:r>
        <w:rPr>
          <w:rFonts w:asciiTheme="minorHAnsi" w:eastAsia="Arial" w:hAnsiTheme="minorHAnsi" w:cstheme="minorHAnsi"/>
          <w:color w:val="000000"/>
          <w:lang w:eastAsia="en-GB"/>
        </w:rPr>
        <w:t>, i</w:t>
      </w:r>
      <w:r w:rsidRPr="00AA68E8">
        <w:rPr>
          <w:rFonts w:asciiTheme="minorHAnsi" w:eastAsia="Arial" w:hAnsiTheme="minorHAnsi" w:cstheme="minorHAnsi"/>
          <w:color w:val="000000"/>
          <w:lang w:eastAsia="en-GB"/>
        </w:rPr>
        <w:t>nfection</w:t>
      </w:r>
      <w:r>
        <w:rPr>
          <w:rFonts w:asciiTheme="minorHAnsi" w:eastAsia="Arial" w:hAnsiTheme="minorHAnsi" w:cstheme="minorHAnsi"/>
          <w:color w:val="000000"/>
          <w:lang w:eastAsia="en-GB"/>
        </w:rPr>
        <w:t>, d</w:t>
      </w:r>
      <w:r w:rsidRPr="00AA68E8">
        <w:rPr>
          <w:rFonts w:asciiTheme="minorHAnsi" w:eastAsia="Arial" w:hAnsiTheme="minorHAnsi" w:cstheme="minorHAnsi"/>
          <w:color w:val="000000"/>
          <w:lang w:eastAsia="en-GB"/>
        </w:rPr>
        <w:t>ischarge of milk</w:t>
      </w:r>
      <w:r>
        <w:rPr>
          <w:rFonts w:asciiTheme="minorHAnsi" w:eastAsia="Arial" w:hAnsiTheme="minorHAnsi" w:cstheme="minorHAnsi"/>
          <w:color w:val="000000"/>
          <w:lang w:eastAsia="en-GB"/>
        </w:rPr>
        <w:t>, d</w:t>
      </w:r>
      <w:r w:rsidRPr="00AA68E8">
        <w:rPr>
          <w:rFonts w:asciiTheme="minorHAnsi" w:eastAsia="Arial" w:hAnsiTheme="minorHAnsi" w:cstheme="minorHAnsi"/>
          <w:color w:val="000000"/>
          <w:lang w:eastAsia="en-GB"/>
        </w:rPr>
        <w:t>issymmetry of the breasts</w:t>
      </w:r>
      <w:r>
        <w:rPr>
          <w:rFonts w:asciiTheme="minorHAnsi" w:eastAsia="Arial" w:hAnsiTheme="minorHAnsi" w:cstheme="minorHAnsi"/>
          <w:color w:val="000000"/>
          <w:lang w:eastAsia="en-GB"/>
        </w:rPr>
        <w:t>, s</w:t>
      </w:r>
      <w:r w:rsidRPr="00AA68E8">
        <w:rPr>
          <w:rFonts w:asciiTheme="minorHAnsi" w:eastAsia="Arial" w:hAnsiTheme="minorHAnsi" w:cstheme="minorHAnsi"/>
          <w:color w:val="000000"/>
          <w:lang w:eastAsia="en-GB"/>
        </w:rPr>
        <w:t>evere fever</w:t>
      </w:r>
      <w:r>
        <w:rPr>
          <w:rFonts w:asciiTheme="minorHAnsi" w:eastAsia="Arial" w:hAnsiTheme="minorHAnsi" w:cstheme="minorHAnsi"/>
          <w:color w:val="000000"/>
          <w:lang w:eastAsia="en-GB"/>
        </w:rPr>
        <w:t>.</w:t>
      </w:r>
    </w:p>
    <w:p w14:paraId="19608808" w14:textId="77777777" w:rsidR="00F334E1" w:rsidRDefault="00F334E1" w:rsidP="00F334E1">
      <w:pPr>
        <w:jc w:val="both"/>
        <w:rPr>
          <w:rFonts w:asciiTheme="minorHAnsi" w:eastAsia="Arial" w:hAnsiTheme="minorHAnsi" w:cstheme="minorHAnsi"/>
          <w:color w:val="000000"/>
          <w:lang w:eastAsia="en-GB"/>
        </w:rPr>
      </w:pPr>
    </w:p>
    <w:tbl>
      <w:tblPr>
        <w:tblStyle w:val="TableGrid"/>
        <w:tblW w:w="0" w:type="auto"/>
        <w:tblLook w:val="04A0" w:firstRow="1" w:lastRow="0" w:firstColumn="1" w:lastColumn="0" w:noHBand="0" w:noVBand="1"/>
      </w:tblPr>
      <w:tblGrid>
        <w:gridCol w:w="8980"/>
      </w:tblGrid>
      <w:tr w:rsidR="00F334E1" w14:paraId="2AAC7E30" w14:textId="77777777">
        <w:tc>
          <w:tcPr>
            <w:tcW w:w="9016" w:type="dxa"/>
            <w:tcBorders>
              <w:top w:val="single" w:sz="18" w:space="0" w:color="auto"/>
              <w:left w:val="single" w:sz="18" w:space="0" w:color="auto"/>
              <w:bottom w:val="single" w:sz="18" w:space="0" w:color="auto"/>
              <w:right w:val="single" w:sz="18" w:space="0" w:color="auto"/>
            </w:tcBorders>
            <w:shd w:val="clear" w:color="auto" w:fill="E7E6E6" w:themeFill="background2"/>
          </w:tcPr>
          <w:p w14:paraId="274F5CEB" w14:textId="77777777" w:rsidR="00F334E1" w:rsidRDefault="00F334E1">
            <w:pPr>
              <w:jc w:val="both"/>
              <w:rPr>
                <w:rFonts w:asciiTheme="minorHAnsi" w:eastAsia="Arial" w:hAnsiTheme="minorHAnsi" w:cstheme="minorHAnsi"/>
                <w:color w:val="000000"/>
                <w:lang w:eastAsia="en-GB"/>
              </w:rPr>
            </w:pPr>
            <w:r w:rsidRPr="00940B14">
              <w:rPr>
                <w:rFonts w:asciiTheme="minorHAnsi" w:eastAsia="Arial" w:hAnsiTheme="minorHAnsi" w:cstheme="minorHAnsi"/>
                <w:b/>
                <w:color w:val="000000"/>
                <w:lang w:eastAsia="en-GB"/>
              </w:rPr>
              <w:t>Breast ironing/flattening</w:t>
            </w:r>
            <w:r w:rsidRPr="00AA68E8">
              <w:rPr>
                <w:rFonts w:asciiTheme="minorHAnsi" w:eastAsia="Arial" w:hAnsiTheme="minorHAnsi" w:cstheme="minorHAnsi"/>
                <w:color w:val="000000"/>
                <w:lang w:eastAsia="en-GB"/>
              </w:rPr>
              <w:t xml:space="preserve"> </w:t>
            </w:r>
            <w:r>
              <w:rPr>
                <w:rFonts w:asciiTheme="minorHAnsi" w:eastAsia="Arial" w:hAnsiTheme="minorHAnsi" w:cstheme="minorHAnsi"/>
                <w:lang w:eastAsia="en-GB"/>
              </w:rPr>
              <w:t xml:space="preserve">is a form of </w:t>
            </w:r>
            <w:r w:rsidRPr="00940B14">
              <w:rPr>
                <w:rFonts w:asciiTheme="minorHAnsi" w:eastAsia="Arial" w:hAnsiTheme="minorHAnsi" w:cstheme="minorHAnsi"/>
                <w:b/>
                <w:lang w:eastAsia="en-GB"/>
              </w:rPr>
              <w:t>physical abuse</w:t>
            </w:r>
            <w:r w:rsidRPr="001C0B42">
              <w:rPr>
                <w:rFonts w:asciiTheme="minorHAnsi" w:eastAsia="Arial" w:hAnsiTheme="minorHAnsi" w:cstheme="minorHAnsi"/>
                <w:lang w:eastAsia="en-GB"/>
              </w:rPr>
              <w:t xml:space="preserve"> and any concerns </w:t>
            </w:r>
            <w:r>
              <w:rPr>
                <w:rFonts w:asciiTheme="minorHAnsi" w:eastAsia="Arial" w:hAnsiTheme="minorHAnsi" w:cstheme="minorHAnsi"/>
                <w:lang w:eastAsia="en-GB"/>
              </w:rPr>
              <w:t>must be reported</w:t>
            </w:r>
            <w:r w:rsidRPr="001C0B42">
              <w:rPr>
                <w:rFonts w:asciiTheme="minorHAnsi" w:eastAsia="Arial" w:hAnsiTheme="minorHAnsi" w:cstheme="minorHAnsi"/>
                <w:lang w:eastAsia="en-GB"/>
              </w:rPr>
              <w:t xml:space="preserve"> in line with </w:t>
            </w:r>
            <w:r>
              <w:rPr>
                <w:rFonts w:asciiTheme="minorHAnsi" w:eastAsia="Arial" w:hAnsiTheme="minorHAnsi" w:cstheme="minorHAnsi"/>
                <w:lang w:eastAsia="en-GB"/>
              </w:rPr>
              <w:t>NDNA</w:t>
            </w:r>
            <w:r w:rsidRPr="001C0B42">
              <w:rPr>
                <w:rFonts w:asciiTheme="minorHAnsi" w:eastAsia="Arial" w:hAnsiTheme="minorHAnsi" w:cstheme="minorHAnsi"/>
                <w:lang w:eastAsia="en-GB"/>
              </w:rPr>
              <w:t xml:space="preserve"> safeguarding procedures.</w:t>
            </w:r>
            <w:r>
              <w:rPr>
                <w:rFonts w:asciiTheme="minorHAnsi" w:eastAsia="Arial" w:hAnsiTheme="minorHAnsi" w:cstheme="minorHAnsi"/>
                <w:lang w:eastAsia="en-GB"/>
              </w:rPr>
              <w:t xml:space="preserve">  </w:t>
            </w:r>
          </w:p>
        </w:tc>
      </w:tr>
    </w:tbl>
    <w:p w14:paraId="3671B09C" w14:textId="77777777" w:rsidR="00F334E1" w:rsidRPr="00AA68E8" w:rsidRDefault="00F334E1" w:rsidP="00F334E1">
      <w:pPr>
        <w:jc w:val="both"/>
        <w:rPr>
          <w:rFonts w:asciiTheme="minorHAnsi" w:eastAsia="Arial" w:hAnsiTheme="minorHAnsi" w:cstheme="minorHAnsi"/>
          <w:color w:val="000000"/>
          <w:lang w:eastAsia="en-GB"/>
        </w:rPr>
      </w:pPr>
    </w:p>
    <w:p w14:paraId="42911ADA" w14:textId="77777777" w:rsidR="00F334E1" w:rsidRDefault="00F334E1" w:rsidP="00F334E1">
      <w:pPr>
        <w:autoSpaceDE w:val="0"/>
        <w:autoSpaceDN w:val="0"/>
        <w:adjustRightInd w:val="0"/>
        <w:jc w:val="both"/>
        <w:rPr>
          <w:rStyle w:val="Heading2Char"/>
          <w:rFonts w:asciiTheme="minorHAnsi" w:hAnsiTheme="minorHAnsi" w:cstheme="minorHAnsi"/>
        </w:rPr>
      </w:pPr>
      <w:bookmarkStart w:id="36" w:name="_Toc156901597"/>
      <w:r w:rsidRPr="009D1025">
        <w:rPr>
          <w:rStyle w:val="Heading2Char"/>
          <w:rFonts w:asciiTheme="minorHAnsi" w:hAnsiTheme="minorHAnsi" w:cstheme="minorHAnsi"/>
        </w:rPr>
        <w:t>Emotional abuse</w:t>
      </w:r>
      <w:bookmarkEnd w:id="36"/>
    </w:p>
    <w:p w14:paraId="53BFF04A" w14:textId="3F1E6C75" w:rsidR="00F334E1" w:rsidRPr="005728CE" w:rsidRDefault="00F334E1" w:rsidP="00970D62">
      <w:pPr>
        <w:jc w:val="both"/>
        <w:rPr>
          <w:rFonts w:asciiTheme="minorHAnsi" w:eastAsia="Arial" w:hAnsiTheme="minorHAnsi" w:cstheme="minorHAnsi"/>
          <w:lang w:eastAsia="en-GB"/>
        </w:rPr>
      </w:pPr>
      <w:r w:rsidRPr="00940B14">
        <w:rPr>
          <w:rFonts w:asciiTheme="minorHAnsi" w:eastAsia="Arial" w:hAnsiTheme="minorHAnsi" w:cstheme="minorHAnsi"/>
          <w:i/>
          <w:lang w:eastAsia="en-GB"/>
        </w:rPr>
        <w:t>Working together to safeguard children</w:t>
      </w:r>
      <w:r w:rsidRPr="001C0B42">
        <w:rPr>
          <w:rFonts w:asciiTheme="minorHAnsi" w:eastAsia="Arial" w:hAnsiTheme="minorHAnsi" w:cstheme="minorHAnsi"/>
          <w:lang w:eastAsia="en-GB"/>
        </w:rPr>
        <w:t xml:space="preserve"> defines emotional abuse as ‘the persistent emotional maltreatment of a child such as to cause severe and persistent adverse effects on the child’s emotional development</w:t>
      </w:r>
      <w:r>
        <w:rPr>
          <w:rFonts w:asciiTheme="minorHAnsi" w:eastAsia="Arial" w:hAnsiTheme="minorHAnsi" w:cstheme="minorHAnsi"/>
          <w:lang w:eastAsia="en-GB"/>
        </w:rPr>
        <w:t>.</w:t>
      </w:r>
      <w:r w:rsidRPr="001C0B42">
        <w:rPr>
          <w:rFonts w:asciiTheme="minorHAnsi" w:eastAsia="Arial" w:hAnsiTheme="minorHAnsi" w:cstheme="minorHAnsi"/>
          <w:lang w:eastAsia="en-GB"/>
        </w:rPr>
        <w:t xml:space="preserve">’ </w:t>
      </w:r>
      <w:r w:rsidRPr="005728CE">
        <w:rPr>
          <w:rFonts w:asciiTheme="minorHAnsi" w:eastAsia="Arial" w:hAnsiTheme="minorHAnsi" w:cstheme="minorHAnsi"/>
          <w:lang w:eastAsia="en-GB"/>
        </w:rPr>
        <w:t xml:space="preserve">Some level of emotional abuse is involved in all types of maltreatment of a child, </w:t>
      </w:r>
      <w:r>
        <w:rPr>
          <w:rFonts w:asciiTheme="minorHAnsi" w:eastAsia="Arial" w:hAnsiTheme="minorHAnsi" w:cstheme="minorHAnsi"/>
          <w:lang w:eastAsia="en-GB"/>
        </w:rPr>
        <w:t>although it may occur separately</w:t>
      </w:r>
      <w:r w:rsidRPr="005728CE">
        <w:rPr>
          <w:rFonts w:asciiTheme="minorHAnsi" w:eastAsia="Arial" w:hAnsiTheme="minorHAnsi" w:cstheme="minorHAnsi"/>
          <w:lang w:eastAsia="en-GB"/>
        </w:rPr>
        <w:t>.</w:t>
      </w:r>
    </w:p>
    <w:p w14:paraId="05723196" w14:textId="77777777" w:rsidR="00F334E1" w:rsidRDefault="00F334E1" w:rsidP="00970D62">
      <w:pPr>
        <w:jc w:val="both"/>
        <w:rPr>
          <w:rFonts w:asciiTheme="minorHAnsi" w:eastAsia="Arial" w:hAnsiTheme="minorHAnsi" w:cstheme="minorHAnsi"/>
          <w:lang w:eastAsia="en-GB"/>
        </w:rPr>
      </w:pPr>
    </w:p>
    <w:p w14:paraId="08E4EDC9" w14:textId="77777777" w:rsidR="00F334E1" w:rsidRDefault="00F334E1" w:rsidP="00970D62">
      <w:pPr>
        <w:jc w:val="both"/>
        <w:rPr>
          <w:rFonts w:asciiTheme="minorHAnsi" w:eastAsia="Arial" w:hAnsiTheme="minorHAnsi" w:cstheme="minorHAnsi"/>
          <w:lang w:eastAsia="en-GB"/>
        </w:rPr>
      </w:pPr>
      <w:r>
        <w:rPr>
          <w:rFonts w:asciiTheme="minorHAnsi" w:eastAsia="Arial" w:hAnsiTheme="minorHAnsi" w:cstheme="minorHAnsi"/>
          <w:lang w:eastAsia="en-GB"/>
        </w:rPr>
        <w:t>Examples of emotional abuse</w:t>
      </w:r>
      <w:r w:rsidRPr="001C0B42">
        <w:rPr>
          <w:rFonts w:asciiTheme="minorHAnsi" w:eastAsia="Arial" w:hAnsiTheme="minorHAnsi" w:cstheme="minorHAnsi"/>
          <w:lang w:eastAsia="en-GB"/>
        </w:rPr>
        <w:t xml:space="preserve"> </w:t>
      </w:r>
      <w:r>
        <w:rPr>
          <w:rFonts w:asciiTheme="minorHAnsi" w:eastAsia="Arial" w:hAnsiTheme="minorHAnsi" w:cstheme="minorHAnsi"/>
          <w:lang w:eastAsia="en-GB"/>
        </w:rPr>
        <w:t>include:</w:t>
      </w:r>
    </w:p>
    <w:p w14:paraId="377AC445" w14:textId="77777777" w:rsidR="00970D62" w:rsidRDefault="00970D62" w:rsidP="00970D62">
      <w:pPr>
        <w:jc w:val="both"/>
        <w:rPr>
          <w:rFonts w:asciiTheme="minorHAnsi" w:eastAsia="Arial" w:hAnsiTheme="minorHAnsi" w:cstheme="minorHAnsi"/>
          <w:lang w:eastAsia="en-GB"/>
        </w:rPr>
      </w:pPr>
    </w:p>
    <w:p w14:paraId="5182E487" w14:textId="77777777" w:rsidR="00F334E1" w:rsidRPr="000215C4" w:rsidRDefault="00F334E1" w:rsidP="00970D62">
      <w:pPr>
        <w:pStyle w:val="ListParagraph"/>
        <w:numPr>
          <w:ilvl w:val="0"/>
          <w:numId w:val="82"/>
        </w:numPr>
        <w:jc w:val="both"/>
        <w:rPr>
          <w:rFonts w:asciiTheme="minorHAnsi" w:eastAsia="Arial" w:hAnsiTheme="minorHAnsi" w:cstheme="minorHAnsi"/>
          <w:sz w:val="24"/>
          <w:szCs w:val="24"/>
          <w:lang w:eastAsia="en-GB"/>
        </w:rPr>
      </w:pPr>
      <w:r w:rsidRPr="000215C4">
        <w:rPr>
          <w:rFonts w:asciiTheme="minorHAnsi" w:eastAsia="Arial" w:hAnsiTheme="minorHAnsi" w:cstheme="minorHAnsi"/>
          <w:sz w:val="24"/>
          <w:szCs w:val="24"/>
          <w:lang w:eastAsia="en-GB"/>
        </w:rPr>
        <w:t>Conveying to a child that they are worthless or unloved, inadequate, or valued only insofar as they meet the needs of another person</w:t>
      </w:r>
    </w:p>
    <w:p w14:paraId="2585E4D6" w14:textId="77777777" w:rsidR="00F334E1" w:rsidRPr="000215C4" w:rsidRDefault="00F334E1" w:rsidP="00970D62">
      <w:pPr>
        <w:pStyle w:val="ListParagraph"/>
        <w:numPr>
          <w:ilvl w:val="0"/>
          <w:numId w:val="82"/>
        </w:numPr>
        <w:jc w:val="both"/>
        <w:rPr>
          <w:rFonts w:asciiTheme="minorHAnsi" w:eastAsia="Arial" w:hAnsiTheme="minorHAnsi" w:cstheme="minorHAnsi"/>
          <w:sz w:val="24"/>
          <w:szCs w:val="24"/>
          <w:lang w:eastAsia="en-GB"/>
        </w:rPr>
      </w:pPr>
      <w:r w:rsidRPr="000215C4">
        <w:rPr>
          <w:rFonts w:asciiTheme="minorHAnsi" w:eastAsia="Arial" w:hAnsiTheme="minorHAnsi" w:cstheme="minorHAnsi"/>
          <w:sz w:val="24"/>
          <w:szCs w:val="24"/>
          <w:lang w:eastAsia="en-GB"/>
        </w:rPr>
        <w:t>Not giving a child opportunities to express their views, deliberately silencing them or ‘making fun’ of what they say or how they communicate</w:t>
      </w:r>
    </w:p>
    <w:p w14:paraId="1CA8BEC2" w14:textId="60E373CC" w:rsidR="00F334E1" w:rsidRPr="000215C4" w:rsidRDefault="00F334E1" w:rsidP="00970D62">
      <w:pPr>
        <w:pStyle w:val="ListParagraph"/>
        <w:numPr>
          <w:ilvl w:val="0"/>
          <w:numId w:val="82"/>
        </w:numPr>
        <w:jc w:val="both"/>
        <w:rPr>
          <w:rFonts w:asciiTheme="minorHAnsi" w:eastAsia="Arial" w:hAnsiTheme="minorHAnsi" w:cstheme="minorHAnsi"/>
          <w:sz w:val="24"/>
          <w:szCs w:val="24"/>
          <w:lang w:eastAsia="en-GB"/>
        </w:rPr>
      </w:pPr>
      <w:r w:rsidRPr="000215C4">
        <w:rPr>
          <w:rFonts w:asciiTheme="minorHAnsi" w:eastAsia="Arial" w:hAnsiTheme="minorHAnsi" w:cstheme="minorHAnsi"/>
          <w:sz w:val="24"/>
          <w:szCs w:val="24"/>
          <w:lang w:eastAsia="en-GB"/>
        </w:rPr>
        <w:t xml:space="preserve">Age or developmentally inappropriate expectations being imposed, such as interactions that are beyond a child’s developmental capability, as well as </w:t>
      </w:r>
      <w:r w:rsidR="00970D62" w:rsidRPr="000215C4">
        <w:rPr>
          <w:rFonts w:asciiTheme="minorHAnsi" w:eastAsia="Arial" w:hAnsiTheme="minorHAnsi" w:cstheme="minorHAnsi"/>
          <w:sz w:val="24"/>
          <w:szCs w:val="24"/>
          <w:lang w:eastAsia="en-GB"/>
        </w:rPr>
        <w:t>overprotection and limitation of exploration and learning, or preventing the child participating in normal social interaction</w:t>
      </w:r>
    </w:p>
    <w:p w14:paraId="10AAEA3A" w14:textId="77777777" w:rsidR="00F334E1" w:rsidRPr="000215C4" w:rsidRDefault="00F334E1" w:rsidP="00970D62">
      <w:pPr>
        <w:pStyle w:val="ListParagraph"/>
        <w:numPr>
          <w:ilvl w:val="0"/>
          <w:numId w:val="82"/>
        </w:numPr>
        <w:jc w:val="both"/>
        <w:rPr>
          <w:rFonts w:asciiTheme="minorHAnsi" w:eastAsia="Arial" w:hAnsiTheme="minorHAnsi" w:cstheme="minorHAnsi"/>
          <w:sz w:val="24"/>
          <w:szCs w:val="24"/>
          <w:lang w:eastAsia="en-GB"/>
        </w:rPr>
      </w:pPr>
      <w:r w:rsidRPr="000215C4">
        <w:rPr>
          <w:rFonts w:asciiTheme="minorHAnsi" w:eastAsia="Arial" w:hAnsiTheme="minorHAnsi" w:cstheme="minorHAnsi"/>
          <w:sz w:val="24"/>
          <w:szCs w:val="24"/>
          <w:lang w:eastAsia="en-GB"/>
        </w:rPr>
        <w:t>Serious bullying (including cyber bullying), causing children frequently to feel frightened or in danger, or the exploitation or corruption of children</w:t>
      </w:r>
    </w:p>
    <w:p w14:paraId="07E86D12" w14:textId="1DEA7E3F" w:rsidR="00F334E1" w:rsidRPr="000215C4" w:rsidRDefault="00F334E1" w:rsidP="00970D62">
      <w:pPr>
        <w:pStyle w:val="ListParagraph"/>
        <w:numPr>
          <w:ilvl w:val="0"/>
          <w:numId w:val="82"/>
        </w:numPr>
        <w:jc w:val="both"/>
        <w:rPr>
          <w:rFonts w:asciiTheme="minorHAnsi" w:eastAsia="Arial" w:hAnsiTheme="minorHAnsi" w:cstheme="minorHAnsi"/>
          <w:sz w:val="24"/>
          <w:szCs w:val="24"/>
          <w:lang w:eastAsia="en-GB"/>
        </w:rPr>
      </w:pPr>
      <w:r w:rsidRPr="000215C4">
        <w:rPr>
          <w:rFonts w:asciiTheme="minorHAnsi" w:eastAsia="Arial" w:hAnsiTheme="minorHAnsi" w:cstheme="minorHAnsi"/>
          <w:sz w:val="24"/>
          <w:szCs w:val="24"/>
          <w:lang w:eastAsia="en-GB"/>
        </w:rPr>
        <w:t>A child seeing or hearing the ill-treatment of another</w:t>
      </w:r>
    </w:p>
    <w:p w14:paraId="7AACEF47" w14:textId="77777777" w:rsidR="00F334E1" w:rsidRPr="000215C4" w:rsidRDefault="00F334E1" w:rsidP="00970D62">
      <w:pPr>
        <w:pStyle w:val="ListParagraph"/>
        <w:numPr>
          <w:ilvl w:val="0"/>
          <w:numId w:val="82"/>
        </w:numPr>
        <w:jc w:val="both"/>
        <w:rPr>
          <w:rFonts w:asciiTheme="minorHAnsi" w:eastAsia="Arial" w:hAnsiTheme="minorHAnsi" w:cstheme="minorHAnsi"/>
          <w:sz w:val="24"/>
          <w:szCs w:val="24"/>
          <w:lang w:eastAsia="en-GB"/>
        </w:rPr>
      </w:pPr>
      <w:r w:rsidRPr="000215C4">
        <w:rPr>
          <w:rFonts w:asciiTheme="minorHAnsi" w:eastAsia="Arial" w:hAnsiTheme="minorHAnsi" w:cstheme="minorHAnsi"/>
          <w:sz w:val="24"/>
          <w:szCs w:val="24"/>
          <w:lang w:eastAsia="en-GB"/>
        </w:rPr>
        <w:t>A child may also experience emotional abuse through witnessing domestic abuse or alcohol and drug misuse by adults caring for them. In England, The Domestic Abuse Act (2021) recognises in law, for the first time, that children are victims of emotional abuse if they see, hear or otherwise experience the effects of domestic abuse.</w:t>
      </w:r>
    </w:p>
    <w:p w14:paraId="4227DDFA" w14:textId="77777777" w:rsidR="00F334E1" w:rsidRDefault="00F334E1" w:rsidP="00970D62">
      <w:pPr>
        <w:jc w:val="both"/>
        <w:rPr>
          <w:rFonts w:asciiTheme="minorHAnsi" w:hAnsiTheme="minorHAnsi" w:cstheme="minorHAnsi"/>
          <w:color w:val="000000"/>
        </w:rPr>
      </w:pPr>
      <w:r w:rsidRPr="001C0B42">
        <w:rPr>
          <w:rFonts w:asciiTheme="minorHAnsi" w:hAnsiTheme="minorHAnsi" w:cstheme="minorHAnsi"/>
          <w:color w:val="000000"/>
        </w:rPr>
        <w:t>S</w:t>
      </w:r>
      <w:r>
        <w:rPr>
          <w:rFonts w:asciiTheme="minorHAnsi" w:hAnsiTheme="minorHAnsi" w:cstheme="minorHAnsi"/>
          <w:color w:val="000000"/>
        </w:rPr>
        <w:t>igns and indicators may include delay in p</w:t>
      </w:r>
      <w:r w:rsidRPr="001C0B42">
        <w:rPr>
          <w:rFonts w:asciiTheme="minorHAnsi" w:hAnsiTheme="minorHAnsi" w:cstheme="minorHAnsi"/>
          <w:color w:val="000000"/>
        </w:rPr>
        <w:t>hysical, mental and</w:t>
      </w:r>
      <w:r>
        <w:rPr>
          <w:rFonts w:asciiTheme="minorHAnsi" w:hAnsiTheme="minorHAnsi" w:cstheme="minorHAnsi"/>
          <w:color w:val="000000"/>
        </w:rPr>
        <w:t>/or emotional development, s</w:t>
      </w:r>
      <w:r w:rsidRPr="001C0B42">
        <w:rPr>
          <w:rFonts w:asciiTheme="minorHAnsi" w:hAnsiTheme="minorHAnsi" w:cstheme="minorHAnsi"/>
          <w:color w:val="000000"/>
        </w:rPr>
        <w:t>udden speech disorders</w:t>
      </w:r>
      <w:r>
        <w:rPr>
          <w:rFonts w:asciiTheme="minorHAnsi" w:hAnsiTheme="minorHAnsi" w:cstheme="minorHAnsi"/>
          <w:color w:val="000000"/>
        </w:rPr>
        <w:t>, o</w:t>
      </w:r>
      <w:r w:rsidRPr="001C0B42">
        <w:rPr>
          <w:rFonts w:asciiTheme="minorHAnsi" w:hAnsiTheme="minorHAnsi" w:cstheme="minorHAnsi"/>
          <w:color w:val="000000"/>
        </w:rPr>
        <w:t>verreaction to mistakes</w:t>
      </w:r>
      <w:r>
        <w:rPr>
          <w:rFonts w:asciiTheme="minorHAnsi" w:hAnsiTheme="minorHAnsi" w:cstheme="minorHAnsi"/>
          <w:color w:val="000000"/>
        </w:rPr>
        <w:t>, e</w:t>
      </w:r>
      <w:r w:rsidRPr="001C0B42">
        <w:rPr>
          <w:rFonts w:asciiTheme="minorHAnsi" w:hAnsiTheme="minorHAnsi" w:cstheme="minorHAnsi"/>
          <w:color w:val="000000"/>
        </w:rPr>
        <w:t>xtreme fear of any new situation</w:t>
      </w:r>
      <w:r>
        <w:rPr>
          <w:rFonts w:asciiTheme="minorHAnsi" w:hAnsiTheme="minorHAnsi" w:cstheme="minorHAnsi"/>
          <w:color w:val="000000"/>
        </w:rPr>
        <w:t>, n</w:t>
      </w:r>
      <w:r w:rsidRPr="001C0B42">
        <w:rPr>
          <w:rFonts w:asciiTheme="minorHAnsi" w:hAnsiTheme="minorHAnsi" w:cstheme="minorHAnsi"/>
          <w:color w:val="000000"/>
        </w:rPr>
        <w:t>eurotic behaviour (rocking, hair twisting, self-mutilation)</w:t>
      </w:r>
      <w:r>
        <w:rPr>
          <w:rFonts w:asciiTheme="minorHAnsi" w:hAnsiTheme="minorHAnsi" w:cstheme="minorHAnsi"/>
          <w:color w:val="000000"/>
        </w:rPr>
        <w:t>, e</w:t>
      </w:r>
      <w:r w:rsidRPr="001C0B42">
        <w:rPr>
          <w:rFonts w:asciiTheme="minorHAnsi" w:hAnsiTheme="minorHAnsi" w:cstheme="minorHAnsi"/>
          <w:color w:val="000000"/>
        </w:rPr>
        <w:t>xtremes of passivity or aggression</w:t>
      </w:r>
      <w:r>
        <w:rPr>
          <w:rFonts w:asciiTheme="minorHAnsi" w:hAnsiTheme="minorHAnsi" w:cstheme="minorHAnsi"/>
          <w:color w:val="000000"/>
        </w:rPr>
        <w:t>, a</w:t>
      </w:r>
      <w:r w:rsidRPr="001C0B42">
        <w:rPr>
          <w:rFonts w:asciiTheme="minorHAnsi" w:hAnsiTheme="minorHAnsi" w:cstheme="minorHAnsi"/>
          <w:color w:val="000000"/>
        </w:rPr>
        <w:t>ppear</w:t>
      </w:r>
      <w:r>
        <w:rPr>
          <w:rFonts w:asciiTheme="minorHAnsi" w:hAnsiTheme="minorHAnsi" w:cstheme="minorHAnsi"/>
          <w:color w:val="000000"/>
        </w:rPr>
        <w:t>ing to lack</w:t>
      </w:r>
      <w:r w:rsidRPr="001C0B42">
        <w:rPr>
          <w:rFonts w:asciiTheme="minorHAnsi" w:hAnsiTheme="minorHAnsi" w:cstheme="minorHAnsi"/>
          <w:color w:val="000000"/>
        </w:rPr>
        <w:t xml:space="preserve"> </w:t>
      </w:r>
      <w:r>
        <w:rPr>
          <w:rFonts w:asciiTheme="minorHAnsi" w:hAnsiTheme="minorHAnsi" w:cstheme="minorHAnsi"/>
          <w:color w:val="000000"/>
        </w:rPr>
        <w:t xml:space="preserve">confidence </w:t>
      </w:r>
      <w:r w:rsidRPr="001C0B42">
        <w:rPr>
          <w:rFonts w:asciiTheme="minorHAnsi" w:hAnsiTheme="minorHAnsi" w:cstheme="minorHAnsi"/>
          <w:color w:val="000000"/>
        </w:rPr>
        <w:t>or self-assurance.</w:t>
      </w:r>
    </w:p>
    <w:p w14:paraId="0E7B8C1A" w14:textId="77777777" w:rsidR="00F334E1" w:rsidRDefault="00F334E1" w:rsidP="00F334E1">
      <w:pPr>
        <w:autoSpaceDE w:val="0"/>
        <w:autoSpaceDN w:val="0"/>
        <w:adjustRightInd w:val="0"/>
        <w:jc w:val="both"/>
        <w:rPr>
          <w:rFonts w:asciiTheme="minorHAnsi" w:hAnsiTheme="minorHAnsi" w:cstheme="minorHAnsi"/>
          <w:color w:val="000000"/>
        </w:rPr>
      </w:pPr>
    </w:p>
    <w:tbl>
      <w:tblPr>
        <w:tblStyle w:val="TableGrid"/>
        <w:tblW w:w="0" w:type="auto"/>
        <w:tblLook w:val="04A0" w:firstRow="1" w:lastRow="0" w:firstColumn="1" w:lastColumn="0" w:noHBand="0" w:noVBand="1"/>
      </w:tblPr>
      <w:tblGrid>
        <w:gridCol w:w="8980"/>
      </w:tblGrid>
      <w:tr w:rsidR="00F334E1" w14:paraId="6FA0195A" w14:textId="77777777">
        <w:tc>
          <w:tcPr>
            <w:tcW w:w="9016" w:type="dxa"/>
            <w:tcBorders>
              <w:top w:val="single" w:sz="18" w:space="0" w:color="auto"/>
              <w:left w:val="single" w:sz="18" w:space="0" w:color="auto"/>
              <w:bottom w:val="single" w:sz="18" w:space="0" w:color="auto"/>
              <w:right w:val="single" w:sz="18" w:space="0" w:color="auto"/>
            </w:tcBorders>
            <w:shd w:val="clear" w:color="auto" w:fill="E7E6E6" w:themeFill="background2"/>
          </w:tcPr>
          <w:p w14:paraId="34BA717A" w14:textId="77777777" w:rsidR="00F334E1" w:rsidRDefault="00F334E1">
            <w:pPr>
              <w:autoSpaceDE w:val="0"/>
              <w:autoSpaceDN w:val="0"/>
              <w:adjustRightInd w:val="0"/>
              <w:jc w:val="both"/>
              <w:rPr>
                <w:rFonts w:asciiTheme="minorHAnsi" w:hAnsiTheme="minorHAnsi" w:cstheme="minorHAnsi"/>
                <w:color w:val="000000"/>
              </w:rPr>
            </w:pPr>
            <w:r>
              <w:rPr>
                <w:rFonts w:asciiTheme="minorHAnsi" w:eastAsia="Calibri" w:hAnsiTheme="minorHAnsi" w:cstheme="minorHAnsi"/>
                <w:color w:val="000000"/>
                <w:lang w:eastAsia="en-GB"/>
              </w:rPr>
              <w:t xml:space="preserve">If </w:t>
            </w:r>
            <w:r w:rsidRPr="00940B14">
              <w:rPr>
                <w:rFonts w:asciiTheme="minorHAnsi" w:eastAsia="Calibri" w:hAnsiTheme="minorHAnsi" w:cstheme="minorHAnsi"/>
                <w:b/>
                <w:color w:val="000000"/>
                <w:lang w:eastAsia="en-GB"/>
              </w:rPr>
              <w:t>emotional abuse</w:t>
            </w:r>
            <w:r>
              <w:rPr>
                <w:rFonts w:asciiTheme="minorHAnsi" w:eastAsia="Calibri" w:hAnsiTheme="minorHAnsi" w:cstheme="minorHAnsi"/>
                <w:color w:val="000000"/>
                <w:lang w:eastAsia="en-GB"/>
              </w:rPr>
              <w:t xml:space="preserve"> is suspected, then </w:t>
            </w:r>
            <w:r w:rsidRPr="001C0B42">
              <w:rPr>
                <w:rFonts w:asciiTheme="minorHAnsi" w:eastAsia="Arial" w:hAnsiTheme="minorHAnsi" w:cstheme="minorHAnsi"/>
                <w:lang w:eastAsia="en-GB"/>
              </w:rPr>
              <w:t xml:space="preserve">any concerns </w:t>
            </w:r>
            <w:r>
              <w:rPr>
                <w:rFonts w:asciiTheme="minorHAnsi" w:eastAsia="Arial" w:hAnsiTheme="minorHAnsi" w:cstheme="minorHAnsi"/>
                <w:lang w:eastAsia="en-GB"/>
              </w:rPr>
              <w:t>must be reported</w:t>
            </w:r>
            <w:r w:rsidRPr="001C0B42">
              <w:rPr>
                <w:rFonts w:asciiTheme="minorHAnsi" w:eastAsia="Arial" w:hAnsiTheme="minorHAnsi" w:cstheme="minorHAnsi"/>
                <w:lang w:eastAsia="en-GB"/>
              </w:rPr>
              <w:t xml:space="preserve"> in line with </w:t>
            </w:r>
            <w:r>
              <w:rPr>
                <w:rFonts w:asciiTheme="minorHAnsi" w:eastAsia="Arial" w:hAnsiTheme="minorHAnsi" w:cstheme="minorHAnsi"/>
                <w:lang w:eastAsia="en-GB"/>
              </w:rPr>
              <w:t>NDNA</w:t>
            </w:r>
            <w:r w:rsidRPr="001C0B42">
              <w:rPr>
                <w:rFonts w:asciiTheme="minorHAnsi" w:eastAsia="Arial" w:hAnsiTheme="minorHAnsi" w:cstheme="minorHAnsi"/>
                <w:lang w:eastAsia="en-GB"/>
              </w:rPr>
              <w:t xml:space="preserve"> safeguarding procedures.</w:t>
            </w:r>
          </w:p>
        </w:tc>
      </w:tr>
    </w:tbl>
    <w:p w14:paraId="6BF98F33" w14:textId="77777777" w:rsidR="00F334E1" w:rsidRPr="001C0B42" w:rsidRDefault="00F334E1" w:rsidP="00F334E1">
      <w:pPr>
        <w:autoSpaceDE w:val="0"/>
        <w:autoSpaceDN w:val="0"/>
        <w:adjustRightInd w:val="0"/>
        <w:jc w:val="both"/>
        <w:rPr>
          <w:rFonts w:asciiTheme="minorHAnsi" w:hAnsiTheme="minorHAnsi" w:cstheme="minorHAnsi"/>
          <w:color w:val="000000"/>
        </w:rPr>
      </w:pPr>
    </w:p>
    <w:p w14:paraId="5FF77AF5" w14:textId="77777777" w:rsidR="00F334E1" w:rsidRPr="005C0D6F" w:rsidRDefault="00F334E1" w:rsidP="00F334E1">
      <w:pPr>
        <w:pStyle w:val="Heading2"/>
        <w:jc w:val="both"/>
        <w:rPr>
          <w:rStyle w:val="Heading2Char"/>
          <w:rFonts w:asciiTheme="minorHAnsi" w:hAnsiTheme="minorHAnsi" w:cstheme="minorHAnsi"/>
        </w:rPr>
      </w:pPr>
      <w:bookmarkStart w:id="37" w:name="_Toc156901598"/>
      <w:r w:rsidRPr="00E501D4">
        <w:rPr>
          <w:rStyle w:val="Heading2Char"/>
          <w:rFonts w:asciiTheme="minorHAnsi" w:hAnsiTheme="minorHAnsi" w:cstheme="minorHAnsi"/>
          <w:b/>
        </w:rPr>
        <w:t>Sexual abuse</w:t>
      </w:r>
      <w:bookmarkEnd w:id="37"/>
    </w:p>
    <w:p w14:paraId="3434E458" w14:textId="62DAF9ED" w:rsidR="00F334E1" w:rsidRDefault="00F334E1" w:rsidP="00F334E1">
      <w:pPr>
        <w:autoSpaceDE w:val="0"/>
        <w:autoSpaceDN w:val="0"/>
        <w:adjustRightInd w:val="0"/>
        <w:jc w:val="both"/>
        <w:rPr>
          <w:rFonts w:asciiTheme="minorHAnsi" w:eastAsia="Arial" w:hAnsiTheme="minorHAnsi" w:cstheme="minorHAnsi"/>
          <w:lang w:eastAsia="en-GB"/>
        </w:rPr>
      </w:pPr>
      <w:r w:rsidRPr="001C0B42">
        <w:rPr>
          <w:rFonts w:asciiTheme="minorHAnsi" w:eastAsia="Arial" w:hAnsiTheme="minorHAnsi" w:cstheme="minorHAnsi"/>
          <w:lang w:eastAsia="en-GB"/>
        </w:rPr>
        <w:t>Sexual abuse involves forcing, or enticing, a child to take part in sexual activities</w:t>
      </w:r>
      <w:r>
        <w:rPr>
          <w:rFonts w:asciiTheme="minorHAnsi" w:eastAsia="Arial" w:hAnsiTheme="minorHAnsi" w:cstheme="minorHAnsi"/>
          <w:lang w:eastAsia="en-GB"/>
        </w:rPr>
        <w:t>. Sexual abuse does</w:t>
      </w:r>
      <w:r w:rsidRPr="001C0B42">
        <w:rPr>
          <w:rFonts w:asciiTheme="minorHAnsi" w:eastAsia="Arial" w:hAnsiTheme="minorHAnsi" w:cstheme="minorHAnsi"/>
          <w:lang w:eastAsia="en-GB"/>
        </w:rPr>
        <w:t xml:space="preserve"> not necessarily involv</w:t>
      </w:r>
      <w:r>
        <w:rPr>
          <w:rFonts w:asciiTheme="minorHAnsi" w:eastAsia="Arial" w:hAnsiTheme="minorHAnsi" w:cstheme="minorHAnsi"/>
          <w:lang w:eastAsia="en-GB"/>
        </w:rPr>
        <w:t xml:space="preserve">e a high level of violence and includes </w:t>
      </w:r>
      <w:r w:rsidRPr="001C0B42">
        <w:rPr>
          <w:rFonts w:asciiTheme="minorHAnsi" w:eastAsia="Arial" w:hAnsiTheme="minorHAnsi" w:cstheme="minorHAnsi"/>
          <w:lang w:eastAsia="en-GB"/>
        </w:rPr>
        <w:t>whether or not the child is aware of what is happening. The activities may involve physical contact, including assault by penetration (for example, rape or oral sex) or non-penetrative acts such as masturbation, kissing, rubbing and touching outside of clothing.</w:t>
      </w:r>
      <w:r w:rsidR="003722ED">
        <w:rPr>
          <w:rFonts w:asciiTheme="minorHAnsi" w:eastAsia="Arial" w:hAnsiTheme="minorHAnsi" w:cstheme="minorHAnsi"/>
          <w:lang w:eastAsia="en-GB"/>
        </w:rPr>
        <w:t xml:space="preserve"> </w:t>
      </w:r>
      <w:r w:rsidRPr="001C0B42">
        <w:rPr>
          <w:rFonts w:asciiTheme="minorHAnsi" w:eastAsia="Arial" w:hAnsiTheme="minorHAnsi" w:cstheme="minorHAnsi"/>
          <w:lang w:eastAsia="en-GB"/>
        </w:rPr>
        <w:t xml:space="preserve">They may also include non-contact activities, such as involving children in looking at, or in the production of, sexual images, watching sexual activities, encouraging children to behave in sexually inappropriate ways, or grooming a child in preparation for abuse. Sexual abuse can take place online and technology can be used to facilitate offline abuse. Adult males </w:t>
      </w:r>
      <w:r>
        <w:rPr>
          <w:rFonts w:asciiTheme="minorHAnsi" w:eastAsia="Arial" w:hAnsiTheme="minorHAnsi" w:cstheme="minorHAnsi"/>
          <w:lang w:eastAsia="en-GB"/>
        </w:rPr>
        <w:t>are</w:t>
      </w:r>
      <w:r w:rsidRPr="001C0B42">
        <w:rPr>
          <w:rFonts w:asciiTheme="minorHAnsi" w:eastAsia="Arial" w:hAnsiTheme="minorHAnsi" w:cstheme="minorHAnsi"/>
          <w:lang w:eastAsia="en-GB"/>
        </w:rPr>
        <w:t xml:space="preserve"> not </w:t>
      </w:r>
      <w:r>
        <w:rPr>
          <w:rFonts w:asciiTheme="minorHAnsi" w:eastAsia="Arial" w:hAnsiTheme="minorHAnsi" w:cstheme="minorHAnsi"/>
          <w:lang w:eastAsia="en-GB"/>
        </w:rPr>
        <w:t>the sole perpetrators of</w:t>
      </w:r>
      <w:r w:rsidRPr="001C0B42">
        <w:rPr>
          <w:rFonts w:asciiTheme="minorHAnsi" w:eastAsia="Arial" w:hAnsiTheme="minorHAnsi" w:cstheme="minorHAnsi"/>
          <w:lang w:eastAsia="en-GB"/>
        </w:rPr>
        <w:t xml:space="preserve"> sexual abuse; women also commit acts of sexual abuse, as </w:t>
      </w:r>
      <w:r>
        <w:rPr>
          <w:rFonts w:asciiTheme="minorHAnsi" w:eastAsia="Arial" w:hAnsiTheme="minorHAnsi" w:cstheme="minorHAnsi"/>
          <w:lang w:eastAsia="en-GB"/>
        </w:rPr>
        <w:t>do</w:t>
      </w:r>
      <w:r w:rsidRPr="001C0B42">
        <w:rPr>
          <w:rFonts w:asciiTheme="minorHAnsi" w:eastAsia="Arial" w:hAnsiTheme="minorHAnsi" w:cstheme="minorHAnsi"/>
          <w:lang w:eastAsia="en-GB"/>
        </w:rPr>
        <w:t xml:space="preserve"> other children.</w:t>
      </w:r>
      <w:r w:rsidR="003722ED">
        <w:rPr>
          <w:rFonts w:asciiTheme="minorHAnsi" w:eastAsia="Arial" w:hAnsiTheme="minorHAnsi" w:cstheme="minorHAnsi"/>
          <w:lang w:eastAsia="en-GB"/>
        </w:rPr>
        <w:t xml:space="preserve"> </w:t>
      </w:r>
      <w:r>
        <w:rPr>
          <w:rFonts w:asciiTheme="minorHAnsi" w:eastAsia="Arial" w:hAnsiTheme="minorHAnsi" w:cstheme="minorHAnsi"/>
          <w:lang w:eastAsia="en-GB"/>
        </w:rPr>
        <w:t>This policy applies to all children up to the age of 18 years.</w:t>
      </w:r>
    </w:p>
    <w:p w14:paraId="6C28C78D" w14:textId="77777777" w:rsidR="00F334E1" w:rsidRPr="001C0B42" w:rsidRDefault="00F334E1" w:rsidP="00F334E1">
      <w:pPr>
        <w:jc w:val="both"/>
        <w:rPr>
          <w:rFonts w:asciiTheme="minorHAnsi" w:eastAsia="Arial" w:hAnsiTheme="minorHAnsi" w:cstheme="minorHAnsi"/>
          <w:lang w:eastAsia="en-GB"/>
        </w:rPr>
      </w:pPr>
    </w:p>
    <w:p w14:paraId="737C6647" w14:textId="3C918C62" w:rsidR="00F334E1" w:rsidRDefault="00F334E1" w:rsidP="00F334E1">
      <w:pPr>
        <w:jc w:val="both"/>
        <w:rPr>
          <w:rFonts w:asciiTheme="minorHAnsi" w:hAnsiTheme="minorHAnsi" w:cstheme="minorHAnsi"/>
          <w:color w:val="000000"/>
        </w:rPr>
      </w:pPr>
      <w:r>
        <w:rPr>
          <w:rFonts w:asciiTheme="minorHAnsi" w:eastAsia="Arial" w:hAnsiTheme="minorHAnsi" w:cstheme="minorHAnsi"/>
          <w:lang w:eastAsia="en-GB"/>
        </w:rPr>
        <w:t xml:space="preserve">Symptoms of sexual abuse includes a child indicating </w:t>
      </w:r>
      <w:r w:rsidRPr="001C0B42">
        <w:rPr>
          <w:rFonts w:asciiTheme="minorHAnsi" w:eastAsia="Arial" w:hAnsiTheme="minorHAnsi" w:cstheme="minorHAnsi"/>
          <w:lang w:eastAsia="en-GB"/>
        </w:rPr>
        <w:t>sexual activity through words, play</w:t>
      </w:r>
      <w:r>
        <w:rPr>
          <w:rFonts w:asciiTheme="minorHAnsi" w:eastAsia="Arial" w:hAnsiTheme="minorHAnsi" w:cstheme="minorHAnsi"/>
          <w:lang w:eastAsia="en-GB"/>
        </w:rPr>
        <w:t xml:space="preserve"> or</w:t>
      </w:r>
      <w:r w:rsidRPr="001C0B42">
        <w:rPr>
          <w:rFonts w:asciiTheme="minorHAnsi" w:eastAsia="Arial" w:hAnsiTheme="minorHAnsi" w:cstheme="minorHAnsi"/>
          <w:lang w:eastAsia="en-GB"/>
        </w:rPr>
        <w:t xml:space="preserve"> </w:t>
      </w:r>
      <w:r>
        <w:rPr>
          <w:rFonts w:asciiTheme="minorHAnsi" w:eastAsia="Arial" w:hAnsiTheme="minorHAnsi" w:cstheme="minorHAnsi"/>
          <w:lang w:eastAsia="en-GB"/>
        </w:rPr>
        <w:t>drawing, having</w:t>
      </w:r>
      <w:r w:rsidRPr="001C0B42">
        <w:rPr>
          <w:rFonts w:asciiTheme="minorHAnsi" w:eastAsia="Arial" w:hAnsiTheme="minorHAnsi" w:cstheme="minorHAnsi"/>
          <w:lang w:eastAsia="en-GB"/>
        </w:rPr>
        <w:t xml:space="preserve"> an excessive preoccupation with sexual matters</w:t>
      </w:r>
      <w:r>
        <w:rPr>
          <w:rFonts w:asciiTheme="minorHAnsi" w:eastAsia="Arial" w:hAnsiTheme="minorHAnsi" w:cstheme="minorHAnsi"/>
          <w:lang w:eastAsia="en-GB"/>
        </w:rPr>
        <w:t xml:space="preserve"> or having</w:t>
      </w:r>
      <w:r w:rsidRPr="001C0B42">
        <w:rPr>
          <w:rFonts w:asciiTheme="minorHAnsi" w:eastAsia="Arial" w:hAnsiTheme="minorHAnsi" w:cstheme="minorHAnsi"/>
          <w:lang w:eastAsia="en-GB"/>
        </w:rPr>
        <w:t xml:space="preserve"> an inappropriate knowledge of adult sexual behaviour, or language, for their developmental age.</w:t>
      </w:r>
      <w:r w:rsidR="003722ED">
        <w:rPr>
          <w:rFonts w:asciiTheme="minorHAnsi" w:eastAsia="Arial" w:hAnsiTheme="minorHAnsi" w:cstheme="minorHAnsi"/>
          <w:lang w:eastAsia="en-GB"/>
        </w:rPr>
        <w:t xml:space="preserve"> </w:t>
      </w:r>
      <w:r>
        <w:rPr>
          <w:rFonts w:asciiTheme="minorHAnsi" w:hAnsiTheme="minorHAnsi" w:cstheme="minorHAnsi"/>
          <w:color w:val="000000"/>
        </w:rPr>
        <w:t>Additional</w:t>
      </w:r>
      <w:r w:rsidRPr="001C0B42">
        <w:rPr>
          <w:rFonts w:asciiTheme="minorHAnsi" w:hAnsiTheme="minorHAnsi" w:cstheme="minorHAnsi"/>
          <w:color w:val="000000"/>
        </w:rPr>
        <w:t xml:space="preserve"> </w:t>
      </w:r>
      <w:r>
        <w:rPr>
          <w:rFonts w:asciiTheme="minorHAnsi" w:hAnsiTheme="minorHAnsi" w:cstheme="minorHAnsi"/>
          <w:color w:val="000000"/>
        </w:rPr>
        <w:t>signs of emotional and physical symptoms</w:t>
      </w:r>
      <w:r w:rsidRPr="001C0B42">
        <w:rPr>
          <w:rFonts w:asciiTheme="minorHAnsi" w:hAnsiTheme="minorHAnsi" w:cstheme="minorHAnsi"/>
          <w:color w:val="000000"/>
        </w:rPr>
        <w:t xml:space="preserve"> </w:t>
      </w:r>
      <w:r>
        <w:rPr>
          <w:rFonts w:asciiTheme="minorHAnsi" w:hAnsiTheme="minorHAnsi" w:cstheme="minorHAnsi"/>
          <w:color w:val="000000"/>
        </w:rPr>
        <w:t>are shown below.</w:t>
      </w:r>
    </w:p>
    <w:p w14:paraId="066CADF4" w14:textId="77777777" w:rsidR="00F334E1" w:rsidRDefault="00F334E1" w:rsidP="00F334E1">
      <w:pPr>
        <w:jc w:val="both"/>
        <w:rPr>
          <w:rFonts w:asciiTheme="minorHAnsi" w:hAnsiTheme="minorHAnsi" w:cstheme="minorHAnsi"/>
          <w:color w:val="000000"/>
        </w:rPr>
      </w:pPr>
    </w:p>
    <w:tbl>
      <w:tblPr>
        <w:tblStyle w:val="TableGrid"/>
        <w:tblW w:w="0" w:type="auto"/>
        <w:tblLook w:val="04A0" w:firstRow="1" w:lastRow="0" w:firstColumn="1" w:lastColumn="0" w:noHBand="0" w:noVBand="1"/>
      </w:tblPr>
      <w:tblGrid>
        <w:gridCol w:w="5382"/>
        <w:gridCol w:w="3634"/>
      </w:tblGrid>
      <w:tr w:rsidR="00F334E1" w14:paraId="46B66C86" w14:textId="77777777">
        <w:tc>
          <w:tcPr>
            <w:tcW w:w="5382" w:type="dxa"/>
            <w:shd w:val="clear" w:color="auto" w:fill="E7E6E6" w:themeFill="background2"/>
          </w:tcPr>
          <w:p w14:paraId="125A1C5F" w14:textId="77777777" w:rsidR="00F334E1" w:rsidRPr="00940B14" w:rsidRDefault="00F334E1">
            <w:pPr>
              <w:jc w:val="center"/>
              <w:rPr>
                <w:rFonts w:asciiTheme="minorHAnsi" w:hAnsiTheme="minorHAnsi" w:cstheme="minorHAnsi"/>
                <w:b/>
                <w:color w:val="000000"/>
              </w:rPr>
            </w:pPr>
            <w:r w:rsidRPr="00940B14">
              <w:rPr>
                <w:rFonts w:asciiTheme="minorHAnsi" w:hAnsiTheme="minorHAnsi" w:cstheme="minorHAnsi"/>
                <w:b/>
                <w:color w:val="000000"/>
              </w:rPr>
              <w:t>Emotional signs</w:t>
            </w:r>
          </w:p>
        </w:tc>
        <w:tc>
          <w:tcPr>
            <w:tcW w:w="3634" w:type="dxa"/>
            <w:shd w:val="clear" w:color="auto" w:fill="E7E6E6" w:themeFill="background2"/>
          </w:tcPr>
          <w:p w14:paraId="25FF1ADE" w14:textId="77777777" w:rsidR="00F334E1" w:rsidRPr="00940B14" w:rsidRDefault="00F334E1">
            <w:pPr>
              <w:jc w:val="center"/>
              <w:rPr>
                <w:rFonts w:asciiTheme="minorHAnsi" w:hAnsiTheme="minorHAnsi" w:cstheme="minorHAnsi"/>
                <w:b/>
                <w:color w:val="000000"/>
              </w:rPr>
            </w:pPr>
            <w:r w:rsidRPr="00940B14">
              <w:rPr>
                <w:rFonts w:asciiTheme="minorHAnsi" w:hAnsiTheme="minorHAnsi" w:cstheme="minorHAnsi"/>
                <w:b/>
                <w:color w:val="000000"/>
              </w:rPr>
              <w:t>Physical signs</w:t>
            </w:r>
          </w:p>
        </w:tc>
      </w:tr>
      <w:tr w:rsidR="00F334E1" w14:paraId="7025EAF9" w14:textId="77777777">
        <w:tc>
          <w:tcPr>
            <w:tcW w:w="5382" w:type="dxa"/>
            <w:shd w:val="clear" w:color="auto" w:fill="E7E6E6" w:themeFill="background2"/>
          </w:tcPr>
          <w:p w14:paraId="5F6E1B28" w14:textId="77777777" w:rsidR="00F334E1" w:rsidRPr="00940B14" w:rsidRDefault="00F334E1">
            <w:pPr>
              <w:pStyle w:val="ListParagraph"/>
              <w:numPr>
                <w:ilvl w:val="0"/>
                <w:numId w:val="54"/>
              </w:numPr>
              <w:autoSpaceDE w:val="0"/>
              <w:autoSpaceDN w:val="0"/>
              <w:adjustRightInd w:val="0"/>
              <w:ind w:left="316" w:hanging="284"/>
              <w:rPr>
                <w:rFonts w:asciiTheme="minorHAnsi" w:hAnsiTheme="minorHAnsi" w:cstheme="minorHAnsi"/>
                <w:color w:val="000000"/>
              </w:rPr>
            </w:pPr>
            <w:r w:rsidRPr="00940B14">
              <w:rPr>
                <w:rFonts w:asciiTheme="minorHAnsi" w:hAnsiTheme="minorHAnsi" w:cstheme="minorHAnsi"/>
                <w:color w:val="000000"/>
                <w:sz w:val="24"/>
              </w:rPr>
              <w:t>Being overly affectionate or knowledgeable in a sexual way inappropriate to the child's age</w:t>
            </w:r>
            <w:r>
              <w:rPr>
                <w:rFonts w:asciiTheme="minorHAnsi" w:hAnsiTheme="minorHAnsi" w:cstheme="minorHAnsi"/>
                <w:color w:val="000000"/>
                <w:sz w:val="24"/>
              </w:rPr>
              <w:t xml:space="preserve"> or stage of development</w:t>
            </w:r>
          </w:p>
          <w:p w14:paraId="1E14BC81" w14:textId="77777777" w:rsidR="00F334E1" w:rsidRPr="00940B14" w:rsidRDefault="00F334E1">
            <w:pPr>
              <w:pStyle w:val="ListParagraph"/>
              <w:numPr>
                <w:ilvl w:val="0"/>
                <w:numId w:val="54"/>
              </w:numPr>
              <w:autoSpaceDE w:val="0"/>
              <w:autoSpaceDN w:val="0"/>
              <w:adjustRightInd w:val="0"/>
              <w:ind w:left="316" w:hanging="284"/>
              <w:rPr>
                <w:rFonts w:asciiTheme="minorHAnsi" w:hAnsiTheme="minorHAnsi" w:cstheme="minorHAnsi"/>
                <w:color w:val="000000"/>
              </w:rPr>
            </w:pPr>
            <w:r w:rsidRPr="00940B14">
              <w:rPr>
                <w:rFonts w:asciiTheme="minorHAnsi" w:hAnsiTheme="minorHAnsi" w:cstheme="minorHAnsi"/>
                <w:color w:val="000000"/>
                <w:sz w:val="24"/>
              </w:rPr>
              <w:t>Personality changes</w:t>
            </w:r>
            <w:r>
              <w:rPr>
                <w:rFonts w:asciiTheme="minorHAnsi" w:hAnsiTheme="minorHAnsi" w:cstheme="minorHAnsi"/>
                <w:color w:val="000000"/>
                <w:sz w:val="24"/>
              </w:rPr>
              <w:t>,</w:t>
            </w:r>
            <w:r w:rsidRPr="00940B14">
              <w:rPr>
                <w:rFonts w:asciiTheme="minorHAnsi" w:hAnsiTheme="minorHAnsi" w:cstheme="minorHAnsi"/>
                <w:color w:val="000000"/>
                <w:sz w:val="24"/>
              </w:rPr>
              <w:t xml:space="preserve"> such as becoming insecure or clingy </w:t>
            </w:r>
          </w:p>
          <w:p w14:paraId="1C9054B7" w14:textId="77777777" w:rsidR="00F334E1" w:rsidRPr="00940B14" w:rsidRDefault="00F334E1">
            <w:pPr>
              <w:pStyle w:val="ListParagraph"/>
              <w:numPr>
                <w:ilvl w:val="0"/>
                <w:numId w:val="54"/>
              </w:numPr>
              <w:autoSpaceDE w:val="0"/>
              <w:autoSpaceDN w:val="0"/>
              <w:adjustRightInd w:val="0"/>
              <w:ind w:left="316" w:hanging="284"/>
              <w:rPr>
                <w:rFonts w:asciiTheme="minorHAnsi" w:hAnsiTheme="minorHAnsi" w:cstheme="minorHAnsi"/>
                <w:color w:val="000000"/>
              </w:rPr>
            </w:pPr>
            <w:r w:rsidRPr="00940B14">
              <w:rPr>
                <w:rFonts w:asciiTheme="minorHAnsi" w:hAnsiTheme="minorHAnsi" w:cstheme="minorHAnsi"/>
                <w:color w:val="000000"/>
                <w:sz w:val="24"/>
              </w:rPr>
              <w:t>Regressing to younger behaviour patterns</w:t>
            </w:r>
            <w:r>
              <w:rPr>
                <w:rFonts w:asciiTheme="minorHAnsi" w:hAnsiTheme="minorHAnsi" w:cstheme="minorHAnsi"/>
                <w:color w:val="000000"/>
                <w:sz w:val="24"/>
              </w:rPr>
              <w:t>,</w:t>
            </w:r>
            <w:r w:rsidRPr="00940B14">
              <w:rPr>
                <w:rFonts w:asciiTheme="minorHAnsi" w:hAnsiTheme="minorHAnsi" w:cstheme="minorHAnsi"/>
                <w:color w:val="000000"/>
                <w:sz w:val="24"/>
              </w:rPr>
              <w:t xml:space="preserve"> such as thumb sucking or bringing out discarded cuddly toys</w:t>
            </w:r>
          </w:p>
          <w:p w14:paraId="680EBEA1" w14:textId="77777777" w:rsidR="00F334E1" w:rsidRPr="00940B14" w:rsidRDefault="00F334E1">
            <w:pPr>
              <w:pStyle w:val="ListParagraph"/>
              <w:numPr>
                <w:ilvl w:val="0"/>
                <w:numId w:val="54"/>
              </w:numPr>
              <w:autoSpaceDE w:val="0"/>
              <w:autoSpaceDN w:val="0"/>
              <w:adjustRightInd w:val="0"/>
              <w:ind w:left="316" w:hanging="284"/>
              <w:rPr>
                <w:rFonts w:asciiTheme="minorHAnsi" w:hAnsiTheme="minorHAnsi" w:cstheme="minorHAnsi"/>
                <w:color w:val="000000"/>
              </w:rPr>
            </w:pPr>
            <w:r w:rsidRPr="00940B14">
              <w:rPr>
                <w:rFonts w:asciiTheme="minorHAnsi" w:hAnsiTheme="minorHAnsi" w:cstheme="minorHAnsi"/>
                <w:color w:val="000000"/>
                <w:sz w:val="24"/>
              </w:rPr>
              <w:t>Sudden loss of appetite or compulsive eating</w:t>
            </w:r>
          </w:p>
          <w:p w14:paraId="18B411A3" w14:textId="77777777" w:rsidR="00F334E1" w:rsidRPr="00940B14" w:rsidRDefault="00F334E1">
            <w:pPr>
              <w:pStyle w:val="ListParagraph"/>
              <w:numPr>
                <w:ilvl w:val="0"/>
                <w:numId w:val="54"/>
              </w:numPr>
              <w:autoSpaceDE w:val="0"/>
              <w:autoSpaceDN w:val="0"/>
              <w:adjustRightInd w:val="0"/>
              <w:ind w:left="316" w:hanging="284"/>
              <w:rPr>
                <w:rFonts w:asciiTheme="minorHAnsi" w:hAnsiTheme="minorHAnsi" w:cstheme="minorHAnsi"/>
                <w:color w:val="000000"/>
              </w:rPr>
            </w:pPr>
            <w:r w:rsidRPr="00940B14">
              <w:rPr>
                <w:rFonts w:asciiTheme="minorHAnsi" w:hAnsiTheme="minorHAnsi" w:cstheme="minorHAnsi"/>
                <w:color w:val="000000"/>
                <w:sz w:val="24"/>
              </w:rPr>
              <w:t>Being isolated or withdrawn</w:t>
            </w:r>
          </w:p>
          <w:p w14:paraId="4F156A50" w14:textId="77777777" w:rsidR="00F334E1" w:rsidRPr="00940B14" w:rsidRDefault="00F334E1">
            <w:pPr>
              <w:pStyle w:val="ListParagraph"/>
              <w:numPr>
                <w:ilvl w:val="0"/>
                <w:numId w:val="54"/>
              </w:numPr>
              <w:autoSpaceDE w:val="0"/>
              <w:autoSpaceDN w:val="0"/>
              <w:adjustRightInd w:val="0"/>
              <w:ind w:left="316" w:hanging="284"/>
              <w:rPr>
                <w:rFonts w:asciiTheme="minorHAnsi" w:hAnsiTheme="minorHAnsi" w:cstheme="minorHAnsi"/>
                <w:color w:val="000000"/>
              </w:rPr>
            </w:pPr>
            <w:r w:rsidRPr="00940B14">
              <w:rPr>
                <w:rFonts w:asciiTheme="minorHAnsi" w:hAnsiTheme="minorHAnsi" w:cstheme="minorHAnsi"/>
                <w:color w:val="000000"/>
                <w:sz w:val="24"/>
              </w:rPr>
              <w:t>Inability to concentrate</w:t>
            </w:r>
          </w:p>
          <w:p w14:paraId="039C5F93" w14:textId="77777777" w:rsidR="00F334E1" w:rsidRPr="00940B14" w:rsidRDefault="00F334E1">
            <w:pPr>
              <w:pStyle w:val="ListParagraph"/>
              <w:numPr>
                <w:ilvl w:val="0"/>
                <w:numId w:val="54"/>
              </w:numPr>
              <w:autoSpaceDE w:val="0"/>
              <w:autoSpaceDN w:val="0"/>
              <w:adjustRightInd w:val="0"/>
              <w:ind w:left="316" w:hanging="284"/>
              <w:rPr>
                <w:rFonts w:asciiTheme="minorHAnsi" w:hAnsiTheme="minorHAnsi" w:cstheme="minorHAnsi"/>
                <w:color w:val="000000"/>
              </w:rPr>
            </w:pPr>
            <w:r w:rsidRPr="00940B14">
              <w:rPr>
                <w:rFonts w:asciiTheme="minorHAnsi" w:hAnsiTheme="minorHAnsi" w:cstheme="minorHAnsi"/>
                <w:color w:val="000000"/>
                <w:sz w:val="24"/>
              </w:rPr>
              <w:t>Lack of trust or fear of someone they know well, such as not wanting to be alone with a carer</w:t>
            </w:r>
          </w:p>
          <w:p w14:paraId="210B3C15" w14:textId="77777777" w:rsidR="00F334E1" w:rsidRPr="00940B14" w:rsidRDefault="00F334E1">
            <w:pPr>
              <w:pStyle w:val="ListParagraph"/>
              <w:numPr>
                <w:ilvl w:val="0"/>
                <w:numId w:val="54"/>
              </w:numPr>
              <w:autoSpaceDE w:val="0"/>
              <w:autoSpaceDN w:val="0"/>
              <w:adjustRightInd w:val="0"/>
              <w:ind w:left="316" w:hanging="284"/>
              <w:rPr>
                <w:rFonts w:asciiTheme="minorHAnsi" w:hAnsiTheme="minorHAnsi" w:cstheme="minorHAnsi"/>
                <w:color w:val="000000"/>
              </w:rPr>
            </w:pPr>
            <w:r w:rsidRPr="00940B14">
              <w:rPr>
                <w:rFonts w:asciiTheme="minorHAnsi" w:hAnsiTheme="minorHAnsi" w:cstheme="minorHAnsi"/>
                <w:color w:val="000000"/>
                <w:sz w:val="24"/>
              </w:rPr>
              <w:t>Becoming worried about clothing being removed</w:t>
            </w:r>
          </w:p>
        </w:tc>
        <w:tc>
          <w:tcPr>
            <w:tcW w:w="3634" w:type="dxa"/>
            <w:shd w:val="clear" w:color="auto" w:fill="E7E6E6" w:themeFill="background2"/>
          </w:tcPr>
          <w:p w14:paraId="470CB584" w14:textId="77777777" w:rsidR="00F334E1" w:rsidRPr="00940B14" w:rsidRDefault="00F334E1">
            <w:pPr>
              <w:pStyle w:val="ListParagraph"/>
              <w:numPr>
                <w:ilvl w:val="0"/>
                <w:numId w:val="54"/>
              </w:numPr>
              <w:autoSpaceDE w:val="0"/>
              <w:autoSpaceDN w:val="0"/>
              <w:adjustRightInd w:val="0"/>
              <w:ind w:left="317" w:hanging="284"/>
              <w:rPr>
                <w:rFonts w:asciiTheme="minorHAnsi" w:hAnsiTheme="minorHAnsi" w:cstheme="minorHAnsi"/>
                <w:color w:val="000000"/>
              </w:rPr>
            </w:pPr>
            <w:r w:rsidRPr="00940B14">
              <w:rPr>
                <w:rFonts w:asciiTheme="minorHAnsi" w:hAnsiTheme="minorHAnsi" w:cstheme="minorHAnsi"/>
                <w:color w:val="000000"/>
                <w:sz w:val="24"/>
              </w:rPr>
              <w:t>Bruises</w:t>
            </w:r>
          </w:p>
          <w:p w14:paraId="4D9C5228" w14:textId="77777777" w:rsidR="00F334E1" w:rsidRPr="00940B14" w:rsidRDefault="00F334E1">
            <w:pPr>
              <w:pStyle w:val="ListParagraph"/>
              <w:numPr>
                <w:ilvl w:val="0"/>
                <w:numId w:val="54"/>
              </w:numPr>
              <w:autoSpaceDE w:val="0"/>
              <w:autoSpaceDN w:val="0"/>
              <w:adjustRightInd w:val="0"/>
              <w:ind w:left="317" w:hanging="284"/>
              <w:rPr>
                <w:rFonts w:asciiTheme="minorHAnsi" w:hAnsiTheme="minorHAnsi" w:cstheme="minorHAnsi"/>
                <w:color w:val="000000"/>
              </w:rPr>
            </w:pPr>
            <w:r w:rsidRPr="00940B14">
              <w:rPr>
                <w:rFonts w:asciiTheme="minorHAnsi" w:hAnsiTheme="minorHAnsi" w:cstheme="minorHAnsi"/>
                <w:color w:val="000000"/>
                <w:sz w:val="24"/>
              </w:rPr>
              <w:t>Bleeding, discharge, pains or soreness in their genital or anal area</w:t>
            </w:r>
          </w:p>
          <w:p w14:paraId="0108B422" w14:textId="77777777" w:rsidR="00F334E1" w:rsidRPr="00940B14" w:rsidRDefault="00F334E1">
            <w:pPr>
              <w:pStyle w:val="ListParagraph"/>
              <w:numPr>
                <w:ilvl w:val="0"/>
                <w:numId w:val="54"/>
              </w:numPr>
              <w:autoSpaceDE w:val="0"/>
              <w:autoSpaceDN w:val="0"/>
              <w:adjustRightInd w:val="0"/>
              <w:ind w:left="317" w:hanging="284"/>
              <w:rPr>
                <w:rFonts w:asciiTheme="minorHAnsi" w:hAnsiTheme="minorHAnsi" w:cstheme="minorHAnsi"/>
                <w:color w:val="000000"/>
              </w:rPr>
            </w:pPr>
            <w:r w:rsidRPr="00940B14">
              <w:rPr>
                <w:rFonts w:asciiTheme="minorHAnsi" w:hAnsiTheme="minorHAnsi" w:cstheme="minorHAnsi"/>
                <w:color w:val="000000"/>
                <w:sz w:val="24"/>
              </w:rPr>
              <w:t>Sexually transmitted infections</w:t>
            </w:r>
          </w:p>
          <w:p w14:paraId="45F32989" w14:textId="77777777" w:rsidR="00F334E1" w:rsidRPr="00940B14" w:rsidRDefault="00F334E1">
            <w:pPr>
              <w:pStyle w:val="ListParagraph"/>
              <w:numPr>
                <w:ilvl w:val="0"/>
                <w:numId w:val="54"/>
              </w:numPr>
              <w:autoSpaceDE w:val="0"/>
              <w:autoSpaceDN w:val="0"/>
              <w:adjustRightInd w:val="0"/>
              <w:ind w:left="317" w:hanging="284"/>
              <w:rPr>
                <w:rFonts w:asciiTheme="minorHAnsi" w:hAnsiTheme="minorHAnsi" w:cstheme="minorHAnsi"/>
                <w:color w:val="000000"/>
              </w:rPr>
            </w:pPr>
            <w:r w:rsidRPr="00940B14">
              <w:rPr>
                <w:rFonts w:asciiTheme="minorHAnsi" w:hAnsiTheme="minorHAnsi" w:cstheme="minorHAnsi"/>
                <w:color w:val="000000"/>
                <w:sz w:val="24"/>
              </w:rPr>
              <w:t>Pregnancy</w:t>
            </w:r>
          </w:p>
          <w:p w14:paraId="1C8D348E" w14:textId="77777777" w:rsidR="00F334E1" w:rsidRDefault="00F334E1">
            <w:pPr>
              <w:rPr>
                <w:rFonts w:asciiTheme="minorHAnsi" w:hAnsiTheme="minorHAnsi" w:cstheme="minorHAnsi"/>
                <w:color w:val="000000"/>
              </w:rPr>
            </w:pPr>
          </w:p>
        </w:tc>
      </w:tr>
    </w:tbl>
    <w:p w14:paraId="27418C41" w14:textId="77777777" w:rsidR="000215C4" w:rsidRDefault="000215C4"/>
    <w:tbl>
      <w:tblPr>
        <w:tblStyle w:val="TableGrid"/>
        <w:tblW w:w="9016" w:type="dxa"/>
        <w:tblInd w:w="-18" w:type="dxa"/>
        <w:tblLook w:val="04A0" w:firstRow="1" w:lastRow="0" w:firstColumn="1" w:lastColumn="0" w:noHBand="0" w:noVBand="1"/>
      </w:tblPr>
      <w:tblGrid>
        <w:gridCol w:w="9016"/>
      </w:tblGrid>
      <w:tr w:rsidR="00F334E1" w14:paraId="13EB4521" w14:textId="77777777" w:rsidTr="000215C4">
        <w:tc>
          <w:tcPr>
            <w:tcW w:w="9016" w:type="dxa"/>
            <w:tcBorders>
              <w:top w:val="single" w:sz="18" w:space="0" w:color="auto"/>
              <w:left w:val="single" w:sz="18" w:space="0" w:color="auto"/>
              <w:bottom w:val="single" w:sz="18" w:space="0" w:color="auto"/>
              <w:right w:val="single" w:sz="18" w:space="0" w:color="auto"/>
            </w:tcBorders>
            <w:shd w:val="clear" w:color="auto" w:fill="E7E6E6" w:themeFill="background2"/>
          </w:tcPr>
          <w:p w14:paraId="79B445EB" w14:textId="77777777" w:rsidR="00F334E1" w:rsidRDefault="00F334E1">
            <w:pPr>
              <w:autoSpaceDE w:val="0"/>
              <w:autoSpaceDN w:val="0"/>
              <w:adjustRightInd w:val="0"/>
              <w:jc w:val="both"/>
              <w:rPr>
                <w:rFonts w:asciiTheme="minorHAnsi" w:hAnsiTheme="minorHAnsi" w:cstheme="minorHAnsi"/>
                <w:color w:val="000000"/>
              </w:rPr>
            </w:pPr>
            <w:r>
              <w:rPr>
                <w:rFonts w:asciiTheme="minorHAnsi" w:eastAsia="Calibri" w:hAnsiTheme="minorHAnsi" w:cstheme="minorHAnsi"/>
                <w:color w:val="000000"/>
                <w:lang w:eastAsia="en-GB"/>
              </w:rPr>
              <w:t xml:space="preserve">If </w:t>
            </w:r>
            <w:r>
              <w:rPr>
                <w:rFonts w:asciiTheme="minorHAnsi" w:eastAsia="Calibri" w:hAnsiTheme="minorHAnsi" w:cstheme="minorHAnsi"/>
                <w:b/>
                <w:color w:val="000000"/>
                <w:lang w:eastAsia="en-GB"/>
              </w:rPr>
              <w:t>sexu</w:t>
            </w:r>
            <w:r w:rsidRPr="002C6F50">
              <w:rPr>
                <w:rFonts w:asciiTheme="minorHAnsi" w:eastAsia="Calibri" w:hAnsiTheme="minorHAnsi" w:cstheme="minorHAnsi"/>
                <w:b/>
                <w:color w:val="000000"/>
                <w:lang w:eastAsia="en-GB"/>
              </w:rPr>
              <w:t>al abuse</w:t>
            </w:r>
            <w:r>
              <w:rPr>
                <w:rFonts w:asciiTheme="minorHAnsi" w:eastAsia="Calibri" w:hAnsiTheme="minorHAnsi" w:cstheme="minorHAnsi"/>
                <w:color w:val="000000"/>
                <w:lang w:eastAsia="en-GB"/>
              </w:rPr>
              <w:t xml:space="preserve"> is suspected, then </w:t>
            </w:r>
            <w:r w:rsidRPr="001C0B42">
              <w:rPr>
                <w:rFonts w:asciiTheme="minorHAnsi" w:eastAsia="Arial" w:hAnsiTheme="minorHAnsi" w:cstheme="minorHAnsi"/>
                <w:lang w:eastAsia="en-GB"/>
              </w:rPr>
              <w:t xml:space="preserve">any concerns </w:t>
            </w:r>
            <w:r>
              <w:rPr>
                <w:rFonts w:asciiTheme="minorHAnsi" w:eastAsia="Arial" w:hAnsiTheme="minorHAnsi" w:cstheme="minorHAnsi"/>
                <w:lang w:eastAsia="en-GB"/>
              </w:rPr>
              <w:t>must be reported</w:t>
            </w:r>
            <w:r w:rsidRPr="001C0B42">
              <w:rPr>
                <w:rFonts w:asciiTheme="minorHAnsi" w:eastAsia="Arial" w:hAnsiTheme="minorHAnsi" w:cstheme="minorHAnsi"/>
                <w:lang w:eastAsia="en-GB"/>
              </w:rPr>
              <w:t xml:space="preserve"> in line with </w:t>
            </w:r>
            <w:r>
              <w:rPr>
                <w:rFonts w:asciiTheme="minorHAnsi" w:eastAsia="Arial" w:hAnsiTheme="minorHAnsi" w:cstheme="minorHAnsi"/>
                <w:lang w:eastAsia="en-GB"/>
              </w:rPr>
              <w:t>NDNA</w:t>
            </w:r>
            <w:r w:rsidRPr="001C0B42">
              <w:rPr>
                <w:rFonts w:asciiTheme="minorHAnsi" w:eastAsia="Arial" w:hAnsiTheme="minorHAnsi" w:cstheme="minorHAnsi"/>
                <w:lang w:eastAsia="en-GB"/>
              </w:rPr>
              <w:t xml:space="preserve"> safeguarding procedures.</w:t>
            </w:r>
          </w:p>
        </w:tc>
      </w:tr>
    </w:tbl>
    <w:p w14:paraId="43C7C719" w14:textId="77777777" w:rsidR="00F334E1" w:rsidRDefault="00F334E1" w:rsidP="00F334E1">
      <w:pPr>
        <w:autoSpaceDE w:val="0"/>
        <w:autoSpaceDN w:val="0"/>
        <w:adjustRightInd w:val="0"/>
        <w:jc w:val="both"/>
        <w:rPr>
          <w:rFonts w:asciiTheme="minorHAnsi" w:eastAsia="Calibri" w:hAnsiTheme="minorHAnsi" w:cstheme="minorHAnsi"/>
          <w:color w:val="000000"/>
          <w:lang w:eastAsia="en-GB"/>
        </w:rPr>
      </w:pPr>
    </w:p>
    <w:p w14:paraId="622DE831" w14:textId="77777777" w:rsidR="00F334E1" w:rsidRPr="00573F26" w:rsidRDefault="00F334E1" w:rsidP="00F334E1">
      <w:pPr>
        <w:pStyle w:val="Heading2"/>
        <w:jc w:val="both"/>
        <w:rPr>
          <w:rFonts w:asciiTheme="minorHAnsi" w:hAnsiTheme="minorHAnsi" w:cstheme="minorHAnsi"/>
          <w:b w:val="0"/>
          <w:bCs w:val="0"/>
          <w:color w:val="000000"/>
          <w:szCs w:val="24"/>
        </w:rPr>
      </w:pPr>
      <w:bookmarkStart w:id="38" w:name="_Toc156901599"/>
      <w:r w:rsidRPr="00E501D4">
        <w:rPr>
          <w:rStyle w:val="Heading2Char"/>
          <w:rFonts w:asciiTheme="minorHAnsi" w:hAnsiTheme="minorHAnsi" w:cstheme="minorHAnsi"/>
          <w:b/>
        </w:rPr>
        <w:t>Neglect</w:t>
      </w:r>
      <w:bookmarkEnd w:id="38"/>
      <w:r w:rsidRPr="005C0D6F">
        <w:rPr>
          <w:rFonts w:asciiTheme="minorHAnsi" w:hAnsiTheme="minorHAnsi" w:cstheme="minorHAnsi"/>
          <w:bCs w:val="0"/>
          <w:color w:val="000000"/>
          <w:szCs w:val="24"/>
        </w:rPr>
        <w:t xml:space="preserve"> </w:t>
      </w:r>
    </w:p>
    <w:p w14:paraId="16317F0A" w14:textId="18AE67EB" w:rsidR="00F334E1" w:rsidRDefault="00F334E1" w:rsidP="00F334E1">
      <w:pPr>
        <w:jc w:val="both"/>
        <w:rPr>
          <w:rFonts w:asciiTheme="minorHAnsi" w:eastAsia="Calibri" w:hAnsiTheme="minorHAnsi" w:cstheme="minorHAnsi"/>
          <w:lang w:eastAsia="en-GB"/>
        </w:rPr>
      </w:pPr>
      <w:r w:rsidRPr="00573F26">
        <w:rPr>
          <w:rFonts w:asciiTheme="minorHAnsi" w:eastAsia="Calibri" w:hAnsiTheme="minorHAnsi" w:cstheme="minorHAnsi"/>
          <w:i/>
          <w:lang w:eastAsia="en-GB"/>
        </w:rPr>
        <w:t>Working together to safeguard children</w:t>
      </w:r>
      <w:r>
        <w:rPr>
          <w:rFonts w:asciiTheme="minorHAnsi" w:eastAsia="Calibri" w:hAnsiTheme="minorHAnsi" w:cstheme="minorHAnsi"/>
          <w:lang w:eastAsia="en-GB"/>
        </w:rPr>
        <w:t xml:space="preserve"> defines n</w:t>
      </w:r>
      <w:r w:rsidRPr="001C0B42">
        <w:rPr>
          <w:rFonts w:asciiTheme="minorHAnsi" w:eastAsia="Calibri" w:hAnsiTheme="minorHAnsi" w:cstheme="minorHAnsi"/>
          <w:lang w:eastAsia="en-GB"/>
        </w:rPr>
        <w:t>eglect as</w:t>
      </w:r>
      <w:r>
        <w:rPr>
          <w:rFonts w:asciiTheme="minorHAnsi" w:eastAsia="Calibri" w:hAnsiTheme="minorHAnsi" w:cstheme="minorHAnsi"/>
          <w:lang w:eastAsia="en-GB"/>
        </w:rPr>
        <w:t>:</w:t>
      </w:r>
    </w:p>
    <w:p w14:paraId="03E350F1" w14:textId="77777777" w:rsidR="00F334E1" w:rsidRDefault="00F334E1" w:rsidP="00F334E1">
      <w:pPr>
        <w:jc w:val="both"/>
        <w:rPr>
          <w:rFonts w:asciiTheme="minorHAnsi" w:eastAsia="Calibri" w:hAnsiTheme="minorHAnsi" w:cstheme="minorHAnsi"/>
          <w:lang w:eastAsia="en-GB"/>
        </w:rPr>
      </w:pPr>
    </w:p>
    <w:p w14:paraId="42A4EAC4" w14:textId="77777777" w:rsidR="00F334E1" w:rsidRDefault="00F334E1" w:rsidP="00F334E1">
      <w:pPr>
        <w:ind w:left="720" w:firstLine="720"/>
        <w:jc w:val="both"/>
        <w:rPr>
          <w:rFonts w:asciiTheme="minorHAnsi" w:eastAsia="Calibri" w:hAnsiTheme="minorHAnsi" w:cstheme="minorHAnsi"/>
          <w:lang w:eastAsia="en-GB"/>
        </w:rPr>
      </w:pPr>
      <w:r>
        <w:rPr>
          <w:rFonts w:asciiTheme="minorHAnsi" w:eastAsia="Calibri" w:hAnsiTheme="minorHAnsi" w:cstheme="minorHAnsi"/>
          <w:lang w:eastAsia="en-GB"/>
        </w:rPr>
        <w:t>T</w:t>
      </w:r>
      <w:r w:rsidRPr="001C0B42">
        <w:rPr>
          <w:rFonts w:asciiTheme="minorHAnsi" w:eastAsia="Calibri" w:hAnsiTheme="minorHAnsi" w:cstheme="minorHAnsi"/>
          <w:lang w:eastAsia="en-GB"/>
        </w:rPr>
        <w:t xml:space="preserve">he persistent failure to meet a child’s basic physical and/or </w:t>
      </w:r>
    </w:p>
    <w:p w14:paraId="4BCF4A67" w14:textId="77777777" w:rsidR="00F334E1" w:rsidRDefault="00F334E1" w:rsidP="00F334E1">
      <w:pPr>
        <w:ind w:left="720" w:firstLine="720"/>
        <w:jc w:val="both"/>
        <w:rPr>
          <w:rFonts w:asciiTheme="minorHAnsi" w:eastAsia="Calibri" w:hAnsiTheme="minorHAnsi" w:cstheme="minorHAnsi"/>
          <w:lang w:eastAsia="en-GB"/>
        </w:rPr>
      </w:pPr>
      <w:r w:rsidRPr="001C0B42">
        <w:rPr>
          <w:rFonts w:asciiTheme="minorHAnsi" w:eastAsia="Calibri" w:hAnsiTheme="minorHAnsi" w:cstheme="minorHAnsi"/>
          <w:lang w:eastAsia="en-GB"/>
        </w:rPr>
        <w:t>psychological needs, likely to result in the serious impairment</w:t>
      </w:r>
      <w:r>
        <w:rPr>
          <w:rFonts w:asciiTheme="minorHAnsi" w:eastAsia="Calibri" w:hAnsiTheme="minorHAnsi" w:cstheme="minorHAnsi"/>
          <w:lang w:eastAsia="en-GB"/>
        </w:rPr>
        <w:t xml:space="preserve"> </w:t>
      </w:r>
    </w:p>
    <w:p w14:paraId="6A662C27" w14:textId="77777777" w:rsidR="00F334E1" w:rsidRDefault="00F334E1" w:rsidP="00F334E1">
      <w:pPr>
        <w:ind w:left="720" w:firstLine="720"/>
        <w:jc w:val="both"/>
        <w:rPr>
          <w:rFonts w:asciiTheme="minorHAnsi" w:eastAsia="Calibri" w:hAnsiTheme="minorHAnsi" w:cstheme="minorHAnsi"/>
          <w:lang w:eastAsia="en-GB"/>
        </w:rPr>
      </w:pPr>
      <w:r w:rsidRPr="001C0B42">
        <w:rPr>
          <w:rFonts w:asciiTheme="minorHAnsi" w:eastAsia="Calibri" w:hAnsiTheme="minorHAnsi" w:cstheme="minorHAnsi"/>
          <w:lang w:eastAsia="en-GB"/>
        </w:rPr>
        <w:t>of th</w:t>
      </w:r>
      <w:r>
        <w:rPr>
          <w:rFonts w:asciiTheme="minorHAnsi" w:eastAsia="Calibri" w:hAnsiTheme="minorHAnsi" w:cstheme="minorHAnsi"/>
          <w:lang w:eastAsia="en-GB"/>
        </w:rPr>
        <w:t>e child’s health or development</w:t>
      </w:r>
      <w:r w:rsidRPr="001C0B42">
        <w:rPr>
          <w:rFonts w:asciiTheme="minorHAnsi" w:eastAsia="Calibri" w:hAnsiTheme="minorHAnsi" w:cstheme="minorHAnsi"/>
          <w:lang w:eastAsia="en-GB"/>
        </w:rPr>
        <w:t xml:space="preserve">. </w:t>
      </w:r>
    </w:p>
    <w:p w14:paraId="6CB8D318" w14:textId="77777777" w:rsidR="00F334E1" w:rsidRDefault="00F334E1" w:rsidP="00F334E1">
      <w:pPr>
        <w:jc w:val="both"/>
        <w:rPr>
          <w:rFonts w:asciiTheme="minorHAnsi" w:eastAsia="Calibri" w:hAnsiTheme="minorHAnsi" w:cstheme="minorHAnsi"/>
          <w:lang w:eastAsia="en-GB"/>
        </w:rPr>
      </w:pPr>
    </w:p>
    <w:p w14:paraId="09873463" w14:textId="77777777" w:rsidR="00F334E1" w:rsidRDefault="00F334E1" w:rsidP="00F334E1">
      <w:pPr>
        <w:jc w:val="both"/>
        <w:rPr>
          <w:rFonts w:asciiTheme="minorHAnsi" w:eastAsia="Calibri" w:hAnsiTheme="minorHAnsi" w:cstheme="minorHAnsi"/>
          <w:lang w:eastAsia="en-GB"/>
        </w:rPr>
      </w:pPr>
      <w:r w:rsidRPr="001C0B42">
        <w:rPr>
          <w:rFonts w:asciiTheme="minorHAnsi" w:eastAsia="Calibri" w:hAnsiTheme="minorHAnsi" w:cstheme="minorHAnsi"/>
          <w:lang w:eastAsia="en-GB"/>
        </w:rPr>
        <w:t>Neglect may occur during pregnancy as a result of maternal substance abuse. Once a chi</w:t>
      </w:r>
      <w:r>
        <w:rPr>
          <w:rFonts w:asciiTheme="minorHAnsi" w:eastAsia="Calibri" w:hAnsiTheme="minorHAnsi" w:cstheme="minorHAnsi"/>
          <w:lang w:eastAsia="en-GB"/>
        </w:rPr>
        <w:t>ld is born, neglect may involves adults involved in the care of the child failing to:</w:t>
      </w:r>
    </w:p>
    <w:p w14:paraId="22F16666" w14:textId="77777777" w:rsidR="00F334E1" w:rsidRPr="001C0B42" w:rsidRDefault="00F334E1" w:rsidP="00F334E1">
      <w:pPr>
        <w:jc w:val="both"/>
        <w:rPr>
          <w:rFonts w:asciiTheme="minorHAnsi" w:eastAsia="Calibri" w:hAnsiTheme="minorHAnsi" w:cstheme="minorHAnsi"/>
          <w:lang w:eastAsia="en-GB"/>
        </w:rPr>
      </w:pPr>
    </w:p>
    <w:p w14:paraId="21F225E2" w14:textId="77777777" w:rsidR="00F334E1" w:rsidRPr="00573F26" w:rsidRDefault="00F334E1" w:rsidP="00F334E1">
      <w:pPr>
        <w:pStyle w:val="ListParagraph"/>
        <w:numPr>
          <w:ilvl w:val="0"/>
          <w:numId w:val="79"/>
        </w:numPr>
        <w:jc w:val="both"/>
        <w:rPr>
          <w:rFonts w:asciiTheme="minorHAnsi" w:hAnsiTheme="minorHAnsi" w:cstheme="minorHAnsi"/>
          <w:lang w:eastAsia="en-GB"/>
        </w:rPr>
      </w:pPr>
      <w:r w:rsidRPr="00573F26">
        <w:rPr>
          <w:rFonts w:asciiTheme="minorHAnsi" w:hAnsiTheme="minorHAnsi" w:cstheme="minorHAnsi"/>
          <w:sz w:val="24"/>
          <w:lang w:eastAsia="en-GB"/>
        </w:rPr>
        <w:t>Provide adequate food, clothing and shelter (including exclusion from home or abandonment)</w:t>
      </w:r>
    </w:p>
    <w:p w14:paraId="61A405DF" w14:textId="77777777" w:rsidR="00F334E1" w:rsidRPr="00573F26" w:rsidRDefault="00F334E1" w:rsidP="00F334E1">
      <w:pPr>
        <w:pStyle w:val="ListParagraph"/>
        <w:numPr>
          <w:ilvl w:val="0"/>
          <w:numId w:val="79"/>
        </w:numPr>
        <w:jc w:val="both"/>
        <w:rPr>
          <w:rFonts w:asciiTheme="minorHAnsi" w:hAnsiTheme="minorHAnsi" w:cstheme="minorHAnsi"/>
          <w:lang w:eastAsia="en-GB"/>
        </w:rPr>
      </w:pPr>
      <w:r w:rsidRPr="00573F26">
        <w:rPr>
          <w:rFonts w:asciiTheme="minorHAnsi" w:hAnsiTheme="minorHAnsi" w:cstheme="minorHAnsi"/>
          <w:sz w:val="24"/>
          <w:lang w:eastAsia="en-GB"/>
        </w:rPr>
        <w:t xml:space="preserve">Protect </w:t>
      </w:r>
      <w:r>
        <w:rPr>
          <w:rFonts w:asciiTheme="minorHAnsi" w:hAnsiTheme="minorHAnsi" w:cstheme="minorHAnsi"/>
          <w:sz w:val="24"/>
          <w:lang w:eastAsia="en-GB"/>
        </w:rPr>
        <w:t>them</w:t>
      </w:r>
      <w:r w:rsidRPr="00573F26">
        <w:rPr>
          <w:rFonts w:asciiTheme="minorHAnsi" w:hAnsiTheme="minorHAnsi" w:cstheme="minorHAnsi"/>
          <w:sz w:val="24"/>
          <w:lang w:eastAsia="en-GB"/>
        </w:rPr>
        <w:t xml:space="preserve"> from physical harm or danger</w:t>
      </w:r>
    </w:p>
    <w:p w14:paraId="6C8233BF" w14:textId="77777777" w:rsidR="00F334E1" w:rsidRPr="00573F26" w:rsidRDefault="00F334E1" w:rsidP="00F334E1">
      <w:pPr>
        <w:pStyle w:val="ListParagraph"/>
        <w:numPr>
          <w:ilvl w:val="0"/>
          <w:numId w:val="79"/>
        </w:numPr>
        <w:jc w:val="both"/>
        <w:rPr>
          <w:rFonts w:asciiTheme="minorHAnsi" w:hAnsiTheme="minorHAnsi" w:cstheme="minorHAnsi"/>
          <w:lang w:eastAsia="en-GB"/>
        </w:rPr>
      </w:pPr>
      <w:r w:rsidRPr="00573F26">
        <w:rPr>
          <w:rFonts w:asciiTheme="minorHAnsi" w:hAnsiTheme="minorHAnsi" w:cstheme="minorHAnsi"/>
          <w:sz w:val="24"/>
          <w:lang w:eastAsia="en-GB"/>
        </w:rPr>
        <w:t>Ensure adequate supervision (including the use of inadequate caregivers)</w:t>
      </w:r>
    </w:p>
    <w:p w14:paraId="5A080A44" w14:textId="77777777" w:rsidR="00F334E1" w:rsidRDefault="00F334E1" w:rsidP="00F334E1">
      <w:pPr>
        <w:pStyle w:val="ListParagraph"/>
        <w:numPr>
          <w:ilvl w:val="0"/>
          <w:numId w:val="79"/>
        </w:numPr>
        <w:jc w:val="both"/>
        <w:rPr>
          <w:rFonts w:asciiTheme="minorHAnsi" w:hAnsiTheme="minorHAnsi" w:cstheme="minorHAnsi"/>
          <w:lang w:eastAsia="en-GB"/>
        </w:rPr>
      </w:pPr>
      <w:r w:rsidRPr="00573F26">
        <w:rPr>
          <w:rFonts w:asciiTheme="minorHAnsi" w:hAnsiTheme="minorHAnsi" w:cstheme="minorHAnsi"/>
          <w:sz w:val="24"/>
          <w:lang w:eastAsia="en-GB"/>
        </w:rPr>
        <w:t>Ensure access to appropriate medical care or treatment</w:t>
      </w:r>
    </w:p>
    <w:p w14:paraId="017EB17E" w14:textId="77777777" w:rsidR="00F334E1" w:rsidRPr="00573F26" w:rsidRDefault="00F334E1" w:rsidP="00F334E1">
      <w:pPr>
        <w:pStyle w:val="ListParagraph"/>
        <w:numPr>
          <w:ilvl w:val="0"/>
          <w:numId w:val="79"/>
        </w:numPr>
        <w:jc w:val="both"/>
        <w:rPr>
          <w:rFonts w:asciiTheme="minorHAnsi" w:hAnsiTheme="minorHAnsi" w:cstheme="minorHAnsi"/>
          <w:sz w:val="28"/>
          <w:lang w:eastAsia="en-GB"/>
        </w:rPr>
      </w:pPr>
      <w:r>
        <w:rPr>
          <w:rFonts w:asciiTheme="minorHAnsi" w:hAnsiTheme="minorHAnsi" w:cstheme="minorHAnsi"/>
          <w:sz w:val="24"/>
          <w:lang w:eastAsia="en-GB"/>
        </w:rPr>
        <w:t>Respond to</w:t>
      </w:r>
      <w:r w:rsidRPr="00573F26">
        <w:rPr>
          <w:rFonts w:asciiTheme="minorHAnsi" w:hAnsiTheme="minorHAnsi" w:cstheme="minorHAnsi"/>
          <w:sz w:val="24"/>
          <w:lang w:eastAsia="en-GB"/>
        </w:rPr>
        <w:t xml:space="preserve"> </w:t>
      </w:r>
      <w:r>
        <w:rPr>
          <w:rFonts w:asciiTheme="minorHAnsi" w:hAnsiTheme="minorHAnsi" w:cstheme="minorHAnsi"/>
          <w:sz w:val="24"/>
          <w:lang w:eastAsia="en-GB"/>
        </w:rPr>
        <w:t>their</w:t>
      </w:r>
      <w:r w:rsidRPr="00573F26">
        <w:rPr>
          <w:rFonts w:asciiTheme="minorHAnsi" w:hAnsiTheme="minorHAnsi" w:cstheme="minorHAnsi"/>
          <w:sz w:val="24"/>
          <w:lang w:eastAsia="en-GB"/>
        </w:rPr>
        <w:t xml:space="preserve"> basic emotional needs.</w:t>
      </w:r>
    </w:p>
    <w:p w14:paraId="746BD9A1" w14:textId="7965BE18" w:rsidR="00F334E1" w:rsidRPr="000E692C" w:rsidRDefault="00F334E1" w:rsidP="00F334E1">
      <w:pPr>
        <w:jc w:val="both"/>
        <w:rPr>
          <w:rFonts w:asciiTheme="minorHAnsi" w:eastAsia="Arial" w:hAnsiTheme="minorHAnsi" w:cstheme="minorHAnsi"/>
          <w:lang w:eastAsia="en-GB"/>
        </w:rPr>
      </w:pPr>
      <w:r w:rsidRPr="00940B14">
        <w:rPr>
          <w:rFonts w:asciiTheme="minorHAnsi" w:hAnsiTheme="minorHAnsi"/>
        </w:rPr>
        <w:t>An NSPCC briefing (</w:t>
      </w:r>
      <w:r w:rsidR="007858E5">
        <w:rPr>
          <w:rFonts w:asciiTheme="minorHAnsi" w:hAnsiTheme="minorHAnsi"/>
        </w:rPr>
        <w:t>August 2024</w:t>
      </w:r>
      <w:r w:rsidRPr="00940B14">
        <w:rPr>
          <w:rFonts w:asciiTheme="minorHAnsi" w:hAnsiTheme="minorHAnsi"/>
        </w:rPr>
        <w:t xml:space="preserve">) found neglect </w:t>
      </w:r>
      <w:r>
        <w:rPr>
          <w:rFonts w:asciiTheme="minorHAnsi" w:hAnsiTheme="minorHAnsi"/>
        </w:rPr>
        <w:t>to be</w:t>
      </w:r>
      <w:r w:rsidRPr="00940B14">
        <w:rPr>
          <w:rFonts w:asciiTheme="minorHAnsi" w:hAnsiTheme="minorHAnsi"/>
        </w:rPr>
        <w:t xml:space="preserve"> the most common form of abuse</w:t>
      </w:r>
      <w:r>
        <w:rPr>
          <w:rFonts w:asciiTheme="minorHAnsi" w:hAnsiTheme="minorHAnsi"/>
        </w:rPr>
        <w:t>,</w:t>
      </w:r>
      <w:r w:rsidRPr="00940B14">
        <w:rPr>
          <w:rFonts w:asciiTheme="minorHAnsi" w:hAnsiTheme="minorHAnsi"/>
        </w:rPr>
        <w:t xml:space="preserve"> with one in ten children in the UK having been neglected. Concerns around neglect have been identified for half of children who are the subject of a child protection plan or on a child protection register in the UK. Younger children are more likely than older children to be the subject of a child protection plan in England because of neglect, although research suggests that the neglect of older children is more likely to go overlooked.</w:t>
      </w:r>
    </w:p>
    <w:p w14:paraId="6888F1CB" w14:textId="77777777" w:rsidR="00F334E1" w:rsidRDefault="00F334E1" w:rsidP="00F334E1">
      <w:pPr>
        <w:jc w:val="both"/>
        <w:rPr>
          <w:rFonts w:asciiTheme="minorHAnsi" w:eastAsia="Arial" w:hAnsiTheme="minorHAnsi" w:cstheme="minorHAnsi"/>
          <w:lang w:eastAsia="en-GB"/>
        </w:rPr>
      </w:pPr>
    </w:p>
    <w:p w14:paraId="68B0EB4F" w14:textId="77777777" w:rsidR="00F334E1" w:rsidRDefault="00F334E1" w:rsidP="00F334E1">
      <w:pPr>
        <w:jc w:val="both"/>
        <w:rPr>
          <w:rFonts w:asciiTheme="minorHAnsi" w:eastAsia="Arial" w:hAnsiTheme="minorHAnsi" w:cstheme="minorHAnsi"/>
          <w:lang w:eastAsia="en-GB"/>
        </w:rPr>
      </w:pPr>
      <w:r w:rsidRPr="001C0B42">
        <w:rPr>
          <w:rFonts w:asciiTheme="minorHAnsi" w:eastAsia="Arial" w:hAnsiTheme="minorHAnsi" w:cstheme="minorHAnsi"/>
          <w:lang w:eastAsia="en-GB"/>
        </w:rPr>
        <w:t xml:space="preserve">Signs </w:t>
      </w:r>
      <w:r>
        <w:rPr>
          <w:rFonts w:asciiTheme="minorHAnsi" w:eastAsia="Arial" w:hAnsiTheme="minorHAnsi" w:cstheme="minorHAnsi"/>
          <w:lang w:eastAsia="en-GB"/>
        </w:rPr>
        <w:t xml:space="preserve">of neglect </w:t>
      </w:r>
      <w:r w:rsidRPr="001C0B42">
        <w:rPr>
          <w:rFonts w:asciiTheme="minorHAnsi" w:eastAsia="Arial" w:hAnsiTheme="minorHAnsi" w:cstheme="minorHAnsi"/>
          <w:lang w:eastAsia="en-GB"/>
        </w:rPr>
        <w:t xml:space="preserve">include a child persistently arriving at nursery unwashed or unkempt, wearing clothes that are too small (especially shoes that may restrict the child’s growth or hurt them), arriving at nursery in the same nappy they went home in or a child having an illness or identified special educational need or disability that is not being addressed. A child may be persistently hungry if a </w:t>
      </w:r>
      <w:r>
        <w:rPr>
          <w:rFonts w:asciiTheme="minorHAnsi" w:eastAsia="Arial" w:hAnsiTheme="minorHAnsi" w:cstheme="minorHAnsi"/>
          <w:lang w:eastAsia="en-GB"/>
        </w:rPr>
        <w:t xml:space="preserve">caregiver is withholding, or not providing enough, </w:t>
      </w:r>
      <w:r w:rsidRPr="001C0B42">
        <w:rPr>
          <w:rFonts w:asciiTheme="minorHAnsi" w:eastAsia="Arial" w:hAnsiTheme="minorHAnsi" w:cstheme="minorHAnsi"/>
          <w:lang w:eastAsia="en-GB"/>
        </w:rPr>
        <w:t>food</w:t>
      </w:r>
      <w:r>
        <w:rPr>
          <w:rFonts w:asciiTheme="minorHAnsi" w:eastAsia="Arial" w:hAnsiTheme="minorHAnsi" w:cstheme="minorHAnsi"/>
          <w:lang w:eastAsia="en-GB"/>
        </w:rPr>
        <w:t xml:space="preserve">. A child who is not </w:t>
      </w:r>
      <w:r w:rsidRPr="001C0B42">
        <w:rPr>
          <w:rFonts w:asciiTheme="minorHAnsi" w:eastAsia="Arial" w:hAnsiTheme="minorHAnsi" w:cstheme="minorHAnsi"/>
          <w:lang w:eastAsia="en-GB"/>
        </w:rPr>
        <w:t>receiving the attention they need at home</w:t>
      </w:r>
      <w:r>
        <w:rPr>
          <w:rFonts w:asciiTheme="minorHAnsi" w:eastAsia="Arial" w:hAnsiTheme="minorHAnsi" w:cstheme="minorHAnsi"/>
          <w:lang w:eastAsia="en-GB"/>
        </w:rPr>
        <w:t xml:space="preserve"> may crave it from other adults, such as at nursery or school. </w:t>
      </w:r>
    </w:p>
    <w:p w14:paraId="66402B7C" w14:textId="77777777" w:rsidR="00F334E1" w:rsidRDefault="00F334E1" w:rsidP="00F334E1">
      <w:pPr>
        <w:jc w:val="both"/>
        <w:rPr>
          <w:rFonts w:asciiTheme="minorHAnsi" w:eastAsia="Calibri" w:hAnsiTheme="minorHAnsi" w:cstheme="minorHAnsi"/>
          <w:lang w:eastAsia="en-GB"/>
        </w:rPr>
      </w:pPr>
    </w:p>
    <w:tbl>
      <w:tblPr>
        <w:tblStyle w:val="TableGrid"/>
        <w:tblW w:w="0" w:type="auto"/>
        <w:tblLook w:val="04A0" w:firstRow="1" w:lastRow="0" w:firstColumn="1" w:lastColumn="0" w:noHBand="0" w:noVBand="1"/>
      </w:tblPr>
      <w:tblGrid>
        <w:gridCol w:w="8980"/>
      </w:tblGrid>
      <w:tr w:rsidR="00F334E1" w14:paraId="6027EB71" w14:textId="77777777">
        <w:tc>
          <w:tcPr>
            <w:tcW w:w="9016" w:type="dxa"/>
            <w:tcBorders>
              <w:top w:val="single" w:sz="18" w:space="0" w:color="auto"/>
              <w:left w:val="single" w:sz="18" w:space="0" w:color="auto"/>
              <w:bottom w:val="single" w:sz="18" w:space="0" w:color="auto"/>
              <w:right w:val="single" w:sz="18" w:space="0" w:color="auto"/>
            </w:tcBorders>
            <w:shd w:val="clear" w:color="auto" w:fill="E7E6E6" w:themeFill="background2"/>
          </w:tcPr>
          <w:p w14:paraId="46D12291" w14:textId="77777777" w:rsidR="00F334E1" w:rsidRDefault="00F334E1">
            <w:pPr>
              <w:autoSpaceDE w:val="0"/>
              <w:autoSpaceDN w:val="0"/>
              <w:adjustRightInd w:val="0"/>
              <w:jc w:val="both"/>
              <w:rPr>
                <w:rFonts w:asciiTheme="minorHAnsi" w:eastAsia="Calibri" w:hAnsiTheme="minorHAnsi" w:cstheme="minorHAnsi"/>
                <w:lang w:eastAsia="en-GB"/>
              </w:rPr>
            </w:pPr>
            <w:r w:rsidRPr="004F17BF">
              <w:rPr>
                <w:rFonts w:asciiTheme="minorHAnsi" w:eastAsia="Calibri" w:hAnsiTheme="minorHAnsi" w:cstheme="minorHAnsi"/>
                <w:color w:val="000000"/>
                <w:lang w:eastAsia="en-GB"/>
              </w:rPr>
              <w:t xml:space="preserve">If </w:t>
            </w:r>
            <w:r w:rsidRPr="00940B14">
              <w:rPr>
                <w:rFonts w:asciiTheme="minorHAnsi" w:eastAsia="Calibri" w:hAnsiTheme="minorHAnsi" w:cstheme="minorHAnsi"/>
                <w:b/>
                <w:color w:val="000000"/>
                <w:lang w:eastAsia="en-GB"/>
              </w:rPr>
              <w:t>neglect</w:t>
            </w:r>
            <w:r>
              <w:rPr>
                <w:rFonts w:asciiTheme="minorHAnsi" w:eastAsia="Calibri" w:hAnsiTheme="minorHAnsi" w:cstheme="minorHAnsi"/>
                <w:color w:val="000000"/>
                <w:lang w:eastAsia="en-GB"/>
              </w:rPr>
              <w:t xml:space="preserve"> </w:t>
            </w:r>
            <w:r w:rsidRPr="004F17BF">
              <w:rPr>
                <w:rFonts w:asciiTheme="minorHAnsi" w:eastAsia="Calibri" w:hAnsiTheme="minorHAnsi" w:cstheme="minorHAnsi"/>
                <w:color w:val="000000"/>
                <w:lang w:eastAsia="en-GB"/>
              </w:rPr>
              <w:t xml:space="preserve">is suspected, then </w:t>
            </w:r>
            <w:r w:rsidRPr="004F17BF">
              <w:rPr>
                <w:rFonts w:asciiTheme="minorHAnsi" w:eastAsia="Arial" w:hAnsiTheme="minorHAnsi" w:cstheme="minorHAnsi"/>
                <w:lang w:eastAsia="en-GB"/>
              </w:rPr>
              <w:t>any concerns must be reported in line with NDNA safeguarding procedures.</w:t>
            </w:r>
          </w:p>
        </w:tc>
      </w:tr>
    </w:tbl>
    <w:p w14:paraId="768034ED" w14:textId="77777777" w:rsidR="00F334E1" w:rsidRDefault="00F334E1" w:rsidP="00F334E1">
      <w:pPr>
        <w:autoSpaceDE w:val="0"/>
        <w:autoSpaceDN w:val="0"/>
        <w:adjustRightInd w:val="0"/>
        <w:jc w:val="both"/>
        <w:rPr>
          <w:rFonts w:asciiTheme="minorHAnsi" w:eastAsia="Calibri" w:hAnsiTheme="minorHAnsi" w:cstheme="minorHAnsi"/>
          <w:color w:val="000000"/>
          <w:lang w:eastAsia="en-GB"/>
        </w:rPr>
      </w:pPr>
    </w:p>
    <w:p w14:paraId="2F7B5100" w14:textId="77777777" w:rsidR="00F334E1" w:rsidRPr="005C0D6F" w:rsidRDefault="00F334E1" w:rsidP="00F334E1">
      <w:pPr>
        <w:pStyle w:val="Heading2"/>
        <w:jc w:val="both"/>
        <w:rPr>
          <w:rFonts w:asciiTheme="minorHAnsi" w:eastAsia="Calibri" w:hAnsiTheme="minorHAnsi" w:cstheme="minorHAnsi"/>
          <w:color w:val="000000"/>
          <w:lang w:eastAsia="en-GB"/>
        </w:rPr>
      </w:pPr>
      <w:bookmarkStart w:id="39" w:name="_Toc156901600"/>
      <w:r w:rsidRPr="005C0D6F">
        <w:rPr>
          <w:rFonts w:asciiTheme="minorHAnsi" w:eastAsia="Calibri" w:hAnsiTheme="minorHAnsi" w:cstheme="minorHAnsi"/>
          <w:color w:val="000000"/>
          <w:lang w:eastAsia="en-GB"/>
        </w:rPr>
        <w:t>Domestic abuse</w:t>
      </w:r>
      <w:bookmarkEnd w:id="39"/>
    </w:p>
    <w:p w14:paraId="28DF2BDE" w14:textId="77777777" w:rsidR="00F334E1" w:rsidRPr="00573F26" w:rsidRDefault="00F334E1" w:rsidP="00F334E1">
      <w:pPr>
        <w:jc w:val="both"/>
        <w:rPr>
          <w:rFonts w:asciiTheme="minorHAnsi" w:hAnsiTheme="minorHAnsi" w:cstheme="minorHAnsi"/>
        </w:rPr>
      </w:pPr>
      <w:r>
        <w:rPr>
          <w:rFonts w:asciiTheme="minorHAnsi" w:hAnsiTheme="minorHAnsi" w:cstheme="minorHAnsi"/>
        </w:rPr>
        <w:t xml:space="preserve">The definition of domestic abuse from the </w:t>
      </w:r>
      <w:r w:rsidRPr="00573F26">
        <w:rPr>
          <w:rFonts w:asciiTheme="minorHAnsi" w:hAnsiTheme="minorHAnsi" w:cstheme="minorHAnsi"/>
        </w:rPr>
        <w:t>Domestic Abuse Act</w:t>
      </w:r>
      <w:r>
        <w:rPr>
          <w:rFonts w:asciiTheme="minorHAnsi" w:hAnsiTheme="minorHAnsi" w:cstheme="minorHAnsi"/>
        </w:rPr>
        <w:t>,</w:t>
      </w:r>
      <w:r w:rsidRPr="00573F26">
        <w:rPr>
          <w:rFonts w:asciiTheme="minorHAnsi" w:hAnsiTheme="minorHAnsi" w:cstheme="minorHAnsi"/>
        </w:rPr>
        <w:t xml:space="preserve"> 2021 </w:t>
      </w:r>
      <w:r>
        <w:rPr>
          <w:rFonts w:asciiTheme="minorHAnsi" w:hAnsiTheme="minorHAnsi" w:cstheme="minorHAnsi"/>
        </w:rPr>
        <w:t>is:</w:t>
      </w:r>
    </w:p>
    <w:p w14:paraId="14A2A656" w14:textId="77777777" w:rsidR="00F334E1" w:rsidRPr="00573F26" w:rsidRDefault="00F334E1" w:rsidP="00F334E1">
      <w:pPr>
        <w:pStyle w:val="legclearfix"/>
        <w:shd w:val="clear" w:color="auto" w:fill="FFFFFF"/>
        <w:spacing w:before="0" w:beforeAutospacing="0" w:after="120" w:afterAutospacing="0"/>
        <w:ind w:firstLine="360"/>
        <w:jc w:val="both"/>
        <w:rPr>
          <w:rStyle w:val="legds"/>
          <w:rFonts w:asciiTheme="minorHAnsi" w:hAnsiTheme="minorHAnsi" w:cstheme="minorHAnsi"/>
          <w:i/>
          <w:color w:val="000000"/>
          <w:szCs w:val="28"/>
          <w:lang w:val="en-US" w:eastAsia="en-US"/>
        </w:rPr>
      </w:pPr>
      <w:r w:rsidRPr="00573F26">
        <w:rPr>
          <w:rStyle w:val="legds"/>
          <w:rFonts w:asciiTheme="minorHAnsi" w:hAnsiTheme="minorHAnsi" w:cstheme="minorHAnsi"/>
          <w:i/>
          <w:color w:val="000000"/>
        </w:rPr>
        <w:t>Behaviour of a person (A)</w:t>
      </w:r>
      <w:r w:rsidRPr="00D83B16">
        <w:rPr>
          <w:rStyle w:val="legds"/>
          <w:rFonts w:asciiTheme="minorHAnsi" w:hAnsiTheme="minorHAnsi" w:cstheme="minorHAnsi"/>
          <w:i/>
          <w:color w:val="000000"/>
        </w:rPr>
        <w:t xml:space="preserve"> towards another person (B) is ‘domestic abuse’</w:t>
      </w:r>
      <w:r w:rsidRPr="00573F26">
        <w:rPr>
          <w:rStyle w:val="legds"/>
          <w:rFonts w:asciiTheme="minorHAnsi" w:hAnsiTheme="minorHAnsi" w:cstheme="minorHAnsi"/>
          <w:i/>
          <w:color w:val="000000"/>
        </w:rPr>
        <w:t xml:space="preserve"> if:</w:t>
      </w:r>
    </w:p>
    <w:p w14:paraId="3ED3FE0B" w14:textId="77777777" w:rsidR="00F334E1" w:rsidRPr="00573F26" w:rsidRDefault="00F334E1" w:rsidP="00F334E1">
      <w:pPr>
        <w:pStyle w:val="legclearfix"/>
        <w:numPr>
          <w:ilvl w:val="0"/>
          <w:numId w:val="65"/>
        </w:numPr>
        <w:shd w:val="clear" w:color="auto" w:fill="FFFFFF"/>
        <w:spacing w:before="0" w:beforeAutospacing="0" w:after="120" w:afterAutospacing="0"/>
        <w:jc w:val="both"/>
        <w:rPr>
          <w:rStyle w:val="legds"/>
          <w:rFonts w:asciiTheme="minorHAnsi" w:hAnsiTheme="minorHAnsi" w:cstheme="minorHAnsi"/>
          <w:i/>
          <w:color w:val="000000"/>
        </w:rPr>
      </w:pPr>
      <w:r w:rsidRPr="00573F26">
        <w:rPr>
          <w:rStyle w:val="legds"/>
          <w:rFonts w:asciiTheme="minorHAnsi" w:hAnsiTheme="minorHAnsi" w:cstheme="minorHAnsi"/>
          <w:i/>
          <w:color w:val="000000"/>
        </w:rPr>
        <w:t xml:space="preserve">A and B are each aged 16 or over and are personally connected to each other </w:t>
      </w:r>
    </w:p>
    <w:p w14:paraId="65C5CCCD" w14:textId="77777777" w:rsidR="00F334E1" w:rsidRPr="00573F26" w:rsidRDefault="00F334E1" w:rsidP="00F334E1">
      <w:pPr>
        <w:pStyle w:val="legclearfix"/>
        <w:numPr>
          <w:ilvl w:val="0"/>
          <w:numId w:val="65"/>
        </w:numPr>
        <w:shd w:val="clear" w:color="auto" w:fill="FFFFFF"/>
        <w:spacing w:before="0" w:beforeAutospacing="0" w:after="120" w:afterAutospacing="0"/>
        <w:jc w:val="both"/>
        <w:rPr>
          <w:rFonts w:asciiTheme="minorHAnsi" w:hAnsiTheme="minorHAnsi" w:cstheme="minorHAnsi"/>
          <w:i/>
          <w:color w:val="000000"/>
        </w:rPr>
      </w:pPr>
      <w:r w:rsidRPr="00573F26">
        <w:rPr>
          <w:rStyle w:val="legds"/>
          <w:rFonts w:asciiTheme="minorHAnsi" w:hAnsiTheme="minorHAnsi" w:cstheme="minorHAnsi"/>
          <w:i/>
          <w:color w:val="000000"/>
        </w:rPr>
        <w:t>The behaviour is abusive.</w:t>
      </w:r>
      <w:r w:rsidRPr="00573F26">
        <w:rPr>
          <w:rFonts w:asciiTheme="minorHAnsi" w:hAnsiTheme="minorHAnsi" w:cstheme="minorHAnsi"/>
          <w:i/>
          <w:color w:val="000000"/>
        </w:rPr>
        <w:t xml:space="preserve"> </w:t>
      </w:r>
    </w:p>
    <w:p w14:paraId="704EC862" w14:textId="77777777" w:rsidR="00F334E1" w:rsidRDefault="00F334E1" w:rsidP="00F334E1">
      <w:pPr>
        <w:pStyle w:val="legclearfix"/>
        <w:shd w:val="clear" w:color="auto" w:fill="FFFFFF"/>
        <w:spacing w:before="0" w:beforeAutospacing="0" w:after="120" w:afterAutospacing="0"/>
        <w:ind w:firstLine="360"/>
        <w:jc w:val="both"/>
        <w:rPr>
          <w:rStyle w:val="legds"/>
          <w:rFonts w:asciiTheme="minorHAnsi" w:hAnsiTheme="minorHAnsi" w:cstheme="minorHAnsi"/>
          <w:i/>
          <w:color w:val="000000"/>
        </w:rPr>
      </w:pPr>
    </w:p>
    <w:p w14:paraId="196A57BB" w14:textId="77777777" w:rsidR="00F334E1" w:rsidRPr="00573F26" w:rsidRDefault="00F334E1" w:rsidP="00F334E1">
      <w:pPr>
        <w:pStyle w:val="legclearfix"/>
        <w:shd w:val="clear" w:color="auto" w:fill="FFFFFF"/>
        <w:spacing w:before="0" w:beforeAutospacing="0" w:after="120" w:afterAutospacing="0"/>
        <w:ind w:firstLine="360"/>
        <w:jc w:val="both"/>
        <w:rPr>
          <w:rStyle w:val="legds"/>
          <w:rFonts w:asciiTheme="minorHAnsi" w:hAnsiTheme="minorHAnsi" w:cstheme="minorHAnsi"/>
          <w:i/>
          <w:color w:val="000000"/>
        </w:rPr>
      </w:pPr>
      <w:r w:rsidRPr="00573F26">
        <w:rPr>
          <w:rStyle w:val="legds"/>
          <w:rFonts w:asciiTheme="minorHAnsi" w:hAnsiTheme="minorHAnsi" w:cstheme="minorHAnsi"/>
          <w:i/>
          <w:color w:val="000000"/>
        </w:rPr>
        <w:t>Behaviour is ‘abusive’ if it consists of any of the following:</w:t>
      </w:r>
    </w:p>
    <w:p w14:paraId="1FB46BCA" w14:textId="77777777" w:rsidR="00F334E1" w:rsidRPr="00573F26" w:rsidRDefault="00F334E1" w:rsidP="00F334E1">
      <w:pPr>
        <w:pStyle w:val="legclearfix"/>
        <w:numPr>
          <w:ilvl w:val="0"/>
          <w:numId w:val="64"/>
        </w:numPr>
        <w:shd w:val="clear" w:color="auto" w:fill="FFFFFF"/>
        <w:spacing w:before="0" w:beforeAutospacing="0" w:after="120" w:afterAutospacing="0"/>
        <w:jc w:val="both"/>
        <w:rPr>
          <w:rStyle w:val="legds"/>
          <w:rFonts w:asciiTheme="minorHAnsi" w:hAnsiTheme="minorHAnsi" w:cstheme="minorHAnsi"/>
          <w:i/>
          <w:color w:val="000000"/>
        </w:rPr>
      </w:pPr>
      <w:r w:rsidRPr="00573F26">
        <w:rPr>
          <w:rStyle w:val="legds"/>
          <w:rFonts w:asciiTheme="minorHAnsi" w:hAnsiTheme="minorHAnsi" w:cstheme="minorHAnsi"/>
          <w:i/>
          <w:color w:val="000000"/>
        </w:rPr>
        <w:t>Physical or sexual abuse</w:t>
      </w:r>
    </w:p>
    <w:p w14:paraId="6797E977" w14:textId="77777777" w:rsidR="00F334E1" w:rsidRPr="00573F26" w:rsidRDefault="00F334E1" w:rsidP="00F334E1">
      <w:pPr>
        <w:pStyle w:val="legclearfix"/>
        <w:numPr>
          <w:ilvl w:val="0"/>
          <w:numId w:val="64"/>
        </w:numPr>
        <w:shd w:val="clear" w:color="auto" w:fill="FFFFFF"/>
        <w:spacing w:before="0" w:beforeAutospacing="0" w:after="120" w:afterAutospacing="0"/>
        <w:jc w:val="both"/>
        <w:rPr>
          <w:rFonts w:asciiTheme="minorHAnsi" w:hAnsiTheme="minorHAnsi" w:cstheme="minorHAnsi"/>
          <w:i/>
          <w:color w:val="000000"/>
        </w:rPr>
      </w:pPr>
      <w:r w:rsidRPr="00573F26">
        <w:rPr>
          <w:rStyle w:val="legds"/>
          <w:rFonts w:asciiTheme="minorHAnsi" w:hAnsiTheme="minorHAnsi" w:cstheme="minorHAnsi"/>
          <w:i/>
          <w:color w:val="000000"/>
        </w:rPr>
        <w:t>Violent or threatening behaviour</w:t>
      </w:r>
    </w:p>
    <w:p w14:paraId="49E46634" w14:textId="77777777" w:rsidR="00F334E1" w:rsidRPr="00573F26" w:rsidRDefault="00F334E1" w:rsidP="00F334E1">
      <w:pPr>
        <w:pStyle w:val="legclearfix"/>
        <w:numPr>
          <w:ilvl w:val="0"/>
          <w:numId w:val="64"/>
        </w:numPr>
        <w:shd w:val="clear" w:color="auto" w:fill="FFFFFF"/>
        <w:spacing w:before="0" w:beforeAutospacing="0" w:after="120" w:afterAutospacing="0"/>
        <w:jc w:val="both"/>
        <w:rPr>
          <w:rFonts w:asciiTheme="minorHAnsi" w:hAnsiTheme="minorHAnsi" w:cstheme="minorHAnsi"/>
          <w:i/>
          <w:color w:val="000000"/>
        </w:rPr>
      </w:pPr>
      <w:r w:rsidRPr="00573F26">
        <w:rPr>
          <w:rStyle w:val="legds"/>
          <w:rFonts w:asciiTheme="minorHAnsi" w:hAnsiTheme="minorHAnsi" w:cstheme="minorHAnsi"/>
          <w:i/>
          <w:color w:val="000000"/>
        </w:rPr>
        <w:t>Controlling or coercive behaviour</w:t>
      </w:r>
    </w:p>
    <w:p w14:paraId="5A31A8EA" w14:textId="77777777" w:rsidR="00F334E1" w:rsidRPr="00573F26" w:rsidRDefault="00F334E1" w:rsidP="00F334E1">
      <w:pPr>
        <w:pStyle w:val="legclearfix"/>
        <w:numPr>
          <w:ilvl w:val="0"/>
          <w:numId w:val="64"/>
        </w:numPr>
        <w:shd w:val="clear" w:color="auto" w:fill="FFFFFF"/>
        <w:spacing w:before="0" w:beforeAutospacing="0" w:after="120" w:afterAutospacing="0"/>
        <w:jc w:val="both"/>
        <w:rPr>
          <w:rFonts w:asciiTheme="minorHAnsi" w:hAnsiTheme="minorHAnsi" w:cstheme="minorHAnsi"/>
          <w:i/>
          <w:color w:val="000000"/>
        </w:rPr>
      </w:pPr>
      <w:r w:rsidRPr="00573F26">
        <w:rPr>
          <w:rStyle w:val="legds"/>
          <w:rFonts w:asciiTheme="minorHAnsi" w:hAnsiTheme="minorHAnsi" w:cstheme="minorHAnsi"/>
          <w:i/>
          <w:color w:val="000000"/>
        </w:rPr>
        <w:t>Economic abuse (any behaviour that has a substantial adverse effect on B’s ability to acquire, use or maintain money or other property and/or obtain goods or services</w:t>
      </w:r>
      <w:r w:rsidRPr="00D83B16">
        <w:rPr>
          <w:rStyle w:val="legds"/>
          <w:rFonts w:asciiTheme="minorHAnsi" w:hAnsiTheme="minorHAnsi" w:cstheme="minorHAnsi"/>
          <w:i/>
          <w:color w:val="000000"/>
        </w:rPr>
        <w:t>)</w:t>
      </w:r>
    </w:p>
    <w:p w14:paraId="3E29F28C" w14:textId="77777777" w:rsidR="00F334E1" w:rsidRPr="00573F26" w:rsidRDefault="00F334E1" w:rsidP="00F334E1">
      <w:pPr>
        <w:pStyle w:val="legclearfix"/>
        <w:numPr>
          <w:ilvl w:val="0"/>
          <w:numId w:val="64"/>
        </w:numPr>
        <w:shd w:val="clear" w:color="auto" w:fill="FFFFFF"/>
        <w:spacing w:before="0" w:beforeAutospacing="0" w:after="120" w:afterAutospacing="0"/>
        <w:jc w:val="both"/>
        <w:rPr>
          <w:rFonts w:asciiTheme="minorHAnsi" w:hAnsiTheme="minorHAnsi" w:cstheme="minorHAnsi"/>
          <w:i/>
          <w:color w:val="000000"/>
        </w:rPr>
      </w:pPr>
      <w:r w:rsidRPr="00573F26">
        <w:rPr>
          <w:rStyle w:val="legds"/>
          <w:rFonts w:asciiTheme="minorHAnsi" w:hAnsiTheme="minorHAnsi" w:cstheme="minorHAnsi"/>
          <w:i/>
          <w:color w:val="000000"/>
        </w:rPr>
        <w:t>Psychological, emotional or other abuse.</w:t>
      </w:r>
    </w:p>
    <w:p w14:paraId="6A4AC105" w14:textId="77777777" w:rsidR="00F334E1" w:rsidRPr="00D83B16" w:rsidRDefault="00F334E1" w:rsidP="00F334E1">
      <w:pPr>
        <w:pStyle w:val="legrhs"/>
        <w:shd w:val="clear" w:color="auto" w:fill="FFFFFF"/>
        <w:spacing w:before="0" w:beforeAutospacing="0" w:after="120" w:afterAutospacing="0"/>
        <w:ind w:left="720"/>
        <w:jc w:val="both"/>
        <w:rPr>
          <w:rFonts w:asciiTheme="minorHAnsi" w:hAnsiTheme="minorHAnsi" w:cstheme="minorHAnsi"/>
          <w:i/>
          <w:color w:val="000000"/>
        </w:rPr>
      </w:pPr>
      <w:r w:rsidRPr="00573F26">
        <w:rPr>
          <w:rFonts w:asciiTheme="minorHAnsi" w:hAnsiTheme="minorHAnsi" w:cstheme="minorHAnsi"/>
          <w:i/>
          <w:color w:val="000000"/>
        </w:rPr>
        <w:t>It does not matter whether the behaviour consists of a single incident or a course of conduct.</w:t>
      </w:r>
      <w:r w:rsidRPr="00573F26">
        <w:rPr>
          <w:rStyle w:val="legds"/>
          <w:rFonts w:asciiTheme="minorHAnsi" w:hAnsiTheme="minorHAnsi" w:cstheme="minorHAnsi"/>
          <w:i/>
          <w:color w:val="000000"/>
        </w:rPr>
        <w:t xml:space="preserve"> </w:t>
      </w:r>
    </w:p>
    <w:p w14:paraId="50DBC6B0" w14:textId="77777777" w:rsidR="00F334E1" w:rsidRPr="0050249E" w:rsidRDefault="00F334E1" w:rsidP="00F334E1">
      <w:pPr>
        <w:jc w:val="both"/>
        <w:rPr>
          <w:rFonts w:asciiTheme="minorHAnsi" w:hAnsiTheme="minorHAnsi" w:cstheme="minorHAnsi"/>
        </w:rPr>
      </w:pPr>
      <w:r w:rsidRPr="0050249E">
        <w:rPr>
          <w:rFonts w:asciiTheme="minorHAnsi" w:hAnsiTheme="minorHAnsi" w:cstheme="minorHAnsi"/>
        </w:rPr>
        <w:t xml:space="preserve">Domestic abuse can happen to anyone regardless of gender, age, social background, </w:t>
      </w:r>
      <w:r>
        <w:rPr>
          <w:rFonts w:asciiTheme="minorHAnsi" w:hAnsiTheme="minorHAnsi" w:cstheme="minorHAnsi"/>
        </w:rPr>
        <w:t>religion, sexuality or ethnicity</w:t>
      </w:r>
      <w:r w:rsidRPr="0050249E">
        <w:rPr>
          <w:rFonts w:asciiTheme="minorHAnsi" w:hAnsiTheme="minorHAnsi" w:cstheme="minorHAnsi"/>
        </w:rPr>
        <w:t xml:space="preserve"> and domestic abuse can happen at any stage in a relationship.</w:t>
      </w:r>
    </w:p>
    <w:p w14:paraId="1A624108" w14:textId="77777777" w:rsidR="00F334E1" w:rsidRDefault="00F334E1" w:rsidP="00F334E1">
      <w:pPr>
        <w:jc w:val="both"/>
        <w:rPr>
          <w:rFonts w:asciiTheme="minorHAnsi" w:hAnsiTheme="minorHAnsi" w:cstheme="minorHAnsi"/>
        </w:rPr>
      </w:pPr>
    </w:p>
    <w:tbl>
      <w:tblPr>
        <w:tblStyle w:val="TableGrid"/>
        <w:tblW w:w="0" w:type="auto"/>
        <w:tblLook w:val="04A0" w:firstRow="1" w:lastRow="0" w:firstColumn="1" w:lastColumn="0" w:noHBand="0" w:noVBand="1"/>
      </w:tblPr>
      <w:tblGrid>
        <w:gridCol w:w="9016"/>
      </w:tblGrid>
      <w:tr w:rsidR="00F334E1" w14:paraId="56CF3272" w14:textId="77777777">
        <w:tc>
          <w:tcPr>
            <w:tcW w:w="9016" w:type="dxa"/>
            <w:shd w:val="clear" w:color="auto" w:fill="E7E6E6" w:themeFill="background2"/>
          </w:tcPr>
          <w:p w14:paraId="46658362" w14:textId="77777777" w:rsidR="00F334E1" w:rsidRPr="0050249E" w:rsidRDefault="00F334E1">
            <w:pPr>
              <w:jc w:val="both"/>
              <w:rPr>
                <w:rFonts w:asciiTheme="minorHAnsi" w:hAnsiTheme="minorHAnsi" w:cstheme="minorHAnsi"/>
              </w:rPr>
            </w:pPr>
            <w:r>
              <w:rPr>
                <w:rFonts w:asciiTheme="minorHAnsi" w:hAnsiTheme="minorHAnsi" w:cstheme="minorHAnsi"/>
              </w:rPr>
              <w:t>S</w:t>
            </w:r>
            <w:r w:rsidRPr="0050249E">
              <w:rPr>
                <w:rFonts w:asciiTheme="minorHAnsi" w:hAnsiTheme="minorHAnsi" w:cstheme="minorHAnsi"/>
              </w:rPr>
              <w:t>igns and symptoms of domestic abuse include:</w:t>
            </w:r>
          </w:p>
          <w:p w14:paraId="3F6E1846" w14:textId="77777777" w:rsidR="00F334E1" w:rsidRPr="0050249E" w:rsidRDefault="00F334E1">
            <w:pPr>
              <w:numPr>
                <w:ilvl w:val="0"/>
                <w:numId w:val="59"/>
              </w:numPr>
              <w:contextualSpacing/>
              <w:jc w:val="both"/>
              <w:rPr>
                <w:rFonts w:asciiTheme="minorHAnsi" w:hAnsiTheme="minorHAnsi" w:cstheme="minorHAnsi"/>
              </w:rPr>
            </w:pPr>
            <w:r>
              <w:rPr>
                <w:rFonts w:asciiTheme="minorHAnsi" w:hAnsiTheme="minorHAnsi" w:cstheme="minorHAnsi"/>
              </w:rPr>
              <w:t>Changes in behaviour (</w:t>
            </w:r>
            <w:r w:rsidRPr="0050249E">
              <w:rPr>
                <w:rFonts w:asciiTheme="minorHAnsi" w:hAnsiTheme="minorHAnsi" w:cstheme="minorHAnsi"/>
              </w:rPr>
              <w:t>for example, becoming very quiet, anxious, frightened, tearful, aggressive, distracted, depressed etc.</w:t>
            </w:r>
            <w:r>
              <w:rPr>
                <w:rFonts w:asciiTheme="minorHAnsi" w:hAnsiTheme="minorHAnsi" w:cstheme="minorHAnsi"/>
              </w:rPr>
              <w:t>)</w:t>
            </w:r>
          </w:p>
          <w:p w14:paraId="7DA60ED1" w14:textId="77777777" w:rsidR="00F334E1" w:rsidRPr="0050249E" w:rsidRDefault="00F334E1">
            <w:pPr>
              <w:numPr>
                <w:ilvl w:val="0"/>
                <w:numId w:val="59"/>
              </w:numPr>
              <w:contextualSpacing/>
              <w:jc w:val="both"/>
              <w:rPr>
                <w:rFonts w:asciiTheme="minorHAnsi" w:hAnsiTheme="minorHAnsi" w:cstheme="minorHAnsi"/>
              </w:rPr>
            </w:pPr>
            <w:r w:rsidRPr="0050249E">
              <w:rPr>
                <w:rFonts w:asciiTheme="minorHAnsi" w:hAnsiTheme="minorHAnsi" w:cstheme="minorHAnsi"/>
              </w:rPr>
              <w:t>Visible bruising or single, or repeated, injury with unlikely explanations</w:t>
            </w:r>
          </w:p>
          <w:p w14:paraId="66935C83" w14:textId="77777777" w:rsidR="00F334E1" w:rsidRPr="0050249E" w:rsidRDefault="00F334E1">
            <w:pPr>
              <w:numPr>
                <w:ilvl w:val="0"/>
                <w:numId w:val="59"/>
              </w:numPr>
              <w:contextualSpacing/>
              <w:jc w:val="both"/>
              <w:rPr>
                <w:rFonts w:asciiTheme="minorHAnsi" w:hAnsiTheme="minorHAnsi" w:cstheme="minorHAnsi"/>
              </w:rPr>
            </w:pPr>
            <w:r>
              <w:rPr>
                <w:rFonts w:asciiTheme="minorHAnsi" w:hAnsiTheme="minorHAnsi" w:cstheme="minorHAnsi"/>
              </w:rPr>
              <w:t>Change in the manner of dress (</w:t>
            </w:r>
            <w:r w:rsidRPr="0050249E">
              <w:rPr>
                <w:rFonts w:asciiTheme="minorHAnsi" w:hAnsiTheme="minorHAnsi" w:cstheme="minorHAnsi"/>
              </w:rPr>
              <w:t>for example, clothes</w:t>
            </w:r>
            <w:r>
              <w:rPr>
                <w:rFonts w:asciiTheme="minorHAnsi" w:hAnsiTheme="minorHAnsi" w:cstheme="minorHAnsi"/>
              </w:rPr>
              <w:t xml:space="preserve"> to hide injuries</w:t>
            </w:r>
            <w:r w:rsidRPr="0050249E">
              <w:rPr>
                <w:rFonts w:asciiTheme="minorHAnsi" w:hAnsiTheme="minorHAnsi" w:cstheme="minorHAnsi"/>
              </w:rPr>
              <w:t xml:space="preserve"> that do not suit the </w:t>
            </w:r>
            <w:r>
              <w:rPr>
                <w:rFonts w:asciiTheme="minorHAnsi" w:hAnsiTheme="minorHAnsi" w:cstheme="minorHAnsi"/>
              </w:rPr>
              <w:t>weather)</w:t>
            </w:r>
          </w:p>
          <w:p w14:paraId="3E50FFB5" w14:textId="77777777" w:rsidR="00F334E1" w:rsidRPr="0050249E" w:rsidRDefault="00F334E1">
            <w:pPr>
              <w:numPr>
                <w:ilvl w:val="0"/>
                <w:numId w:val="59"/>
              </w:numPr>
              <w:contextualSpacing/>
              <w:jc w:val="both"/>
              <w:rPr>
                <w:rFonts w:asciiTheme="minorHAnsi" w:hAnsiTheme="minorHAnsi" w:cstheme="minorHAnsi"/>
              </w:rPr>
            </w:pPr>
            <w:r>
              <w:rPr>
                <w:rFonts w:asciiTheme="minorHAnsi" w:hAnsiTheme="minorHAnsi" w:cstheme="minorHAnsi"/>
              </w:rPr>
              <w:t xml:space="preserve">Stalking, </w:t>
            </w:r>
            <w:r w:rsidRPr="0050249E">
              <w:rPr>
                <w:rFonts w:asciiTheme="minorHAnsi" w:hAnsiTheme="minorHAnsi" w:cstheme="minorHAnsi"/>
              </w:rPr>
              <w:t>includ</w:t>
            </w:r>
            <w:r>
              <w:rPr>
                <w:rFonts w:asciiTheme="minorHAnsi" w:hAnsiTheme="minorHAnsi" w:cstheme="minorHAnsi"/>
              </w:rPr>
              <w:t>ing</w:t>
            </w:r>
            <w:r w:rsidRPr="0050249E">
              <w:rPr>
                <w:rFonts w:asciiTheme="minorHAnsi" w:hAnsiTheme="minorHAnsi" w:cstheme="minorHAnsi"/>
              </w:rPr>
              <w:t xml:space="preserve"> excessive phone calls or messages</w:t>
            </w:r>
          </w:p>
          <w:p w14:paraId="446E8EBB" w14:textId="77777777" w:rsidR="00F334E1" w:rsidRPr="0050249E" w:rsidRDefault="00F334E1">
            <w:pPr>
              <w:numPr>
                <w:ilvl w:val="0"/>
                <w:numId w:val="59"/>
              </w:numPr>
              <w:contextualSpacing/>
              <w:jc w:val="both"/>
              <w:rPr>
                <w:rFonts w:asciiTheme="minorHAnsi" w:hAnsiTheme="minorHAnsi" w:cstheme="minorHAnsi"/>
              </w:rPr>
            </w:pPr>
            <w:r w:rsidRPr="0050249E">
              <w:rPr>
                <w:rFonts w:asciiTheme="minorHAnsi" w:hAnsiTheme="minorHAnsi" w:cstheme="minorHAnsi"/>
              </w:rPr>
              <w:t>Partner or ex-partner exerting an unusual amount of control or demands over work schedule</w:t>
            </w:r>
          </w:p>
          <w:p w14:paraId="60667CD0" w14:textId="77777777" w:rsidR="00F334E1" w:rsidRPr="00892679" w:rsidRDefault="00F334E1">
            <w:pPr>
              <w:numPr>
                <w:ilvl w:val="0"/>
                <w:numId w:val="59"/>
              </w:numPr>
              <w:contextualSpacing/>
              <w:jc w:val="both"/>
              <w:rPr>
                <w:rFonts w:asciiTheme="minorHAnsi" w:hAnsiTheme="minorHAnsi" w:cstheme="minorHAnsi"/>
              </w:rPr>
            </w:pPr>
            <w:r w:rsidRPr="0050249E">
              <w:rPr>
                <w:rFonts w:asciiTheme="minorHAnsi" w:hAnsiTheme="minorHAnsi" w:cstheme="minorHAnsi"/>
              </w:rPr>
              <w:t>Frequent</w:t>
            </w:r>
            <w:r>
              <w:rPr>
                <w:rFonts w:asciiTheme="minorHAnsi" w:hAnsiTheme="minorHAnsi" w:cstheme="minorHAnsi"/>
              </w:rPr>
              <w:t xml:space="preserve"> lateness or absence from work.</w:t>
            </w:r>
          </w:p>
        </w:tc>
      </w:tr>
    </w:tbl>
    <w:p w14:paraId="65CF150E" w14:textId="77777777" w:rsidR="00F334E1" w:rsidRPr="0050249E" w:rsidRDefault="00F334E1" w:rsidP="00F334E1">
      <w:pPr>
        <w:jc w:val="both"/>
        <w:rPr>
          <w:rFonts w:asciiTheme="minorHAnsi" w:hAnsiTheme="minorHAnsi" w:cstheme="minorHAnsi"/>
        </w:rPr>
      </w:pPr>
    </w:p>
    <w:p w14:paraId="5467AB87" w14:textId="0A42B768" w:rsidR="00F334E1" w:rsidRDefault="00F334E1" w:rsidP="00F334E1">
      <w:pPr>
        <w:jc w:val="both"/>
        <w:rPr>
          <w:rFonts w:asciiTheme="minorHAnsi" w:hAnsiTheme="minorHAnsi" w:cstheme="minorHAnsi"/>
        </w:rPr>
      </w:pPr>
      <w:r w:rsidRPr="0050249E">
        <w:rPr>
          <w:rFonts w:asciiTheme="minorHAnsi" w:hAnsiTheme="minorHAnsi" w:cstheme="minorHAnsi"/>
        </w:rPr>
        <w:t xml:space="preserve">All children can witness and be adversely affected by domestic abuse in the context of their home life. Exposure to domestic abuse and/or violence can have a serious, long lasting emotional and psychological impact on children. </w:t>
      </w:r>
    </w:p>
    <w:p w14:paraId="282C3409" w14:textId="77777777" w:rsidR="00F334E1" w:rsidRDefault="00F334E1" w:rsidP="00F334E1">
      <w:pPr>
        <w:contextualSpacing/>
        <w:jc w:val="both"/>
        <w:rPr>
          <w:rFonts w:asciiTheme="minorHAnsi" w:hAnsiTheme="minorHAnsi" w:cstheme="minorHAnsi"/>
        </w:rPr>
      </w:pPr>
    </w:p>
    <w:p w14:paraId="42D4F684" w14:textId="77777777" w:rsidR="00F334E1" w:rsidRPr="0050249E" w:rsidRDefault="00F334E1" w:rsidP="00F334E1">
      <w:pPr>
        <w:contextualSpacing/>
        <w:jc w:val="both"/>
        <w:rPr>
          <w:rFonts w:asciiTheme="minorHAnsi" w:hAnsiTheme="minorHAnsi" w:cstheme="minorHAnsi"/>
        </w:rPr>
      </w:pPr>
      <w:r w:rsidRPr="0050249E">
        <w:rPr>
          <w:rFonts w:asciiTheme="minorHAnsi" w:hAnsiTheme="minorHAnsi" w:cstheme="minorHAnsi"/>
        </w:rPr>
        <w:t xml:space="preserve">Where incidents of domestic abuse are shared by </w:t>
      </w:r>
      <w:r>
        <w:rPr>
          <w:rFonts w:asciiTheme="minorHAnsi" w:hAnsiTheme="minorHAnsi" w:cstheme="minorHAnsi"/>
        </w:rPr>
        <w:t>NDNA staff or stakeholders</w:t>
      </w:r>
      <w:r w:rsidRPr="0050249E">
        <w:rPr>
          <w:rFonts w:asciiTheme="minorHAnsi" w:hAnsiTheme="minorHAnsi" w:cstheme="minorHAnsi"/>
        </w:rPr>
        <w:t xml:space="preserve"> we will respect confidentiality at all times and not share information without their permission. However, we will share this information, without permission, in cases of child protection or where we believe there is an immediate risk of serious harm to the person involved.</w:t>
      </w:r>
    </w:p>
    <w:p w14:paraId="7F01F719" w14:textId="77777777" w:rsidR="00F334E1" w:rsidRDefault="00F334E1" w:rsidP="00F334E1">
      <w:pPr>
        <w:jc w:val="both"/>
        <w:rPr>
          <w:rFonts w:asciiTheme="minorHAnsi" w:eastAsia="Calibri" w:hAnsiTheme="minorHAnsi" w:cstheme="minorHAnsi"/>
          <w:color w:val="000000"/>
          <w:lang w:eastAsia="en-GB"/>
        </w:rPr>
      </w:pPr>
    </w:p>
    <w:tbl>
      <w:tblPr>
        <w:tblStyle w:val="TableGrid"/>
        <w:tblW w:w="0" w:type="auto"/>
        <w:tblLook w:val="04A0" w:firstRow="1" w:lastRow="0" w:firstColumn="1" w:lastColumn="0" w:noHBand="0" w:noVBand="1"/>
      </w:tblPr>
      <w:tblGrid>
        <w:gridCol w:w="8980"/>
      </w:tblGrid>
      <w:tr w:rsidR="00F334E1" w14:paraId="5FCC4718" w14:textId="77777777">
        <w:tc>
          <w:tcPr>
            <w:tcW w:w="9016" w:type="dxa"/>
            <w:tcBorders>
              <w:top w:val="single" w:sz="18" w:space="0" w:color="auto"/>
              <w:left w:val="single" w:sz="18" w:space="0" w:color="auto"/>
              <w:bottom w:val="single" w:sz="18" w:space="0" w:color="auto"/>
              <w:right w:val="single" w:sz="18" w:space="0" w:color="auto"/>
            </w:tcBorders>
            <w:shd w:val="clear" w:color="auto" w:fill="E7E6E6" w:themeFill="background2"/>
          </w:tcPr>
          <w:p w14:paraId="09716F6C" w14:textId="77777777" w:rsidR="00F334E1" w:rsidRDefault="00F334E1">
            <w:pPr>
              <w:jc w:val="both"/>
              <w:rPr>
                <w:rFonts w:asciiTheme="minorHAnsi" w:eastAsia="Calibri" w:hAnsiTheme="minorHAnsi" w:cstheme="minorHAnsi"/>
                <w:color w:val="000000"/>
                <w:lang w:eastAsia="en-GB"/>
              </w:rPr>
            </w:pPr>
            <w:r w:rsidRPr="004F17BF">
              <w:rPr>
                <w:rFonts w:asciiTheme="minorHAnsi" w:eastAsia="Calibri" w:hAnsiTheme="minorHAnsi" w:cstheme="minorHAnsi"/>
                <w:color w:val="000000"/>
                <w:lang w:eastAsia="en-GB"/>
              </w:rPr>
              <w:t xml:space="preserve">If </w:t>
            </w:r>
            <w:r w:rsidRPr="00940B14">
              <w:rPr>
                <w:rFonts w:asciiTheme="minorHAnsi" w:eastAsia="Calibri" w:hAnsiTheme="minorHAnsi" w:cstheme="minorHAnsi"/>
                <w:b/>
                <w:lang w:eastAsia="en-GB"/>
              </w:rPr>
              <w:t>domestic abuse</w:t>
            </w:r>
            <w:r w:rsidRPr="00940B14">
              <w:rPr>
                <w:rFonts w:asciiTheme="minorHAnsi" w:eastAsia="Calibri" w:hAnsiTheme="minorHAnsi" w:cstheme="minorHAnsi"/>
                <w:lang w:eastAsia="en-GB"/>
              </w:rPr>
              <w:t xml:space="preserve"> </w:t>
            </w:r>
            <w:r w:rsidRPr="004F17BF">
              <w:rPr>
                <w:rFonts w:asciiTheme="minorHAnsi" w:eastAsia="Calibri" w:hAnsiTheme="minorHAnsi" w:cstheme="minorHAnsi"/>
                <w:color w:val="000000"/>
                <w:lang w:eastAsia="en-GB"/>
              </w:rPr>
              <w:t xml:space="preserve">is suspected, then </w:t>
            </w:r>
            <w:r w:rsidRPr="004F17BF">
              <w:rPr>
                <w:rFonts w:asciiTheme="minorHAnsi" w:eastAsia="Arial" w:hAnsiTheme="minorHAnsi" w:cstheme="minorHAnsi"/>
                <w:lang w:eastAsia="en-GB"/>
              </w:rPr>
              <w:t>any concerns must be reported in line with NDNA safeguarding procedures.</w:t>
            </w:r>
          </w:p>
        </w:tc>
      </w:tr>
    </w:tbl>
    <w:p w14:paraId="616C0D68" w14:textId="77777777" w:rsidR="00F334E1" w:rsidRDefault="00F334E1" w:rsidP="00F334E1">
      <w:pPr>
        <w:pStyle w:val="Heading2"/>
        <w:jc w:val="both"/>
        <w:rPr>
          <w:rFonts w:asciiTheme="minorHAnsi" w:eastAsia="Arial" w:hAnsiTheme="minorHAnsi" w:cstheme="minorHAnsi"/>
          <w:lang w:eastAsia="en-GB"/>
        </w:rPr>
      </w:pPr>
      <w:bookmarkStart w:id="40" w:name="_Toc156901601"/>
      <w:r w:rsidRPr="009D1025">
        <w:rPr>
          <w:rFonts w:asciiTheme="minorHAnsi" w:eastAsia="Arial" w:hAnsiTheme="minorHAnsi" w:cstheme="minorHAnsi"/>
          <w:lang w:eastAsia="en-GB"/>
        </w:rPr>
        <w:t>Child sexual exploitation (CSE)</w:t>
      </w:r>
      <w:r>
        <w:rPr>
          <w:rFonts w:asciiTheme="minorHAnsi" w:eastAsia="Arial" w:hAnsiTheme="minorHAnsi" w:cstheme="minorHAnsi"/>
          <w:lang w:eastAsia="en-GB"/>
        </w:rPr>
        <w:t xml:space="preserve"> and Child criminal exploitation (CCE)</w:t>
      </w:r>
      <w:bookmarkEnd w:id="40"/>
      <w:r w:rsidRPr="009D1025">
        <w:rPr>
          <w:rFonts w:asciiTheme="minorHAnsi" w:eastAsia="Arial" w:hAnsiTheme="minorHAnsi" w:cstheme="minorHAnsi"/>
          <w:lang w:eastAsia="en-GB"/>
        </w:rPr>
        <w:t xml:space="preserve"> </w:t>
      </w:r>
    </w:p>
    <w:p w14:paraId="094B2733" w14:textId="4F3A9122" w:rsidR="00F334E1" w:rsidRPr="00940B14" w:rsidRDefault="00F334E1" w:rsidP="00F334E1">
      <w:pPr>
        <w:spacing w:after="160" w:line="259" w:lineRule="auto"/>
        <w:contextualSpacing/>
        <w:jc w:val="both"/>
        <w:rPr>
          <w:rFonts w:asciiTheme="minorHAnsi" w:hAnsiTheme="minorHAnsi"/>
        </w:rPr>
      </w:pPr>
      <w:r w:rsidRPr="00940B14">
        <w:rPr>
          <w:rFonts w:asciiTheme="minorHAnsi" w:hAnsiTheme="minorHAnsi"/>
        </w:rPr>
        <w:t xml:space="preserve">Both CSE and CCE are forms of abuse that occur where an individual or group takes advantage of an imbalance in power to coerce, manipulate or deceive a child into taking part in sexual or criminal activity, in exchange for something the victim needs or wants, and/or for the financial advantage or increased status of the perpetrator or facilitator and/or through violence or the threat of violence. CSE and CCE can affect children, both male and female and can include children who have been moved (commonly referred to as trafficking) </w:t>
      </w:r>
      <w:r>
        <w:rPr>
          <w:rFonts w:asciiTheme="minorHAnsi" w:hAnsiTheme="minorHAnsi"/>
        </w:rPr>
        <w:t>for the purpose of exploitation</w:t>
      </w:r>
      <w:r w:rsidRPr="00B400B9">
        <w:rPr>
          <w:rFonts w:asciiTheme="minorHAnsi" w:eastAsia="Arial" w:hAnsiTheme="minorHAnsi" w:cstheme="minorHAnsi"/>
          <w:i/>
          <w:lang w:eastAsia="en-GB"/>
        </w:rPr>
        <w:t xml:space="preserve"> </w:t>
      </w:r>
      <w:r>
        <w:rPr>
          <w:rFonts w:asciiTheme="minorHAnsi" w:eastAsia="Arial" w:hAnsiTheme="minorHAnsi" w:cstheme="minorHAnsi"/>
          <w:i/>
          <w:lang w:eastAsia="en-GB"/>
        </w:rPr>
        <w:t>(</w:t>
      </w:r>
      <w:r w:rsidRPr="001C0B42">
        <w:rPr>
          <w:rFonts w:asciiTheme="minorHAnsi" w:eastAsia="Arial" w:hAnsiTheme="minorHAnsi" w:cstheme="minorHAnsi"/>
          <w:i/>
          <w:lang w:eastAsia="en-GB"/>
        </w:rPr>
        <w:t xml:space="preserve">Keeping </w:t>
      </w:r>
      <w:r>
        <w:rPr>
          <w:rFonts w:asciiTheme="minorHAnsi" w:eastAsia="Arial" w:hAnsiTheme="minorHAnsi" w:cstheme="minorHAnsi"/>
          <w:i/>
          <w:lang w:eastAsia="en-GB"/>
        </w:rPr>
        <w:t xml:space="preserve">children safe in education, </w:t>
      </w:r>
      <w:r w:rsidR="006775B3">
        <w:rPr>
          <w:rFonts w:asciiTheme="minorHAnsi" w:eastAsia="Arial" w:hAnsiTheme="minorHAnsi" w:cstheme="minorHAnsi"/>
          <w:lang w:eastAsia="en-GB"/>
        </w:rPr>
        <w:t>2024</w:t>
      </w:r>
      <w:r>
        <w:rPr>
          <w:rFonts w:asciiTheme="minorHAnsi" w:eastAsia="Arial" w:hAnsiTheme="minorHAnsi" w:cstheme="minorHAnsi"/>
          <w:lang w:eastAsia="en-GB"/>
        </w:rPr>
        <w:t>).</w:t>
      </w:r>
    </w:p>
    <w:p w14:paraId="232B8FE5" w14:textId="77777777" w:rsidR="00F334E1" w:rsidRDefault="00F334E1" w:rsidP="00F334E1">
      <w:pPr>
        <w:spacing w:after="160" w:line="259" w:lineRule="auto"/>
        <w:contextualSpacing/>
        <w:jc w:val="both"/>
        <w:rPr>
          <w:rFonts w:asciiTheme="minorHAnsi" w:eastAsia="Arial" w:hAnsiTheme="minorHAnsi" w:cstheme="minorHAnsi"/>
          <w:lang w:eastAsia="en-GB"/>
        </w:rPr>
      </w:pPr>
    </w:p>
    <w:p w14:paraId="593BF8CA" w14:textId="77777777" w:rsidR="00F334E1" w:rsidRPr="001C0B42" w:rsidRDefault="00F334E1" w:rsidP="00F334E1">
      <w:pPr>
        <w:keepNext/>
        <w:jc w:val="both"/>
        <w:rPr>
          <w:rFonts w:asciiTheme="minorHAnsi" w:eastAsia="Arial" w:hAnsiTheme="minorHAnsi" w:cstheme="minorHAnsi"/>
          <w:b/>
          <w:lang w:eastAsia="en-GB"/>
        </w:rPr>
      </w:pPr>
      <w:r w:rsidRPr="001C0B42">
        <w:rPr>
          <w:rFonts w:asciiTheme="minorHAnsi" w:eastAsia="Arial" w:hAnsiTheme="minorHAnsi" w:cstheme="minorHAnsi"/>
          <w:b/>
          <w:lang w:eastAsia="en-GB"/>
        </w:rPr>
        <w:t xml:space="preserve">Child sexual exploitation (CSE) </w:t>
      </w:r>
    </w:p>
    <w:p w14:paraId="6CC44ADA" w14:textId="77777777" w:rsidR="00F334E1" w:rsidRPr="001C0B42" w:rsidRDefault="00F334E1" w:rsidP="00F334E1">
      <w:pPr>
        <w:keepNext/>
        <w:jc w:val="both"/>
        <w:rPr>
          <w:rFonts w:asciiTheme="minorHAnsi" w:eastAsia="Arial" w:hAnsiTheme="minorHAnsi" w:cstheme="minorHAnsi"/>
          <w:color w:val="000000"/>
          <w:lang w:eastAsia="en-GB"/>
        </w:rPr>
      </w:pPr>
      <w:r>
        <w:rPr>
          <w:rFonts w:asciiTheme="minorHAnsi" w:eastAsia="Arial" w:hAnsiTheme="minorHAnsi" w:cstheme="minorHAnsi"/>
          <w:lang w:eastAsia="en-GB"/>
        </w:rPr>
        <w:t>CSE is</w:t>
      </w:r>
      <w:r w:rsidRPr="001C0B42">
        <w:rPr>
          <w:rFonts w:asciiTheme="minorHAnsi" w:eastAsia="Arial" w:hAnsiTheme="minorHAnsi" w:cstheme="minorHAnsi"/>
          <w:lang w:eastAsia="en-GB"/>
        </w:rPr>
        <w:t xml:space="preserve"> </w:t>
      </w:r>
      <w:r w:rsidRPr="001C0B42">
        <w:rPr>
          <w:rFonts w:asciiTheme="minorHAnsi" w:eastAsia="Arial" w:hAnsiTheme="minorHAnsi" w:cstheme="minorHAnsi"/>
          <w:color w:val="000000"/>
          <w:lang w:eastAsia="en-GB"/>
        </w:rPr>
        <w:t xml:space="preserve">where an individual or group takes advantage of an imbalance of power to coerce, manipulate or deceive a child into </w:t>
      </w:r>
      <w:r w:rsidRPr="00940B14">
        <w:rPr>
          <w:rFonts w:asciiTheme="minorHAnsi" w:eastAsia="Arial" w:hAnsiTheme="minorHAnsi" w:cstheme="minorHAnsi"/>
          <w:b/>
          <w:color w:val="000000"/>
          <w:lang w:eastAsia="en-GB"/>
        </w:rPr>
        <w:t>sexual</w:t>
      </w:r>
      <w:r w:rsidRPr="001C0B42">
        <w:rPr>
          <w:rFonts w:asciiTheme="minorHAnsi" w:eastAsia="Arial" w:hAnsiTheme="minorHAnsi" w:cstheme="minorHAnsi"/>
          <w:color w:val="000000"/>
          <w:lang w:eastAsia="en-GB"/>
        </w:rPr>
        <w:t xml:space="preserve"> activity</w:t>
      </w:r>
      <w:r>
        <w:rPr>
          <w:rFonts w:asciiTheme="minorHAnsi" w:eastAsia="Arial" w:hAnsiTheme="minorHAnsi" w:cstheme="minorHAnsi"/>
          <w:color w:val="000000"/>
          <w:lang w:eastAsia="en-GB"/>
        </w:rPr>
        <w:t>.</w:t>
      </w:r>
      <w:r w:rsidRPr="001C0B42">
        <w:rPr>
          <w:rFonts w:asciiTheme="minorHAnsi" w:eastAsia="Arial" w:hAnsiTheme="minorHAnsi" w:cstheme="minorHAnsi"/>
          <w:color w:val="000000"/>
          <w:lang w:eastAsia="en-GB"/>
        </w:rPr>
        <w:t xml:space="preserve"> The victim may have been sexually exploited even if the sexual activity appears consensual. CSE does not always involve physical contact; it can also occu</w:t>
      </w:r>
      <w:r>
        <w:rPr>
          <w:rFonts w:asciiTheme="minorHAnsi" w:eastAsia="Arial" w:hAnsiTheme="minorHAnsi" w:cstheme="minorHAnsi"/>
          <w:color w:val="000000"/>
          <w:lang w:eastAsia="en-GB"/>
        </w:rPr>
        <w:t xml:space="preserve">r through the use of technology and may be without the child’s </w:t>
      </w:r>
      <w:r w:rsidRPr="001C0B42">
        <w:rPr>
          <w:rFonts w:asciiTheme="minorHAnsi" w:eastAsia="Arial" w:hAnsiTheme="minorHAnsi" w:cstheme="minorHAnsi"/>
          <w:color w:val="000000"/>
          <w:lang w:eastAsia="en-GB"/>
        </w:rPr>
        <w:t xml:space="preserve">immediate knowledge </w:t>
      </w:r>
      <w:r>
        <w:rPr>
          <w:rFonts w:asciiTheme="minorHAnsi" w:eastAsia="Arial" w:hAnsiTheme="minorHAnsi" w:cstheme="minorHAnsi"/>
          <w:color w:val="000000"/>
          <w:lang w:eastAsia="en-GB"/>
        </w:rPr>
        <w:t>such as</w:t>
      </w:r>
      <w:r w:rsidRPr="001C0B42">
        <w:rPr>
          <w:rFonts w:asciiTheme="minorHAnsi" w:eastAsia="Arial" w:hAnsiTheme="minorHAnsi" w:cstheme="minorHAnsi"/>
          <w:color w:val="000000"/>
          <w:lang w:eastAsia="en-GB"/>
        </w:rPr>
        <w:t xml:space="preserve"> through others copying videos or images they have cre</w:t>
      </w:r>
      <w:r>
        <w:rPr>
          <w:rFonts w:asciiTheme="minorHAnsi" w:eastAsia="Arial" w:hAnsiTheme="minorHAnsi" w:cstheme="minorHAnsi"/>
          <w:color w:val="000000"/>
          <w:lang w:eastAsia="en-GB"/>
        </w:rPr>
        <w:t>ated and posted on social media</w:t>
      </w:r>
      <w:r w:rsidRPr="001C0B42">
        <w:rPr>
          <w:rFonts w:asciiTheme="minorHAnsi" w:eastAsia="Arial" w:hAnsiTheme="minorHAnsi" w:cstheme="minorHAnsi"/>
          <w:color w:val="000000"/>
          <w:lang w:eastAsia="en-GB"/>
        </w:rPr>
        <w:t>.</w:t>
      </w:r>
    </w:p>
    <w:p w14:paraId="4178757F" w14:textId="77777777" w:rsidR="00F334E1" w:rsidRPr="001C0B42" w:rsidRDefault="00F334E1" w:rsidP="00F334E1">
      <w:pPr>
        <w:keepNext/>
        <w:jc w:val="both"/>
        <w:rPr>
          <w:rFonts w:asciiTheme="minorHAnsi" w:eastAsia="Arial" w:hAnsiTheme="minorHAnsi" w:cstheme="minorHAnsi"/>
          <w:color w:val="000000"/>
          <w:lang w:eastAsia="en-GB"/>
        </w:rPr>
      </w:pPr>
    </w:p>
    <w:p w14:paraId="45405CFB" w14:textId="77777777" w:rsidR="00F334E1" w:rsidRPr="001C0B42" w:rsidRDefault="00F334E1" w:rsidP="00F334E1">
      <w:pPr>
        <w:keepNext/>
        <w:jc w:val="both"/>
        <w:rPr>
          <w:rFonts w:asciiTheme="minorHAnsi" w:eastAsia="Arial" w:hAnsiTheme="minorHAnsi" w:cstheme="minorHAnsi"/>
          <w:color w:val="000000"/>
          <w:lang w:eastAsia="en-GB"/>
        </w:rPr>
      </w:pPr>
      <w:r w:rsidRPr="001C0B42">
        <w:rPr>
          <w:rFonts w:asciiTheme="minorHAnsi" w:eastAsia="Arial" w:hAnsiTheme="minorHAnsi" w:cstheme="minorHAnsi"/>
          <w:color w:val="000000"/>
          <w:lang w:eastAsia="en-GB"/>
        </w:rPr>
        <w:t xml:space="preserve">Signs and </w:t>
      </w:r>
      <w:r>
        <w:rPr>
          <w:rFonts w:asciiTheme="minorHAnsi" w:eastAsia="Arial" w:hAnsiTheme="minorHAnsi" w:cstheme="minorHAnsi"/>
          <w:color w:val="000000"/>
          <w:lang w:eastAsia="en-GB"/>
        </w:rPr>
        <w:t xml:space="preserve">symptoms </w:t>
      </w:r>
      <w:r w:rsidRPr="001C0B42">
        <w:rPr>
          <w:rFonts w:asciiTheme="minorHAnsi" w:eastAsia="Arial" w:hAnsiTheme="minorHAnsi" w:cstheme="minorHAnsi"/>
          <w:color w:val="000000"/>
          <w:lang w:eastAsia="en-GB"/>
        </w:rPr>
        <w:t>include:</w:t>
      </w:r>
    </w:p>
    <w:p w14:paraId="513BECD6" w14:textId="77777777" w:rsidR="00F334E1" w:rsidRPr="001C0B42" w:rsidRDefault="00F334E1" w:rsidP="00F334E1">
      <w:pPr>
        <w:numPr>
          <w:ilvl w:val="0"/>
          <w:numId w:val="29"/>
        </w:numPr>
        <w:spacing w:after="160" w:line="259" w:lineRule="auto"/>
        <w:contextualSpacing/>
        <w:jc w:val="both"/>
        <w:rPr>
          <w:rFonts w:asciiTheme="minorHAnsi" w:eastAsiaTheme="minorHAnsi" w:hAnsiTheme="minorHAnsi" w:cstheme="minorHAnsi"/>
        </w:rPr>
      </w:pPr>
      <w:r w:rsidRPr="001C0B42">
        <w:rPr>
          <w:rFonts w:asciiTheme="minorHAnsi" w:eastAsiaTheme="minorHAnsi" w:hAnsiTheme="minorHAnsi" w:cstheme="minorHAnsi"/>
        </w:rPr>
        <w:t>Physical injuries such as bruising or bleeding</w:t>
      </w:r>
    </w:p>
    <w:p w14:paraId="02F9BDEA" w14:textId="77777777" w:rsidR="00F334E1" w:rsidRPr="001C0B42" w:rsidRDefault="00F334E1" w:rsidP="00F334E1">
      <w:pPr>
        <w:numPr>
          <w:ilvl w:val="0"/>
          <w:numId w:val="29"/>
        </w:numPr>
        <w:spacing w:after="160" w:line="259" w:lineRule="auto"/>
        <w:contextualSpacing/>
        <w:jc w:val="both"/>
        <w:rPr>
          <w:rFonts w:asciiTheme="minorHAnsi" w:eastAsiaTheme="minorHAnsi" w:hAnsiTheme="minorHAnsi" w:cstheme="minorHAnsi"/>
        </w:rPr>
      </w:pPr>
      <w:r w:rsidRPr="001C0B42">
        <w:rPr>
          <w:rFonts w:asciiTheme="minorHAnsi" w:eastAsiaTheme="minorHAnsi" w:hAnsiTheme="minorHAnsi" w:cstheme="minorHAnsi"/>
        </w:rPr>
        <w:t xml:space="preserve">Having money or gifts they are unable to explain </w:t>
      </w:r>
    </w:p>
    <w:p w14:paraId="41F76A43" w14:textId="77777777" w:rsidR="00F334E1" w:rsidRPr="001C0B42" w:rsidRDefault="00F334E1" w:rsidP="00F334E1">
      <w:pPr>
        <w:numPr>
          <w:ilvl w:val="0"/>
          <w:numId w:val="29"/>
        </w:numPr>
        <w:spacing w:after="160" w:line="259" w:lineRule="auto"/>
        <w:contextualSpacing/>
        <w:jc w:val="both"/>
        <w:rPr>
          <w:rFonts w:asciiTheme="minorHAnsi" w:eastAsiaTheme="minorHAnsi" w:hAnsiTheme="minorHAnsi" w:cstheme="minorHAnsi"/>
        </w:rPr>
      </w:pPr>
      <w:r w:rsidRPr="001C0B42">
        <w:rPr>
          <w:rFonts w:asciiTheme="minorHAnsi" w:eastAsiaTheme="minorHAnsi" w:hAnsiTheme="minorHAnsi" w:cstheme="minorHAnsi"/>
        </w:rPr>
        <w:t xml:space="preserve">Sudden changes in their appearance </w:t>
      </w:r>
    </w:p>
    <w:p w14:paraId="4BB46548" w14:textId="77777777" w:rsidR="00F334E1" w:rsidRPr="001C0B42" w:rsidRDefault="00F334E1" w:rsidP="00F334E1">
      <w:pPr>
        <w:numPr>
          <w:ilvl w:val="0"/>
          <w:numId w:val="29"/>
        </w:numPr>
        <w:spacing w:after="160" w:line="259" w:lineRule="auto"/>
        <w:contextualSpacing/>
        <w:jc w:val="both"/>
        <w:rPr>
          <w:rFonts w:asciiTheme="minorHAnsi" w:eastAsiaTheme="minorHAnsi" w:hAnsiTheme="minorHAnsi" w:cstheme="minorHAnsi"/>
        </w:rPr>
      </w:pPr>
      <w:r w:rsidRPr="001C0B42">
        <w:rPr>
          <w:rFonts w:asciiTheme="minorHAnsi" w:eastAsiaTheme="minorHAnsi" w:hAnsiTheme="minorHAnsi" w:cstheme="minorHAnsi"/>
        </w:rPr>
        <w:t xml:space="preserve">Becoming involved in drugs or alcohol, particularly if </w:t>
      </w:r>
      <w:r>
        <w:rPr>
          <w:rFonts w:asciiTheme="minorHAnsi" w:eastAsiaTheme="minorHAnsi" w:hAnsiTheme="minorHAnsi" w:cstheme="minorHAnsi"/>
        </w:rPr>
        <w:t>it is</w:t>
      </w:r>
      <w:r w:rsidRPr="001C0B42">
        <w:rPr>
          <w:rFonts w:asciiTheme="minorHAnsi" w:eastAsiaTheme="minorHAnsi" w:hAnsiTheme="minorHAnsi" w:cstheme="minorHAnsi"/>
        </w:rPr>
        <w:t xml:space="preserve"> suspect</w:t>
      </w:r>
      <w:r>
        <w:rPr>
          <w:rFonts w:asciiTheme="minorHAnsi" w:eastAsiaTheme="minorHAnsi" w:hAnsiTheme="minorHAnsi" w:cstheme="minorHAnsi"/>
        </w:rPr>
        <w:t>ed</w:t>
      </w:r>
      <w:r w:rsidRPr="001C0B42">
        <w:rPr>
          <w:rFonts w:asciiTheme="minorHAnsi" w:eastAsiaTheme="minorHAnsi" w:hAnsiTheme="minorHAnsi" w:cstheme="minorHAnsi"/>
        </w:rPr>
        <w:t xml:space="preserve"> they are being supplied by older men or women</w:t>
      </w:r>
    </w:p>
    <w:p w14:paraId="629E5CF0" w14:textId="77777777" w:rsidR="00F334E1" w:rsidRPr="001C0B42" w:rsidRDefault="00F334E1" w:rsidP="00F334E1">
      <w:pPr>
        <w:numPr>
          <w:ilvl w:val="0"/>
          <w:numId w:val="29"/>
        </w:numPr>
        <w:spacing w:after="160" w:line="259" w:lineRule="auto"/>
        <w:contextualSpacing/>
        <w:jc w:val="both"/>
        <w:rPr>
          <w:rFonts w:asciiTheme="minorHAnsi" w:eastAsiaTheme="minorHAnsi" w:hAnsiTheme="minorHAnsi" w:cstheme="minorHAnsi"/>
        </w:rPr>
      </w:pPr>
      <w:r w:rsidRPr="001C0B42">
        <w:rPr>
          <w:rFonts w:asciiTheme="minorHAnsi" w:eastAsiaTheme="minorHAnsi" w:hAnsiTheme="minorHAnsi" w:cstheme="minorHAnsi"/>
        </w:rPr>
        <w:t>Becoming emotionally volatile (mood swings are common in all young people, but more severe changes could indicate that something is wrong)</w:t>
      </w:r>
    </w:p>
    <w:p w14:paraId="70603E99" w14:textId="77777777" w:rsidR="00F334E1" w:rsidRPr="001C0B42" w:rsidRDefault="00F334E1" w:rsidP="00F334E1">
      <w:pPr>
        <w:numPr>
          <w:ilvl w:val="0"/>
          <w:numId w:val="29"/>
        </w:numPr>
        <w:spacing w:after="160" w:line="259" w:lineRule="auto"/>
        <w:contextualSpacing/>
        <w:jc w:val="both"/>
        <w:rPr>
          <w:rFonts w:asciiTheme="minorHAnsi" w:eastAsiaTheme="minorHAnsi" w:hAnsiTheme="minorHAnsi" w:cstheme="minorHAnsi"/>
        </w:rPr>
      </w:pPr>
      <w:r w:rsidRPr="001C0B42">
        <w:rPr>
          <w:rFonts w:asciiTheme="minorHAnsi" w:eastAsiaTheme="minorHAnsi" w:hAnsiTheme="minorHAnsi" w:cstheme="minorHAnsi"/>
        </w:rPr>
        <w:t xml:space="preserve">Using sexual language </w:t>
      </w:r>
      <w:r>
        <w:rPr>
          <w:rFonts w:asciiTheme="minorHAnsi" w:eastAsiaTheme="minorHAnsi" w:hAnsiTheme="minorHAnsi" w:cstheme="minorHAnsi"/>
        </w:rPr>
        <w:t>beyond that expected for their age or stage of development</w:t>
      </w:r>
    </w:p>
    <w:p w14:paraId="374E6480" w14:textId="77777777" w:rsidR="00F334E1" w:rsidRPr="001C0B42" w:rsidRDefault="00F334E1" w:rsidP="00F334E1">
      <w:pPr>
        <w:numPr>
          <w:ilvl w:val="0"/>
          <w:numId w:val="29"/>
        </w:numPr>
        <w:spacing w:after="160" w:line="259" w:lineRule="auto"/>
        <w:contextualSpacing/>
        <w:jc w:val="both"/>
        <w:rPr>
          <w:rFonts w:asciiTheme="minorHAnsi" w:eastAsiaTheme="minorHAnsi" w:hAnsiTheme="minorHAnsi" w:cstheme="minorHAnsi"/>
        </w:rPr>
      </w:pPr>
      <w:r w:rsidRPr="001C0B42">
        <w:rPr>
          <w:rFonts w:asciiTheme="minorHAnsi" w:eastAsiaTheme="minorHAnsi" w:hAnsiTheme="minorHAnsi" w:cstheme="minorHAnsi"/>
        </w:rPr>
        <w:t>Engaging less with their usual friends</w:t>
      </w:r>
    </w:p>
    <w:p w14:paraId="55725226" w14:textId="77777777" w:rsidR="00F334E1" w:rsidRPr="001C0B42" w:rsidRDefault="00F334E1" w:rsidP="00F334E1">
      <w:pPr>
        <w:numPr>
          <w:ilvl w:val="0"/>
          <w:numId w:val="29"/>
        </w:numPr>
        <w:spacing w:after="160" w:line="259" w:lineRule="auto"/>
        <w:contextualSpacing/>
        <w:jc w:val="both"/>
        <w:rPr>
          <w:rFonts w:asciiTheme="minorHAnsi" w:eastAsiaTheme="minorHAnsi" w:hAnsiTheme="minorHAnsi" w:cstheme="minorHAnsi"/>
        </w:rPr>
      </w:pPr>
      <w:r w:rsidRPr="001C0B42">
        <w:rPr>
          <w:rFonts w:asciiTheme="minorHAnsi" w:eastAsiaTheme="minorHAnsi" w:hAnsiTheme="minorHAnsi" w:cstheme="minorHAnsi"/>
        </w:rPr>
        <w:t>Appearing controlled by their phone</w:t>
      </w:r>
    </w:p>
    <w:p w14:paraId="1DC658DE" w14:textId="77777777" w:rsidR="00F334E1" w:rsidRPr="001C0B42" w:rsidRDefault="00F334E1" w:rsidP="00F334E1">
      <w:pPr>
        <w:numPr>
          <w:ilvl w:val="0"/>
          <w:numId w:val="29"/>
        </w:numPr>
        <w:spacing w:after="160" w:line="259" w:lineRule="auto"/>
        <w:contextualSpacing/>
        <w:jc w:val="both"/>
        <w:rPr>
          <w:rFonts w:asciiTheme="minorHAnsi" w:eastAsiaTheme="minorHAnsi" w:hAnsiTheme="minorHAnsi" w:cstheme="minorHAnsi"/>
        </w:rPr>
      </w:pPr>
      <w:r w:rsidRPr="001C0B42">
        <w:rPr>
          <w:rFonts w:asciiTheme="minorHAnsi" w:eastAsiaTheme="minorHAnsi" w:hAnsiTheme="minorHAnsi" w:cstheme="minorHAnsi"/>
        </w:rPr>
        <w:t>Switching to a new screen when you come near the computer</w:t>
      </w:r>
    </w:p>
    <w:p w14:paraId="5D4C070D" w14:textId="77777777" w:rsidR="00F334E1" w:rsidRPr="001C0B42" w:rsidRDefault="00F334E1" w:rsidP="00F334E1">
      <w:pPr>
        <w:numPr>
          <w:ilvl w:val="0"/>
          <w:numId w:val="29"/>
        </w:numPr>
        <w:spacing w:after="160" w:line="259" w:lineRule="auto"/>
        <w:contextualSpacing/>
        <w:jc w:val="both"/>
        <w:rPr>
          <w:rFonts w:asciiTheme="minorHAnsi" w:eastAsiaTheme="minorHAnsi" w:hAnsiTheme="minorHAnsi" w:cstheme="minorHAnsi"/>
        </w:rPr>
      </w:pPr>
      <w:r w:rsidRPr="001C0B42">
        <w:rPr>
          <w:rFonts w:asciiTheme="minorHAnsi" w:eastAsia="Arial" w:hAnsiTheme="minorHAnsi" w:cstheme="minorHAnsi"/>
          <w:color w:val="000000"/>
          <w:lang w:eastAsia="en-GB"/>
        </w:rPr>
        <w:t>Nightmares or sleeping problems</w:t>
      </w:r>
    </w:p>
    <w:p w14:paraId="48B765B9" w14:textId="77777777" w:rsidR="00F334E1" w:rsidRPr="001C0B42" w:rsidRDefault="00F334E1" w:rsidP="00F334E1">
      <w:pPr>
        <w:numPr>
          <w:ilvl w:val="0"/>
          <w:numId w:val="29"/>
        </w:numPr>
        <w:spacing w:after="160" w:line="259" w:lineRule="auto"/>
        <w:contextualSpacing/>
        <w:jc w:val="both"/>
        <w:rPr>
          <w:rFonts w:asciiTheme="minorHAnsi" w:eastAsiaTheme="minorHAnsi" w:hAnsiTheme="minorHAnsi" w:cstheme="minorHAnsi"/>
        </w:rPr>
      </w:pPr>
      <w:r w:rsidRPr="001C0B42">
        <w:rPr>
          <w:rFonts w:asciiTheme="minorHAnsi" w:eastAsia="Arial" w:hAnsiTheme="minorHAnsi" w:cstheme="minorHAnsi"/>
          <w:color w:val="000000"/>
          <w:lang w:eastAsia="en-GB"/>
        </w:rPr>
        <w:t>Running away, staying out overnight, missing school</w:t>
      </w:r>
    </w:p>
    <w:p w14:paraId="3EC6488B" w14:textId="77777777" w:rsidR="00F334E1" w:rsidRPr="001C0B42" w:rsidRDefault="00F334E1" w:rsidP="00F334E1">
      <w:pPr>
        <w:numPr>
          <w:ilvl w:val="0"/>
          <w:numId w:val="29"/>
        </w:numPr>
        <w:spacing w:after="160" w:line="259" w:lineRule="auto"/>
        <w:contextualSpacing/>
        <w:jc w:val="both"/>
        <w:rPr>
          <w:rFonts w:asciiTheme="minorHAnsi" w:eastAsiaTheme="minorHAnsi" w:hAnsiTheme="minorHAnsi" w:cstheme="minorHAnsi"/>
        </w:rPr>
      </w:pPr>
      <w:r w:rsidRPr="001C0B42">
        <w:rPr>
          <w:rFonts w:asciiTheme="minorHAnsi" w:eastAsia="Arial" w:hAnsiTheme="minorHAnsi" w:cstheme="minorHAnsi"/>
          <w:color w:val="000000"/>
          <w:lang w:eastAsia="en-GB"/>
        </w:rPr>
        <w:t>Changes in eating habits</w:t>
      </w:r>
    </w:p>
    <w:p w14:paraId="57D9CA45" w14:textId="77777777" w:rsidR="00F334E1" w:rsidRPr="001C0B42" w:rsidRDefault="00F334E1" w:rsidP="00F334E1">
      <w:pPr>
        <w:numPr>
          <w:ilvl w:val="0"/>
          <w:numId w:val="29"/>
        </w:numPr>
        <w:spacing w:after="160" w:line="259" w:lineRule="auto"/>
        <w:contextualSpacing/>
        <w:jc w:val="both"/>
        <w:rPr>
          <w:rFonts w:asciiTheme="minorHAnsi" w:eastAsiaTheme="minorHAnsi" w:hAnsiTheme="minorHAnsi" w:cstheme="minorHAnsi"/>
        </w:rPr>
      </w:pPr>
      <w:r w:rsidRPr="001C0B42">
        <w:rPr>
          <w:rFonts w:asciiTheme="minorHAnsi" w:eastAsia="Arial" w:hAnsiTheme="minorHAnsi" w:cstheme="minorHAnsi"/>
          <w:color w:val="000000"/>
          <w:lang w:eastAsia="en-GB"/>
        </w:rPr>
        <w:t xml:space="preserve">Talk of a new, older friend, boyfriend or girlfriend </w:t>
      </w:r>
    </w:p>
    <w:p w14:paraId="5931A7BC" w14:textId="77777777" w:rsidR="00F334E1" w:rsidRPr="00940B14" w:rsidRDefault="00F334E1" w:rsidP="00F334E1">
      <w:pPr>
        <w:numPr>
          <w:ilvl w:val="0"/>
          <w:numId w:val="29"/>
        </w:numPr>
        <w:spacing w:after="160" w:line="259" w:lineRule="auto"/>
        <w:contextualSpacing/>
        <w:jc w:val="both"/>
        <w:rPr>
          <w:rFonts w:asciiTheme="minorHAnsi" w:eastAsia="Arial" w:hAnsiTheme="minorHAnsi" w:cstheme="minorHAnsi"/>
          <w:lang w:eastAsia="en-GB"/>
        </w:rPr>
      </w:pPr>
      <w:r w:rsidRPr="00716FD5">
        <w:rPr>
          <w:rFonts w:asciiTheme="minorHAnsi" w:eastAsia="Arial" w:hAnsiTheme="minorHAnsi" w:cstheme="minorHAnsi"/>
          <w:color w:val="000000"/>
          <w:lang w:eastAsia="en-GB"/>
        </w:rPr>
        <w:t>Losing contact with family and friends or becoming secretive</w:t>
      </w:r>
    </w:p>
    <w:p w14:paraId="60FCBC00" w14:textId="77777777" w:rsidR="00F334E1" w:rsidRPr="00716FD5" w:rsidRDefault="00F334E1" w:rsidP="00F334E1">
      <w:pPr>
        <w:numPr>
          <w:ilvl w:val="0"/>
          <w:numId w:val="29"/>
        </w:numPr>
        <w:spacing w:after="160" w:line="259" w:lineRule="auto"/>
        <w:contextualSpacing/>
        <w:jc w:val="both"/>
        <w:rPr>
          <w:rFonts w:asciiTheme="minorHAnsi" w:eastAsia="Arial" w:hAnsiTheme="minorHAnsi" w:cstheme="minorHAnsi"/>
          <w:lang w:eastAsia="en-GB"/>
        </w:rPr>
      </w:pPr>
      <w:r w:rsidRPr="00716FD5">
        <w:rPr>
          <w:rFonts w:asciiTheme="minorHAnsi" w:eastAsia="Arial" w:hAnsiTheme="minorHAnsi" w:cstheme="minorHAnsi"/>
          <w:color w:val="000000"/>
          <w:lang w:eastAsia="en-GB"/>
        </w:rPr>
        <w:t>Contracting sexually transmitted diseases.</w:t>
      </w:r>
    </w:p>
    <w:p w14:paraId="5AC52AA2" w14:textId="77777777" w:rsidR="00F334E1" w:rsidRDefault="00F334E1" w:rsidP="00F334E1">
      <w:pPr>
        <w:spacing w:after="160" w:line="259" w:lineRule="auto"/>
        <w:contextualSpacing/>
        <w:jc w:val="both"/>
        <w:rPr>
          <w:rFonts w:asciiTheme="minorHAnsi" w:eastAsia="Arial" w:hAnsiTheme="minorHAnsi" w:cstheme="minorHAnsi"/>
          <w:lang w:eastAsia="en-GB"/>
        </w:rPr>
      </w:pPr>
    </w:p>
    <w:p w14:paraId="59017280" w14:textId="77777777" w:rsidR="00F334E1" w:rsidRPr="001C0B42" w:rsidRDefault="00F334E1" w:rsidP="00F334E1">
      <w:pPr>
        <w:spacing w:after="160" w:line="259" w:lineRule="auto"/>
        <w:contextualSpacing/>
        <w:jc w:val="both"/>
        <w:rPr>
          <w:rFonts w:asciiTheme="minorHAnsi" w:eastAsia="Arial" w:hAnsiTheme="minorHAnsi" w:cstheme="minorHAnsi"/>
          <w:b/>
          <w:color w:val="000000"/>
          <w:lang w:eastAsia="en-GB"/>
        </w:rPr>
      </w:pPr>
      <w:r w:rsidRPr="001C0B42">
        <w:rPr>
          <w:rFonts w:asciiTheme="minorHAnsi" w:eastAsia="Arial" w:hAnsiTheme="minorHAnsi" w:cstheme="minorHAnsi"/>
          <w:b/>
          <w:color w:val="000000"/>
          <w:lang w:eastAsia="en-GB"/>
        </w:rPr>
        <w:t>Child Criminal Exploitation (CCE)</w:t>
      </w:r>
    </w:p>
    <w:p w14:paraId="279276B0" w14:textId="77777777" w:rsidR="00F334E1" w:rsidRPr="001C0B42" w:rsidRDefault="00F334E1" w:rsidP="00F334E1">
      <w:pPr>
        <w:spacing w:after="160" w:line="259" w:lineRule="auto"/>
        <w:contextualSpacing/>
        <w:jc w:val="both"/>
        <w:rPr>
          <w:rFonts w:asciiTheme="minorHAnsi" w:eastAsia="Arial" w:hAnsiTheme="minorHAnsi" w:cstheme="minorHAnsi"/>
          <w:color w:val="000000"/>
          <w:lang w:eastAsia="en-GB"/>
        </w:rPr>
      </w:pPr>
      <w:r w:rsidRPr="001C0B42">
        <w:rPr>
          <w:rFonts w:asciiTheme="minorHAnsi" w:eastAsia="Arial" w:hAnsiTheme="minorHAnsi" w:cstheme="minorHAnsi"/>
          <w:color w:val="000000"/>
          <w:lang w:eastAsia="en-GB"/>
        </w:rPr>
        <w:t xml:space="preserve">CCE is where an individual or group takes advantage of an imbalance of power to coerce, control, manipulate or deceive a child into any </w:t>
      </w:r>
      <w:r w:rsidRPr="00940B14">
        <w:rPr>
          <w:rFonts w:asciiTheme="minorHAnsi" w:eastAsia="Arial" w:hAnsiTheme="minorHAnsi" w:cstheme="minorHAnsi"/>
          <w:b/>
          <w:color w:val="000000"/>
          <w:lang w:eastAsia="en-GB"/>
        </w:rPr>
        <w:t>criminal</w:t>
      </w:r>
      <w:r w:rsidRPr="001C0B42">
        <w:rPr>
          <w:rFonts w:asciiTheme="minorHAnsi" w:eastAsia="Arial" w:hAnsiTheme="minorHAnsi" w:cstheme="minorHAnsi"/>
          <w:color w:val="000000"/>
          <w:lang w:eastAsia="en-GB"/>
        </w:rPr>
        <w:t xml:space="preserve"> activity</w:t>
      </w:r>
      <w:r>
        <w:rPr>
          <w:rFonts w:asciiTheme="minorHAnsi" w:eastAsia="Arial" w:hAnsiTheme="minorHAnsi" w:cstheme="minorHAnsi"/>
          <w:color w:val="000000"/>
          <w:lang w:eastAsia="en-GB"/>
        </w:rPr>
        <w:t>.</w:t>
      </w:r>
      <w:r w:rsidRPr="001C0B42">
        <w:rPr>
          <w:rFonts w:asciiTheme="minorHAnsi" w:eastAsia="Arial" w:hAnsiTheme="minorHAnsi" w:cstheme="minorHAnsi"/>
          <w:color w:val="000000"/>
          <w:lang w:eastAsia="en-GB"/>
        </w:rPr>
        <w:t xml:space="preserve"> The victim may have been criminally exploited even if the activity appears consensual. CCE does not always involve physical contact; it can also occur through the use of technology.</w:t>
      </w:r>
    </w:p>
    <w:p w14:paraId="38DFFDC7" w14:textId="77777777" w:rsidR="00F334E1" w:rsidRPr="001C0B42" w:rsidRDefault="00F334E1" w:rsidP="00F334E1">
      <w:pPr>
        <w:spacing w:after="160" w:line="259" w:lineRule="auto"/>
        <w:contextualSpacing/>
        <w:jc w:val="both"/>
        <w:rPr>
          <w:rFonts w:asciiTheme="minorHAnsi" w:eastAsia="Arial" w:hAnsiTheme="minorHAnsi" w:cstheme="minorHAnsi"/>
          <w:color w:val="000000"/>
          <w:lang w:eastAsia="en-GB"/>
        </w:rPr>
      </w:pPr>
    </w:p>
    <w:p w14:paraId="04178BD8" w14:textId="77777777" w:rsidR="00F334E1" w:rsidRDefault="00F334E1" w:rsidP="00F334E1">
      <w:pPr>
        <w:spacing w:after="160" w:line="259" w:lineRule="auto"/>
        <w:contextualSpacing/>
        <w:jc w:val="both"/>
        <w:rPr>
          <w:rFonts w:asciiTheme="minorHAnsi" w:eastAsia="Arial" w:hAnsiTheme="minorHAnsi" w:cstheme="minorHAnsi"/>
          <w:color w:val="000000"/>
          <w:lang w:eastAsia="en-GB"/>
        </w:rPr>
      </w:pPr>
      <w:r>
        <w:rPr>
          <w:rFonts w:asciiTheme="minorHAnsi" w:eastAsia="Arial" w:hAnsiTheme="minorHAnsi" w:cstheme="minorHAnsi"/>
          <w:color w:val="000000"/>
          <w:lang w:eastAsia="en-GB"/>
        </w:rPr>
        <w:t>Other examples include</w:t>
      </w:r>
      <w:r w:rsidRPr="001C0B42">
        <w:rPr>
          <w:rFonts w:asciiTheme="minorHAnsi" w:eastAsia="Arial" w:hAnsiTheme="minorHAnsi" w:cstheme="minorHAnsi"/>
          <w:color w:val="000000"/>
          <w:lang w:eastAsia="en-GB"/>
        </w:rPr>
        <w:t xml:space="preserve"> children being forced to work in cannabis factories, being coerced into moving drugs or money across the country forced to shoplift or pickpocket, or to threaten other young people. </w:t>
      </w:r>
      <w:r>
        <w:rPr>
          <w:rFonts w:asciiTheme="minorHAnsi" w:eastAsia="Arial" w:hAnsiTheme="minorHAnsi" w:cstheme="minorHAnsi"/>
          <w:color w:val="000000"/>
          <w:lang w:eastAsia="en-GB"/>
        </w:rPr>
        <w:t>Signs and symptoms of CCE are similar to those for CSE.</w:t>
      </w:r>
    </w:p>
    <w:p w14:paraId="165C9B10" w14:textId="77777777" w:rsidR="00F334E1" w:rsidRDefault="00F334E1" w:rsidP="00F334E1">
      <w:pPr>
        <w:spacing w:after="160" w:line="259" w:lineRule="auto"/>
        <w:contextualSpacing/>
        <w:jc w:val="both"/>
        <w:rPr>
          <w:rFonts w:asciiTheme="minorHAnsi" w:eastAsia="Arial" w:hAnsiTheme="minorHAnsi" w:cstheme="minorHAnsi"/>
          <w:color w:val="000000"/>
          <w:lang w:eastAsia="en-GB"/>
        </w:rPr>
      </w:pPr>
    </w:p>
    <w:tbl>
      <w:tblPr>
        <w:tblStyle w:val="TableGrid"/>
        <w:tblW w:w="0" w:type="auto"/>
        <w:tblLook w:val="04A0" w:firstRow="1" w:lastRow="0" w:firstColumn="1" w:lastColumn="0" w:noHBand="0" w:noVBand="1"/>
      </w:tblPr>
      <w:tblGrid>
        <w:gridCol w:w="8980"/>
      </w:tblGrid>
      <w:tr w:rsidR="00F334E1" w14:paraId="4134DC1F" w14:textId="77777777">
        <w:tc>
          <w:tcPr>
            <w:tcW w:w="9016" w:type="dxa"/>
            <w:tcBorders>
              <w:top w:val="single" w:sz="18" w:space="0" w:color="auto"/>
              <w:left w:val="single" w:sz="18" w:space="0" w:color="auto"/>
              <w:bottom w:val="single" w:sz="18" w:space="0" w:color="auto"/>
              <w:right w:val="single" w:sz="18" w:space="0" w:color="auto"/>
            </w:tcBorders>
            <w:shd w:val="clear" w:color="auto" w:fill="E7E6E6" w:themeFill="background2"/>
          </w:tcPr>
          <w:p w14:paraId="79B57420" w14:textId="77777777" w:rsidR="00F334E1" w:rsidRDefault="00F334E1">
            <w:pPr>
              <w:autoSpaceDE w:val="0"/>
              <w:autoSpaceDN w:val="0"/>
              <w:adjustRightInd w:val="0"/>
              <w:jc w:val="both"/>
              <w:rPr>
                <w:rFonts w:asciiTheme="minorHAnsi" w:eastAsia="Arial" w:hAnsiTheme="minorHAnsi" w:cstheme="minorHAnsi"/>
                <w:color w:val="000000"/>
                <w:lang w:eastAsia="en-GB"/>
              </w:rPr>
            </w:pPr>
            <w:r>
              <w:rPr>
                <w:rFonts w:asciiTheme="minorHAnsi" w:eastAsia="Calibri" w:hAnsiTheme="minorHAnsi" w:cstheme="minorHAnsi"/>
                <w:color w:val="000000"/>
                <w:lang w:eastAsia="en-GB"/>
              </w:rPr>
              <w:t xml:space="preserve">If </w:t>
            </w:r>
            <w:r w:rsidRPr="00940B14">
              <w:rPr>
                <w:rFonts w:asciiTheme="minorHAnsi" w:eastAsia="Calibri" w:hAnsiTheme="minorHAnsi" w:cstheme="minorHAnsi"/>
                <w:b/>
                <w:color w:val="000000"/>
                <w:lang w:eastAsia="en-GB"/>
              </w:rPr>
              <w:t>CSE</w:t>
            </w:r>
            <w:r>
              <w:rPr>
                <w:rFonts w:asciiTheme="minorHAnsi" w:eastAsia="Calibri" w:hAnsiTheme="minorHAnsi" w:cstheme="minorHAnsi"/>
                <w:color w:val="000000"/>
                <w:lang w:eastAsia="en-GB"/>
              </w:rPr>
              <w:t xml:space="preserve"> or </w:t>
            </w:r>
            <w:r w:rsidRPr="00940B14">
              <w:rPr>
                <w:rFonts w:asciiTheme="minorHAnsi" w:eastAsia="Calibri" w:hAnsiTheme="minorHAnsi" w:cstheme="minorHAnsi"/>
                <w:b/>
                <w:color w:val="000000"/>
                <w:lang w:eastAsia="en-GB"/>
              </w:rPr>
              <w:t>CCE</w:t>
            </w:r>
            <w:r>
              <w:rPr>
                <w:rFonts w:asciiTheme="minorHAnsi" w:eastAsia="Calibri" w:hAnsiTheme="minorHAnsi" w:cstheme="minorHAnsi"/>
                <w:color w:val="000000"/>
                <w:lang w:eastAsia="en-GB"/>
              </w:rPr>
              <w:t xml:space="preserve"> is suspected, then </w:t>
            </w:r>
            <w:r w:rsidRPr="001C0B42">
              <w:rPr>
                <w:rFonts w:asciiTheme="minorHAnsi" w:eastAsia="Arial" w:hAnsiTheme="minorHAnsi" w:cstheme="minorHAnsi"/>
                <w:lang w:eastAsia="en-GB"/>
              </w:rPr>
              <w:t xml:space="preserve">any concerns </w:t>
            </w:r>
            <w:r>
              <w:rPr>
                <w:rFonts w:asciiTheme="minorHAnsi" w:eastAsia="Arial" w:hAnsiTheme="minorHAnsi" w:cstheme="minorHAnsi"/>
                <w:lang w:eastAsia="en-GB"/>
              </w:rPr>
              <w:t>must be reported</w:t>
            </w:r>
            <w:r w:rsidRPr="001C0B42">
              <w:rPr>
                <w:rFonts w:asciiTheme="minorHAnsi" w:eastAsia="Arial" w:hAnsiTheme="minorHAnsi" w:cstheme="minorHAnsi"/>
                <w:lang w:eastAsia="en-GB"/>
              </w:rPr>
              <w:t xml:space="preserve"> in line with </w:t>
            </w:r>
            <w:r>
              <w:rPr>
                <w:rFonts w:asciiTheme="minorHAnsi" w:eastAsia="Arial" w:hAnsiTheme="minorHAnsi" w:cstheme="minorHAnsi"/>
                <w:lang w:eastAsia="en-GB"/>
              </w:rPr>
              <w:t>NDNA</w:t>
            </w:r>
            <w:r w:rsidRPr="001C0B42">
              <w:rPr>
                <w:rFonts w:asciiTheme="minorHAnsi" w:eastAsia="Arial" w:hAnsiTheme="minorHAnsi" w:cstheme="minorHAnsi"/>
                <w:lang w:eastAsia="en-GB"/>
              </w:rPr>
              <w:t xml:space="preserve"> safeguarding procedures.</w:t>
            </w:r>
          </w:p>
        </w:tc>
      </w:tr>
    </w:tbl>
    <w:p w14:paraId="23ED6BB4" w14:textId="77777777" w:rsidR="00F334E1" w:rsidRPr="00940B14" w:rsidRDefault="00F334E1" w:rsidP="00F334E1">
      <w:pPr>
        <w:jc w:val="both"/>
        <w:rPr>
          <w:rFonts w:eastAsia="Arial"/>
          <w:lang w:eastAsia="en-GB"/>
        </w:rPr>
      </w:pPr>
    </w:p>
    <w:p w14:paraId="66499515" w14:textId="77777777" w:rsidR="00F334E1" w:rsidRPr="00940B14" w:rsidRDefault="00F334E1" w:rsidP="00F334E1">
      <w:pPr>
        <w:pStyle w:val="Heading2"/>
        <w:jc w:val="both"/>
        <w:rPr>
          <w:rFonts w:asciiTheme="minorHAnsi" w:eastAsiaTheme="minorHAnsi" w:hAnsiTheme="minorHAnsi" w:cstheme="minorHAnsi"/>
          <w:b w:val="0"/>
          <w:szCs w:val="24"/>
        </w:rPr>
      </w:pPr>
      <w:bookmarkStart w:id="41" w:name="_Toc156901602"/>
      <w:r w:rsidRPr="005C0D6F">
        <w:rPr>
          <w:rFonts w:asciiTheme="minorHAnsi" w:eastAsia="Arial" w:hAnsiTheme="minorHAnsi" w:cstheme="minorHAnsi"/>
          <w:color w:val="000000"/>
          <w:szCs w:val="24"/>
          <w:lang w:eastAsia="en-GB"/>
        </w:rPr>
        <w:t>County Lines</w:t>
      </w:r>
      <w:bookmarkEnd w:id="41"/>
    </w:p>
    <w:p w14:paraId="2FE9256A" w14:textId="77777777" w:rsidR="00F334E1" w:rsidRPr="001C0B42" w:rsidRDefault="00F334E1" w:rsidP="00F334E1">
      <w:pPr>
        <w:jc w:val="both"/>
        <w:rPr>
          <w:rFonts w:asciiTheme="minorHAnsi" w:eastAsia="Arial" w:hAnsiTheme="minorHAnsi" w:cstheme="minorHAnsi"/>
          <w:lang w:eastAsia="en-GB"/>
        </w:rPr>
      </w:pPr>
      <w:r w:rsidRPr="001C0B42">
        <w:rPr>
          <w:rFonts w:asciiTheme="minorHAnsi" w:eastAsia="Arial" w:hAnsiTheme="minorHAnsi" w:cstheme="minorHAnsi"/>
          <w:lang w:eastAsia="en-GB"/>
        </w:rPr>
        <w:t xml:space="preserve">The National Crime Agency (NCA) </w:t>
      </w:r>
      <w:r>
        <w:rPr>
          <w:rFonts w:asciiTheme="minorHAnsi" w:eastAsia="Arial" w:hAnsiTheme="minorHAnsi" w:cstheme="minorHAnsi"/>
          <w:lang w:eastAsia="en-GB"/>
        </w:rPr>
        <w:t xml:space="preserve">defines </w:t>
      </w:r>
      <w:r w:rsidRPr="001C0B42">
        <w:rPr>
          <w:rFonts w:asciiTheme="minorHAnsi" w:eastAsia="Arial" w:hAnsiTheme="minorHAnsi" w:cstheme="minorHAnsi"/>
          <w:lang w:eastAsia="en-GB"/>
        </w:rPr>
        <w:t xml:space="preserve">county lines as gangs and organised criminal networks involved in exporting illegal drugs from big cities into smaller towns, using dedicated mobile phone lines or other form of ‘deal line.’ Customers live in a different area to the dealers, so drug runners are needed to transport the drugs and collect payment. </w:t>
      </w:r>
    </w:p>
    <w:p w14:paraId="1E4D24BC" w14:textId="77777777" w:rsidR="00F334E1" w:rsidRPr="001C0B42" w:rsidRDefault="00F334E1" w:rsidP="00F334E1">
      <w:pPr>
        <w:jc w:val="both"/>
        <w:rPr>
          <w:rFonts w:asciiTheme="minorHAnsi" w:eastAsia="Arial" w:hAnsiTheme="minorHAnsi" w:cstheme="minorHAnsi"/>
          <w:lang w:eastAsia="en-GB"/>
        </w:rPr>
      </w:pPr>
    </w:p>
    <w:p w14:paraId="1086EFE1" w14:textId="77777777" w:rsidR="00F334E1" w:rsidRDefault="00F334E1" w:rsidP="00F334E1">
      <w:pPr>
        <w:autoSpaceDE w:val="0"/>
        <w:autoSpaceDN w:val="0"/>
        <w:adjustRightInd w:val="0"/>
        <w:jc w:val="both"/>
        <w:rPr>
          <w:rFonts w:asciiTheme="minorHAnsi" w:hAnsiTheme="minorHAnsi" w:cstheme="minorHAnsi"/>
          <w:color w:val="000000"/>
        </w:rPr>
      </w:pPr>
      <w:r>
        <w:rPr>
          <w:rFonts w:asciiTheme="minorHAnsi" w:hAnsiTheme="minorHAnsi" w:cstheme="minorHAnsi"/>
          <w:color w:val="000000"/>
        </w:rPr>
        <w:t xml:space="preserve">Perpetrators </w:t>
      </w:r>
      <w:r w:rsidRPr="001C0B42">
        <w:rPr>
          <w:rFonts w:asciiTheme="minorHAnsi" w:hAnsiTheme="minorHAnsi" w:cstheme="minorHAnsi"/>
          <w:color w:val="000000"/>
        </w:rPr>
        <w:t xml:space="preserve">often use coercion, intimidation, violence (including sexual violence) and weapons to ensure compliance of victims. </w:t>
      </w:r>
      <w:r>
        <w:rPr>
          <w:rFonts w:asciiTheme="minorHAnsi" w:hAnsiTheme="minorHAnsi" w:cstheme="minorHAnsi"/>
          <w:color w:val="000000"/>
        </w:rPr>
        <w:t>A child is</w:t>
      </w:r>
      <w:r w:rsidRPr="001C0B42">
        <w:rPr>
          <w:rFonts w:asciiTheme="minorHAnsi" w:hAnsiTheme="minorHAnsi" w:cstheme="minorHAnsi"/>
          <w:color w:val="000000"/>
        </w:rPr>
        <w:t xml:space="preserve"> targeted and recruited into county lines </w:t>
      </w:r>
      <w:r>
        <w:rPr>
          <w:rFonts w:asciiTheme="minorHAnsi" w:hAnsiTheme="minorHAnsi" w:cstheme="minorHAnsi"/>
          <w:color w:val="000000"/>
        </w:rPr>
        <w:t>through</w:t>
      </w:r>
      <w:r w:rsidRPr="001C0B42">
        <w:rPr>
          <w:rFonts w:asciiTheme="minorHAnsi" w:hAnsiTheme="minorHAnsi" w:cstheme="minorHAnsi"/>
          <w:color w:val="000000"/>
        </w:rPr>
        <w:t xml:space="preserve"> schools, further and higher educational institutions, pupil referral units, special educational needs schools, children’s homes and care homes.</w:t>
      </w:r>
    </w:p>
    <w:p w14:paraId="6EBC6198" w14:textId="77777777" w:rsidR="00894D30" w:rsidRDefault="00894D30" w:rsidP="00F334E1">
      <w:pPr>
        <w:autoSpaceDE w:val="0"/>
        <w:autoSpaceDN w:val="0"/>
        <w:adjustRightInd w:val="0"/>
        <w:jc w:val="both"/>
        <w:rPr>
          <w:rFonts w:asciiTheme="minorHAnsi" w:hAnsiTheme="minorHAnsi" w:cstheme="minorHAnsi"/>
          <w:color w:val="000000"/>
        </w:rPr>
      </w:pPr>
    </w:p>
    <w:p w14:paraId="793F2B7E" w14:textId="77777777" w:rsidR="00894D30" w:rsidRPr="00574FC1" w:rsidRDefault="00894D30" w:rsidP="00894D30">
      <w:pPr>
        <w:autoSpaceDE w:val="0"/>
        <w:autoSpaceDN w:val="0"/>
        <w:adjustRightInd w:val="0"/>
        <w:jc w:val="both"/>
        <w:rPr>
          <w:rFonts w:asciiTheme="minorHAnsi" w:hAnsiTheme="minorHAnsi" w:cstheme="minorHAnsi"/>
          <w:color w:val="000000"/>
          <w:szCs w:val="24"/>
        </w:rPr>
      </w:pPr>
      <w:r w:rsidRPr="00574FC1">
        <w:rPr>
          <w:rFonts w:asciiTheme="minorHAnsi" w:hAnsiTheme="minorHAnsi" w:cstheme="minorHAnsi"/>
          <w:color w:val="000000"/>
          <w:szCs w:val="24"/>
        </w:rPr>
        <w:t>Any child could potentially be at risk of criminal exploitation by a county lines gang. Factors that make a county lines gang more likely to target, groom and exploit a child include:</w:t>
      </w:r>
    </w:p>
    <w:p w14:paraId="07748C12" w14:textId="77777777" w:rsidR="00894D30" w:rsidRPr="00574FC1" w:rsidRDefault="00894D30" w:rsidP="00894D30">
      <w:pPr>
        <w:pStyle w:val="ListParagraph"/>
        <w:numPr>
          <w:ilvl w:val="0"/>
          <w:numId w:val="80"/>
        </w:numPr>
        <w:autoSpaceDE w:val="0"/>
        <w:autoSpaceDN w:val="0"/>
        <w:adjustRightInd w:val="0"/>
        <w:jc w:val="both"/>
        <w:rPr>
          <w:rFonts w:asciiTheme="minorHAnsi" w:hAnsiTheme="minorHAnsi" w:cstheme="minorHAnsi"/>
          <w:color w:val="000000"/>
          <w:sz w:val="24"/>
          <w:szCs w:val="24"/>
        </w:rPr>
      </w:pPr>
      <w:r w:rsidRPr="00574FC1">
        <w:rPr>
          <w:rFonts w:asciiTheme="minorHAnsi" w:hAnsiTheme="minorHAnsi" w:cstheme="minorHAnsi"/>
          <w:color w:val="000000"/>
          <w:sz w:val="24"/>
          <w:szCs w:val="24"/>
        </w:rPr>
        <w:t>The child having experienced neglect, physical and/or sexual abuse in the past</w:t>
      </w:r>
    </w:p>
    <w:p w14:paraId="1D2E356E" w14:textId="77777777" w:rsidR="00894D30" w:rsidRPr="00574FC1" w:rsidRDefault="00894D30" w:rsidP="00894D30">
      <w:pPr>
        <w:pStyle w:val="ListParagraph"/>
        <w:numPr>
          <w:ilvl w:val="0"/>
          <w:numId w:val="80"/>
        </w:numPr>
        <w:autoSpaceDE w:val="0"/>
        <w:autoSpaceDN w:val="0"/>
        <w:adjustRightInd w:val="0"/>
        <w:jc w:val="both"/>
        <w:rPr>
          <w:rFonts w:asciiTheme="minorHAnsi" w:hAnsiTheme="minorHAnsi" w:cstheme="minorHAnsi"/>
          <w:color w:val="000000"/>
          <w:sz w:val="24"/>
          <w:szCs w:val="24"/>
        </w:rPr>
      </w:pPr>
      <w:r w:rsidRPr="00574FC1">
        <w:rPr>
          <w:rFonts w:asciiTheme="minorHAnsi" w:hAnsiTheme="minorHAnsi" w:cstheme="minorHAnsi"/>
          <w:color w:val="000000"/>
          <w:sz w:val="24"/>
          <w:szCs w:val="24"/>
        </w:rPr>
        <w:t>Social isolation or social difficulties</w:t>
      </w:r>
    </w:p>
    <w:p w14:paraId="10C47ADB" w14:textId="77777777" w:rsidR="00894D30" w:rsidRPr="00574FC1" w:rsidRDefault="00894D30" w:rsidP="00894D30">
      <w:pPr>
        <w:pStyle w:val="ListParagraph"/>
        <w:numPr>
          <w:ilvl w:val="0"/>
          <w:numId w:val="80"/>
        </w:numPr>
        <w:autoSpaceDE w:val="0"/>
        <w:autoSpaceDN w:val="0"/>
        <w:adjustRightInd w:val="0"/>
        <w:jc w:val="both"/>
        <w:rPr>
          <w:rFonts w:asciiTheme="minorHAnsi" w:hAnsiTheme="minorHAnsi" w:cstheme="minorHAnsi"/>
          <w:color w:val="000000"/>
          <w:sz w:val="24"/>
          <w:szCs w:val="24"/>
        </w:rPr>
      </w:pPr>
      <w:r w:rsidRPr="00574FC1">
        <w:rPr>
          <w:rFonts w:asciiTheme="minorHAnsi" w:hAnsiTheme="minorHAnsi" w:cstheme="minorHAnsi"/>
          <w:color w:val="000000"/>
          <w:sz w:val="24"/>
          <w:szCs w:val="24"/>
        </w:rPr>
        <w:t>Poverty</w:t>
      </w:r>
    </w:p>
    <w:p w14:paraId="5CA9D862" w14:textId="77777777" w:rsidR="00894D30" w:rsidRPr="00574FC1" w:rsidRDefault="00894D30" w:rsidP="00894D30">
      <w:pPr>
        <w:pStyle w:val="ListParagraph"/>
        <w:numPr>
          <w:ilvl w:val="0"/>
          <w:numId w:val="80"/>
        </w:numPr>
        <w:autoSpaceDE w:val="0"/>
        <w:autoSpaceDN w:val="0"/>
        <w:adjustRightInd w:val="0"/>
        <w:jc w:val="both"/>
        <w:rPr>
          <w:rFonts w:asciiTheme="minorHAnsi" w:hAnsiTheme="minorHAnsi" w:cstheme="minorHAnsi"/>
          <w:color w:val="000000"/>
          <w:sz w:val="24"/>
          <w:szCs w:val="24"/>
        </w:rPr>
      </w:pPr>
      <w:r w:rsidRPr="00574FC1">
        <w:rPr>
          <w:rFonts w:asciiTheme="minorHAnsi" w:hAnsiTheme="minorHAnsi" w:cstheme="minorHAnsi"/>
          <w:color w:val="000000"/>
          <w:sz w:val="24"/>
          <w:szCs w:val="24"/>
        </w:rPr>
        <w:t>Homelessness or insecure accommodation status</w:t>
      </w:r>
    </w:p>
    <w:p w14:paraId="7ADF039C" w14:textId="77777777" w:rsidR="00894D30" w:rsidRPr="00574FC1" w:rsidRDefault="00894D30" w:rsidP="00894D30">
      <w:pPr>
        <w:pStyle w:val="ListParagraph"/>
        <w:numPr>
          <w:ilvl w:val="0"/>
          <w:numId w:val="80"/>
        </w:numPr>
        <w:autoSpaceDE w:val="0"/>
        <w:autoSpaceDN w:val="0"/>
        <w:adjustRightInd w:val="0"/>
        <w:jc w:val="both"/>
        <w:rPr>
          <w:rFonts w:asciiTheme="minorHAnsi" w:hAnsiTheme="minorHAnsi" w:cstheme="minorHAnsi"/>
          <w:color w:val="000000"/>
          <w:sz w:val="24"/>
          <w:szCs w:val="24"/>
        </w:rPr>
      </w:pPr>
      <w:r w:rsidRPr="00574FC1">
        <w:rPr>
          <w:rFonts w:asciiTheme="minorHAnsi" w:hAnsiTheme="minorHAnsi" w:cstheme="minorHAnsi"/>
          <w:color w:val="000000"/>
          <w:sz w:val="24"/>
          <w:szCs w:val="24"/>
        </w:rPr>
        <w:t>Connections with other people involved in gangs</w:t>
      </w:r>
    </w:p>
    <w:p w14:paraId="589A79F9" w14:textId="77777777" w:rsidR="00894D30" w:rsidRPr="00574FC1" w:rsidRDefault="00894D30" w:rsidP="00894D30">
      <w:pPr>
        <w:pStyle w:val="ListParagraph"/>
        <w:numPr>
          <w:ilvl w:val="0"/>
          <w:numId w:val="80"/>
        </w:numPr>
        <w:autoSpaceDE w:val="0"/>
        <w:autoSpaceDN w:val="0"/>
        <w:adjustRightInd w:val="0"/>
        <w:jc w:val="both"/>
        <w:rPr>
          <w:rFonts w:asciiTheme="minorHAnsi" w:hAnsiTheme="minorHAnsi" w:cstheme="minorHAnsi"/>
          <w:color w:val="000000"/>
          <w:sz w:val="24"/>
          <w:szCs w:val="24"/>
        </w:rPr>
      </w:pPr>
      <w:r w:rsidRPr="00574FC1">
        <w:rPr>
          <w:rFonts w:asciiTheme="minorHAnsi" w:hAnsiTheme="minorHAnsi" w:cstheme="minorHAnsi"/>
          <w:color w:val="000000"/>
          <w:sz w:val="24"/>
          <w:szCs w:val="24"/>
        </w:rPr>
        <w:t>Having learning difficulties</w:t>
      </w:r>
    </w:p>
    <w:p w14:paraId="39461A80" w14:textId="77777777" w:rsidR="00894D30" w:rsidRPr="00574FC1" w:rsidRDefault="00894D30" w:rsidP="00894D30">
      <w:pPr>
        <w:pStyle w:val="ListParagraph"/>
        <w:numPr>
          <w:ilvl w:val="0"/>
          <w:numId w:val="80"/>
        </w:numPr>
        <w:autoSpaceDE w:val="0"/>
        <w:autoSpaceDN w:val="0"/>
        <w:adjustRightInd w:val="0"/>
        <w:jc w:val="both"/>
        <w:rPr>
          <w:rFonts w:asciiTheme="minorHAnsi" w:hAnsiTheme="minorHAnsi" w:cstheme="minorHAnsi"/>
          <w:color w:val="000000"/>
          <w:sz w:val="24"/>
          <w:szCs w:val="24"/>
        </w:rPr>
      </w:pPr>
      <w:r w:rsidRPr="00574FC1">
        <w:rPr>
          <w:rFonts w:asciiTheme="minorHAnsi" w:hAnsiTheme="minorHAnsi" w:cstheme="minorHAnsi"/>
          <w:color w:val="000000"/>
          <w:sz w:val="24"/>
          <w:szCs w:val="24"/>
        </w:rPr>
        <w:t>Having health problems</w:t>
      </w:r>
    </w:p>
    <w:p w14:paraId="5173808F" w14:textId="77777777" w:rsidR="00894D30" w:rsidRPr="00574FC1" w:rsidRDefault="00894D30" w:rsidP="00894D30">
      <w:pPr>
        <w:pStyle w:val="ListParagraph"/>
        <w:numPr>
          <w:ilvl w:val="0"/>
          <w:numId w:val="80"/>
        </w:numPr>
        <w:autoSpaceDE w:val="0"/>
        <w:autoSpaceDN w:val="0"/>
        <w:adjustRightInd w:val="0"/>
        <w:jc w:val="both"/>
        <w:rPr>
          <w:rFonts w:asciiTheme="minorHAnsi" w:eastAsia="Arial" w:hAnsiTheme="minorHAnsi" w:cstheme="minorHAnsi"/>
          <w:sz w:val="24"/>
          <w:szCs w:val="24"/>
          <w:lang w:eastAsia="en-GB"/>
        </w:rPr>
      </w:pPr>
      <w:r w:rsidRPr="00574FC1">
        <w:rPr>
          <w:rFonts w:asciiTheme="minorHAnsi" w:hAnsiTheme="minorHAnsi" w:cstheme="minorHAnsi"/>
          <w:color w:val="000000"/>
          <w:sz w:val="24"/>
          <w:szCs w:val="24"/>
        </w:rPr>
        <w:t>Being in care or having a history of being in care</w:t>
      </w:r>
    </w:p>
    <w:p w14:paraId="5717C28B" w14:textId="77777777" w:rsidR="00894D30" w:rsidRPr="00574FC1" w:rsidRDefault="00894D30" w:rsidP="00894D30">
      <w:pPr>
        <w:pStyle w:val="ListParagraph"/>
        <w:numPr>
          <w:ilvl w:val="0"/>
          <w:numId w:val="80"/>
        </w:numPr>
        <w:autoSpaceDE w:val="0"/>
        <w:autoSpaceDN w:val="0"/>
        <w:adjustRightInd w:val="0"/>
        <w:jc w:val="both"/>
        <w:rPr>
          <w:rFonts w:asciiTheme="minorHAnsi" w:eastAsia="Arial" w:hAnsiTheme="minorHAnsi" w:cstheme="minorHAnsi"/>
          <w:sz w:val="24"/>
          <w:szCs w:val="24"/>
          <w:lang w:eastAsia="en-GB"/>
        </w:rPr>
      </w:pPr>
      <w:r w:rsidRPr="00574FC1">
        <w:rPr>
          <w:rFonts w:asciiTheme="minorHAnsi" w:hAnsiTheme="minorHAnsi" w:cstheme="minorHAnsi"/>
          <w:color w:val="000000"/>
          <w:sz w:val="24"/>
          <w:szCs w:val="24"/>
        </w:rPr>
        <w:t>Being excluded from mainstream education.</w:t>
      </w:r>
    </w:p>
    <w:p w14:paraId="4A2F9F05" w14:textId="77777777" w:rsidR="00F334E1" w:rsidRPr="001C0B42" w:rsidRDefault="00F334E1" w:rsidP="00F334E1">
      <w:pPr>
        <w:autoSpaceDE w:val="0"/>
        <w:autoSpaceDN w:val="0"/>
        <w:adjustRightInd w:val="0"/>
        <w:jc w:val="both"/>
        <w:rPr>
          <w:rFonts w:asciiTheme="minorHAnsi" w:hAnsiTheme="minorHAnsi" w:cstheme="minorHAnsi"/>
          <w:color w:val="000000"/>
        </w:rPr>
      </w:pPr>
      <w:r w:rsidRPr="001C0B42">
        <w:rPr>
          <w:rFonts w:asciiTheme="minorHAnsi" w:hAnsiTheme="minorHAnsi" w:cstheme="minorHAnsi"/>
          <w:color w:val="000000"/>
        </w:rPr>
        <w:t xml:space="preserve">Signs and </w:t>
      </w:r>
      <w:r>
        <w:rPr>
          <w:rFonts w:asciiTheme="minorHAnsi" w:hAnsiTheme="minorHAnsi" w:cstheme="minorHAnsi"/>
          <w:color w:val="000000"/>
        </w:rPr>
        <w:t>symptoms</w:t>
      </w:r>
      <w:r w:rsidRPr="001C0B42">
        <w:rPr>
          <w:rFonts w:asciiTheme="minorHAnsi" w:hAnsiTheme="minorHAnsi" w:cstheme="minorHAnsi"/>
          <w:color w:val="000000"/>
        </w:rPr>
        <w:t xml:space="preserve"> include:</w:t>
      </w:r>
    </w:p>
    <w:p w14:paraId="1FF463ED" w14:textId="77777777" w:rsidR="00F334E1" w:rsidRPr="001C0B42" w:rsidRDefault="00F334E1" w:rsidP="00F334E1">
      <w:pPr>
        <w:numPr>
          <w:ilvl w:val="0"/>
          <w:numId w:val="31"/>
        </w:numPr>
        <w:tabs>
          <w:tab w:val="left" w:pos="1590"/>
        </w:tabs>
        <w:spacing w:after="160" w:line="259" w:lineRule="auto"/>
        <w:contextualSpacing/>
        <w:jc w:val="both"/>
        <w:rPr>
          <w:rFonts w:asciiTheme="minorHAnsi" w:eastAsiaTheme="minorHAnsi" w:hAnsiTheme="minorHAnsi" w:cstheme="minorHAnsi"/>
        </w:rPr>
      </w:pPr>
      <w:r w:rsidRPr="001C0B42">
        <w:rPr>
          <w:rFonts w:asciiTheme="minorHAnsi" w:eastAsiaTheme="minorHAnsi" w:hAnsiTheme="minorHAnsi" w:cstheme="minorHAnsi"/>
        </w:rPr>
        <w:t>Changes in dress</w:t>
      </w:r>
      <w:r>
        <w:rPr>
          <w:rFonts w:asciiTheme="minorHAnsi" w:eastAsiaTheme="minorHAnsi" w:hAnsiTheme="minorHAnsi" w:cstheme="minorHAnsi"/>
        </w:rPr>
        <w:t xml:space="preserve"> style</w:t>
      </w:r>
    </w:p>
    <w:p w14:paraId="7DAA3E28" w14:textId="77777777" w:rsidR="00F334E1" w:rsidRPr="001C0B42" w:rsidRDefault="00F334E1" w:rsidP="00F334E1">
      <w:pPr>
        <w:numPr>
          <w:ilvl w:val="0"/>
          <w:numId w:val="31"/>
        </w:numPr>
        <w:tabs>
          <w:tab w:val="left" w:pos="1590"/>
        </w:tabs>
        <w:spacing w:after="160" w:line="259" w:lineRule="auto"/>
        <w:contextualSpacing/>
        <w:jc w:val="both"/>
        <w:rPr>
          <w:rFonts w:asciiTheme="minorHAnsi" w:eastAsiaTheme="minorHAnsi" w:hAnsiTheme="minorHAnsi" w:cstheme="minorHAnsi"/>
        </w:rPr>
      </w:pPr>
      <w:r w:rsidRPr="001C0B42">
        <w:rPr>
          <w:rFonts w:asciiTheme="minorHAnsi" w:eastAsiaTheme="minorHAnsi" w:hAnsiTheme="minorHAnsi" w:cstheme="minorHAnsi"/>
        </w:rPr>
        <w:t>Unexplained, unaffordable new things (</w:t>
      </w:r>
      <w:r>
        <w:rPr>
          <w:rFonts w:asciiTheme="minorHAnsi" w:eastAsiaTheme="minorHAnsi" w:hAnsiTheme="minorHAnsi" w:cstheme="minorHAnsi"/>
        </w:rPr>
        <w:t>for example,</w:t>
      </w:r>
      <w:r w:rsidRPr="001C0B42">
        <w:rPr>
          <w:rFonts w:asciiTheme="minorHAnsi" w:eastAsiaTheme="minorHAnsi" w:hAnsiTheme="minorHAnsi" w:cstheme="minorHAnsi"/>
        </w:rPr>
        <w:t xml:space="preserve"> clothes, jewellery, cars etc.)</w:t>
      </w:r>
    </w:p>
    <w:p w14:paraId="071F742E" w14:textId="77777777" w:rsidR="00F334E1" w:rsidRPr="001C0B42" w:rsidRDefault="00F334E1" w:rsidP="00F334E1">
      <w:pPr>
        <w:numPr>
          <w:ilvl w:val="0"/>
          <w:numId w:val="31"/>
        </w:numPr>
        <w:tabs>
          <w:tab w:val="left" w:pos="1590"/>
        </w:tabs>
        <w:spacing w:after="160" w:line="259" w:lineRule="auto"/>
        <w:contextualSpacing/>
        <w:jc w:val="both"/>
        <w:rPr>
          <w:rFonts w:asciiTheme="minorHAnsi" w:eastAsiaTheme="minorHAnsi" w:hAnsiTheme="minorHAnsi" w:cstheme="minorHAnsi"/>
        </w:rPr>
      </w:pPr>
      <w:r>
        <w:rPr>
          <w:rFonts w:asciiTheme="minorHAnsi" w:hAnsiTheme="minorHAnsi" w:cstheme="minorHAnsi"/>
        </w:rPr>
        <w:t>Missing from home or school</w:t>
      </w:r>
      <w:r w:rsidRPr="001C0B42">
        <w:rPr>
          <w:rFonts w:asciiTheme="minorHAnsi" w:hAnsiTheme="minorHAnsi" w:cstheme="minorHAnsi"/>
        </w:rPr>
        <w:t xml:space="preserve"> and/or significant decline in performance</w:t>
      </w:r>
    </w:p>
    <w:p w14:paraId="5CB8AEB3" w14:textId="77777777" w:rsidR="00F334E1" w:rsidRPr="00F54D72" w:rsidRDefault="00F334E1" w:rsidP="00F334E1">
      <w:pPr>
        <w:numPr>
          <w:ilvl w:val="0"/>
          <w:numId w:val="31"/>
        </w:numPr>
        <w:tabs>
          <w:tab w:val="left" w:pos="1590"/>
        </w:tabs>
        <w:spacing w:after="160" w:line="259" w:lineRule="auto"/>
        <w:contextualSpacing/>
        <w:jc w:val="both"/>
        <w:rPr>
          <w:rFonts w:asciiTheme="minorHAnsi" w:eastAsiaTheme="minorHAnsi" w:hAnsiTheme="minorHAnsi" w:cstheme="minorHAnsi"/>
        </w:rPr>
      </w:pPr>
      <w:r w:rsidRPr="001C0B42">
        <w:rPr>
          <w:rFonts w:asciiTheme="minorHAnsi" w:hAnsiTheme="minorHAnsi" w:cstheme="minorHAnsi"/>
        </w:rPr>
        <w:t>New friends with those who don't share any mut</w:t>
      </w:r>
      <w:r>
        <w:rPr>
          <w:rFonts w:asciiTheme="minorHAnsi" w:hAnsiTheme="minorHAnsi" w:cstheme="minorHAnsi"/>
        </w:rPr>
        <w:t>ual friendships with the victim, g</w:t>
      </w:r>
      <w:r w:rsidRPr="001C0B42">
        <w:rPr>
          <w:rFonts w:asciiTheme="minorHAnsi" w:hAnsiTheme="minorHAnsi" w:cstheme="minorHAnsi"/>
        </w:rPr>
        <w:t>ang association or isolatio</w:t>
      </w:r>
      <w:r>
        <w:rPr>
          <w:rFonts w:asciiTheme="minorHAnsi" w:hAnsiTheme="minorHAnsi" w:cstheme="minorHAnsi"/>
        </w:rPr>
        <w:t>n from peers or social networks</w:t>
      </w:r>
    </w:p>
    <w:p w14:paraId="3412E664" w14:textId="77777777" w:rsidR="00F334E1" w:rsidRPr="001C0B42" w:rsidRDefault="00F334E1" w:rsidP="00F334E1">
      <w:pPr>
        <w:numPr>
          <w:ilvl w:val="0"/>
          <w:numId w:val="31"/>
        </w:numPr>
        <w:tabs>
          <w:tab w:val="left" w:pos="1590"/>
        </w:tabs>
        <w:spacing w:after="160" w:line="259" w:lineRule="auto"/>
        <w:contextualSpacing/>
        <w:jc w:val="both"/>
        <w:rPr>
          <w:rFonts w:asciiTheme="minorHAnsi" w:eastAsiaTheme="minorHAnsi" w:hAnsiTheme="minorHAnsi" w:cstheme="minorHAnsi"/>
        </w:rPr>
      </w:pPr>
      <w:r>
        <w:rPr>
          <w:rFonts w:asciiTheme="minorHAnsi" w:eastAsiaTheme="minorHAnsi" w:hAnsiTheme="minorHAnsi" w:cstheme="minorHAnsi"/>
        </w:rPr>
        <w:t>I</w:t>
      </w:r>
      <w:r w:rsidRPr="001C0B42">
        <w:rPr>
          <w:rFonts w:asciiTheme="minorHAnsi" w:eastAsiaTheme="minorHAnsi" w:hAnsiTheme="minorHAnsi" w:cstheme="minorHAnsi"/>
        </w:rPr>
        <w:t>ncrease in anti-social behaviour in the community</w:t>
      </w:r>
      <w:r>
        <w:rPr>
          <w:rFonts w:asciiTheme="minorHAnsi" w:eastAsiaTheme="minorHAnsi" w:hAnsiTheme="minorHAnsi" w:cstheme="minorHAnsi"/>
        </w:rPr>
        <w:t xml:space="preserve"> including</w:t>
      </w:r>
      <w:r w:rsidRPr="001C0B42">
        <w:rPr>
          <w:rFonts w:asciiTheme="minorHAnsi" w:hAnsiTheme="minorHAnsi" w:cstheme="minorHAnsi"/>
        </w:rPr>
        <w:t xml:space="preserve"> weapon</w:t>
      </w:r>
      <w:r>
        <w:rPr>
          <w:rFonts w:asciiTheme="minorHAnsi" w:hAnsiTheme="minorHAnsi" w:cstheme="minorHAnsi"/>
        </w:rPr>
        <w:t>s</w:t>
      </w:r>
    </w:p>
    <w:p w14:paraId="541D4A3E" w14:textId="77777777" w:rsidR="00F334E1" w:rsidRPr="001C0B42" w:rsidRDefault="00F334E1" w:rsidP="00F334E1">
      <w:pPr>
        <w:numPr>
          <w:ilvl w:val="0"/>
          <w:numId w:val="31"/>
        </w:numPr>
        <w:tabs>
          <w:tab w:val="left" w:pos="1590"/>
        </w:tabs>
        <w:spacing w:after="160" w:line="259" w:lineRule="auto"/>
        <w:contextualSpacing/>
        <w:jc w:val="both"/>
        <w:rPr>
          <w:rFonts w:asciiTheme="minorHAnsi" w:eastAsiaTheme="minorHAnsi" w:hAnsiTheme="minorHAnsi" w:cstheme="minorHAnsi"/>
        </w:rPr>
      </w:pPr>
      <w:r w:rsidRPr="001C0B42">
        <w:rPr>
          <w:rFonts w:asciiTheme="minorHAnsi" w:hAnsiTheme="minorHAnsi" w:cstheme="minorHAnsi"/>
        </w:rPr>
        <w:t>Receiving more texts or calls than usual</w:t>
      </w:r>
    </w:p>
    <w:p w14:paraId="02B6040B" w14:textId="77777777" w:rsidR="00F334E1" w:rsidRPr="001C0B42" w:rsidRDefault="00F334E1" w:rsidP="00F334E1">
      <w:pPr>
        <w:numPr>
          <w:ilvl w:val="0"/>
          <w:numId w:val="31"/>
        </w:numPr>
        <w:tabs>
          <w:tab w:val="left" w:pos="1590"/>
        </w:tabs>
        <w:spacing w:after="160" w:line="259" w:lineRule="auto"/>
        <w:contextualSpacing/>
        <w:jc w:val="both"/>
        <w:rPr>
          <w:rFonts w:asciiTheme="minorHAnsi" w:eastAsiaTheme="minorHAnsi" w:hAnsiTheme="minorHAnsi" w:cstheme="minorHAnsi"/>
        </w:rPr>
      </w:pPr>
      <w:r w:rsidRPr="001C0B42">
        <w:rPr>
          <w:rFonts w:asciiTheme="minorHAnsi" w:hAnsiTheme="minorHAnsi" w:cstheme="minorHAnsi"/>
        </w:rPr>
        <w:t>Unexplained injuries</w:t>
      </w:r>
    </w:p>
    <w:p w14:paraId="1BC5D378" w14:textId="77777777" w:rsidR="00F334E1" w:rsidRPr="001C0B42" w:rsidRDefault="00F334E1" w:rsidP="00F334E1">
      <w:pPr>
        <w:numPr>
          <w:ilvl w:val="0"/>
          <w:numId w:val="31"/>
        </w:numPr>
        <w:tabs>
          <w:tab w:val="left" w:pos="1590"/>
        </w:tabs>
        <w:spacing w:after="160" w:line="259" w:lineRule="auto"/>
        <w:contextualSpacing/>
        <w:jc w:val="both"/>
        <w:rPr>
          <w:rFonts w:asciiTheme="minorHAnsi" w:eastAsiaTheme="minorHAnsi" w:hAnsiTheme="minorHAnsi" w:cstheme="minorHAnsi"/>
        </w:rPr>
      </w:pPr>
      <w:r w:rsidRPr="001C0B42">
        <w:rPr>
          <w:rFonts w:asciiTheme="minorHAnsi" w:hAnsiTheme="minorHAnsi" w:cstheme="minorHAnsi"/>
        </w:rPr>
        <w:t>Significant changes in emotional well-being</w:t>
      </w:r>
    </w:p>
    <w:p w14:paraId="0F4E624A" w14:textId="77777777" w:rsidR="00F334E1" w:rsidRPr="001C0B42" w:rsidRDefault="00F334E1" w:rsidP="00F334E1">
      <w:pPr>
        <w:numPr>
          <w:ilvl w:val="0"/>
          <w:numId w:val="31"/>
        </w:numPr>
        <w:tabs>
          <w:tab w:val="left" w:pos="1590"/>
        </w:tabs>
        <w:spacing w:after="160" w:line="259" w:lineRule="auto"/>
        <w:contextualSpacing/>
        <w:jc w:val="both"/>
        <w:rPr>
          <w:rFonts w:asciiTheme="minorHAnsi" w:eastAsiaTheme="minorHAnsi" w:hAnsiTheme="minorHAnsi" w:cstheme="minorHAnsi"/>
        </w:rPr>
      </w:pPr>
      <w:r>
        <w:rPr>
          <w:rFonts w:asciiTheme="minorHAnsi" w:eastAsiaTheme="minorHAnsi" w:hAnsiTheme="minorHAnsi" w:cstheme="minorHAnsi"/>
        </w:rPr>
        <w:t xml:space="preserve">Being seen in different cars or </w:t>
      </w:r>
      <w:r w:rsidRPr="001C0B42">
        <w:rPr>
          <w:rFonts w:asciiTheme="minorHAnsi" w:eastAsiaTheme="minorHAnsi" w:hAnsiTheme="minorHAnsi" w:cstheme="minorHAnsi"/>
        </w:rPr>
        <w:t>taxis driven by unknown adults</w:t>
      </w:r>
    </w:p>
    <w:p w14:paraId="4D1D6422" w14:textId="77777777" w:rsidR="00F334E1" w:rsidRDefault="00F334E1" w:rsidP="00F334E1">
      <w:pPr>
        <w:numPr>
          <w:ilvl w:val="0"/>
          <w:numId w:val="31"/>
        </w:numPr>
        <w:tabs>
          <w:tab w:val="left" w:pos="1590"/>
        </w:tabs>
        <w:spacing w:after="160" w:line="259" w:lineRule="auto"/>
        <w:contextualSpacing/>
        <w:jc w:val="both"/>
        <w:rPr>
          <w:rFonts w:asciiTheme="minorHAnsi" w:eastAsiaTheme="minorHAnsi" w:hAnsiTheme="minorHAnsi" w:cstheme="minorHAnsi"/>
        </w:rPr>
      </w:pPr>
      <w:r>
        <w:rPr>
          <w:rFonts w:asciiTheme="minorHAnsi" w:eastAsiaTheme="minorHAnsi" w:hAnsiTheme="minorHAnsi" w:cstheme="minorHAnsi"/>
        </w:rPr>
        <w:t>A child</w:t>
      </w:r>
      <w:r w:rsidRPr="001C0B42">
        <w:rPr>
          <w:rFonts w:asciiTheme="minorHAnsi" w:eastAsiaTheme="minorHAnsi" w:hAnsiTheme="minorHAnsi" w:cstheme="minorHAnsi"/>
        </w:rPr>
        <w:t xml:space="preserve"> </w:t>
      </w:r>
      <w:r>
        <w:rPr>
          <w:rFonts w:asciiTheme="minorHAnsi" w:eastAsiaTheme="minorHAnsi" w:hAnsiTheme="minorHAnsi" w:cstheme="minorHAnsi"/>
        </w:rPr>
        <w:t>being</w:t>
      </w:r>
      <w:r w:rsidRPr="001C0B42">
        <w:rPr>
          <w:rFonts w:asciiTheme="minorHAnsi" w:eastAsiaTheme="minorHAnsi" w:hAnsiTheme="minorHAnsi" w:cstheme="minorHAnsi"/>
        </w:rPr>
        <w:t xml:space="preserve"> unfamiliar with where they are</w:t>
      </w:r>
      <w:r>
        <w:rPr>
          <w:rFonts w:asciiTheme="minorHAnsi" w:eastAsiaTheme="minorHAnsi" w:hAnsiTheme="minorHAnsi" w:cstheme="minorHAnsi"/>
        </w:rPr>
        <w:t>.</w:t>
      </w:r>
    </w:p>
    <w:p w14:paraId="7B974F7A" w14:textId="77777777" w:rsidR="00F334E1" w:rsidRDefault="00F334E1" w:rsidP="00F334E1">
      <w:pPr>
        <w:tabs>
          <w:tab w:val="left" w:pos="1590"/>
        </w:tabs>
        <w:spacing w:after="160" w:line="259" w:lineRule="auto"/>
        <w:contextualSpacing/>
        <w:jc w:val="both"/>
        <w:rPr>
          <w:rFonts w:asciiTheme="minorHAnsi" w:eastAsiaTheme="minorHAnsi" w:hAnsiTheme="minorHAnsi" w:cstheme="minorHAnsi"/>
        </w:rPr>
      </w:pPr>
    </w:p>
    <w:tbl>
      <w:tblPr>
        <w:tblStyle w:val="TableGrid"/>
        <w:tblW w:w="0" w:type="auto"/>
        <w:tblLook w:val="04A0" w:firstRow="1" w:lastRow="0" w:firstColumn="1" w:lastColumn="0" w:noHBand="0" w:noVBand="1"/>
      </w:tblPr>
      <w:tblGrid>
        <w:gridCol w:w="8980"/>
      </w:tblGrid>
      <w:tr w:rsidR="00F334E1" w14:paraId="4C1720F0" w14:textId="77777777">
        <w:tc>
          <w:tcPr>
            <w:tcW w:w="9016" w:type="dxa"/>
            <w:tcBorders>
              <w:top w:val="single" w:sz="18" w:space="0" w:color="auto"/>
              <w:left w:val="single" w:sz="18" w:space="0" w:color="auto"/>
              <w:bottom w:val="single" w:sz="18" w:space="0" w:color="auto"/>
              <w:right w:val="single" w:sz="18" w:space="0" w:color="auto"/>
            </w:tcBorders>
            <w:shd w:val="clear" w:color="auto" w:fill="E7E6E6" w:themeFill="background2"/>
          </w:tcPr>
          <w:p w14:paraId="76D1076F" w14:textId="77777777" w:rsidR="00F334E1" w:rsidRDefault="00F334E1">
            <w:pPr>
              <w:autoSpaceDE w:val="0"/>
              <w:autoSpaceDN w:val="0"/>
              <w:adjustRightInd w:val="0"/>
              <w:jc w:val="both"/>
              <w:rPr>
                <w:rFonts w:asciiTheme="minorHAnsi" w:eastAsiaTheme="minorHAnsi" w:hAnsiTheme="minorHAnsi" w:cstheme="minorHAnsi"/>
              </w:rPr>
            </w:pPr>
            <w:r w:rsidRPr="00EB1DA3">
              <w:rPr>
                <w:rFonts w:asciiTheme="minorHAnsi" w:eastAsia="Calibri" w:hAnsiTheme="minorHAnsi" w:cstheme="minorHAnsi"/>
                <w:color w:val="000000"/>
                <w:lang w:eastAsia="en-GB"/>
              </w:rPr>
              <w:t xml:space="preserve">If </w:t>
            </w:r>
            <w:r>
              <w:rPr>
                <w:rFonts w:asciiTheme="minorHAnsi" w:eastAsia="Calibri" w:hAnsiTheme="minorHAnsi" w:cstheme="minorHAnsi"/>
                <w:color w:val="000000"/>
                <w:lang w:eastAsia="en-GB"/>
              </w:rPr>
              <w:t xml:space="preserve">involvement in </w:t>
            </w:r>
            <w:r w:rsidRPr="00940B14">
              <w:rPr>
                <w:rFonts w:asciiTheme="minorHAnsi" w:eastAsia="Calibri" w:hAnsiTheme="minorHAnsi" w:cstheme="minorHAnsi"/>
                <w:b/>
                <w:color w:val="000000"/>
                <w:lang w:eastAsia="en-GB"/>
              </w:rPr>
              <w:t>county lines</w:t>
            </w:r>
            <w:r w:rsidRPr="00EB1DA3">
              <w:rPr>
                <w:rFonts w:asciiTheme="minorHAnsi" w:eastAsia="Calibri" w:hAnsiTheme="minorHAnsi" w:cstheme="minorHAnsi"/>
                <w:color w:val="000000"/>
                <w:lang w:eastAsia="en-GB"/>
              </w:rPr>
              <w:t xml:space="preserve"> is suspected, then </w:t>
            </w:r>
            <w:r w:rsidRPr="00EB1DA3">
              <w:rPr>
                <w:rFonts w:asciiTheme="minorHAnsi" w:eastAsia="Arial" w:hAnsiTheme="minorHAnsi" w:cstheme="minorHAnsi"/>
                <w:lang w:eastAsia="en-GB"/>
              </w:rPr>
              <w:t>any concerns must be reported in line with NDNA safeguarding procedures.</w:t>
            </w:r>
          </w:p>
        </w:tc>
      </w:tr>
    </w:tbl>
    <w:p w14:paraId="2E577B85" w14:textId="77777777" w:rsidR="00F334E1" w:rsidRPr="00940B14" w:rsidRDefault="00F334E1" w:rsidP="00F334E1">
      <w:pPr>
        <w:rPr>
          <w:rFonts w:eastAsiaTheme="minorHAnsi"/>
        </w:rPr>
      </w:pPr>
    </w:p>
    <w:p w14:paraId="6D2A591B" w14:textId="77777777" w:rsidR="00F334E1" w:rsidRDefault="00F334E1" w:rsidP="00F334E1">
      <w:pPr>
        <w:pStyle w:val="Heading2"/>
        <w:jc w:val="both"/>
        <w:rPr>
          <w:rFonts w:asciiTheme="minorHAnsi" w:hAnsiTheme="minorHAnsi" w:cstheme="minorHAnsi"/>
          <w:color w:val="000000"/>
          <w:szCs w:val="24"/>
        </w:rPr>
      </w:pPr>
      <w:bookmarkStart w:id="42" w:name="_Toc156901603"/>
      <w:r w:rsidRPr="009D1025">
        <w:rPr>
          <w:rFonts w:asciiTheme="minorHAnsi" w:hAnsiTheme="minorHAnsi" w:cstheme="minorHAnsi"/>
          <w:color w:val="000000"/>
          <w:szCs w:val="24"/>
        </w:rPr>
        <w:t>Cuckooing</w:t>
      </w:r>
      <w:bookmarkEnd w:id="42"/>
    </w:p>
    <w:p w14:paraId="0CA95F11" w14:textId="77777777" w:rsidR="00F334E1" w:rsidRDefault="00F334E1" w:rsidP="00F334E1">
      <w:pPr>
        <w:autoSpaceDE w:val="0"/>
        <w:autoSpaceDN w:val="0"/>
        <w:adjustRightInd w:val="0"/>
        <w:jc w:val="both"/>
        <w:rPr>
          <w:rFonts w:asciiTheme="minorHAnsi" w:hAnsiTheme="minorHAnsi" w:cstheme="minorHAnsi"/>
          <w:color w:val="000000"/>
          <w:szCs w:val="24"/>
        </w:rPr>
      </w:pPr>
      <w:r>
        <w:rPr>
          <w:rFonts w:asciiTheme="minorHAnsi" w:hAnsiTheme="minorHAnsi" w:cstheme="minorHAnsi"/>
          <w:color w:val="000000"/>
          <w:szCs w:val="24"/>
        </w:rPr>
        <w:t xml:space="preserve">Cuckooing </w:t>
      </w:r>
      <w:r w:rsidRPr="009D1025">
        <w:rPr>
          <w:rFonts w:asciiTheme="minorHAnsi" w:hAnsiTheme="minorHAnsi" w:cstheme="minorHAnsi"/>
          <w:color w:val="000000"/>
          <w:szCs w:val="24"/>
        </w:rPr>
        <w:t>is a form of county lines crime</w:t>
      </w:r>
      <w:r>
        <w:rPr>
          <w:rFonts w:asciiTheme="minorHAnsi" w:hAnsiTheme="minorHAnsi" w:cstheme="minorHAnsi"/>
          <w:color w:val="000000"/>
          <w:szCs w:val="24"/>
        </w:rPr>
        <w:t>.</w:t>
      </w:r>
      <w:r w:rsidRPr="009D1025">
        <w:rPr>
          <w:rFonts w:asciiTheme="minorHAnsi" w:hAnsiTheme="minorHAnsi" w:cstheme="minorHAnsi"/>
          <w:color w:val="000000"/>
          <w:szCs w:val="24"/>
        </w:rPr>
        <w:t xml:space="preserve"> </w:t>
      </w:r>
      <w:r>
        <w:rPr>
          <w:rFonts w:asciiTheme="minorHAnsi" w:hAnsiTheme="minorHAnsi" w:cstheme="minorHAnsi"/>
          <w:color w:val="000000"/>
          <w:szCs w:val="24"/>
        </w:rPr>
        <w:t>I</w:t>
      </w:r>
      <w:r w:rsidRPr="009D1025">
        <w:rPr>
          <w:rFonts w:asciiTheme="minorHAnsi" w:hAnsiTheme="minorHAnsi" w:cstheme="minorHAnsi"/>
          <w:color w:val="000000"/>
          <w:szCs w:val="24"/>
        </w:rPr>
        <w:t xml:space="preserve">n </w:t>
      </w:r>
      <w:r>
        <w:rPr>
          <w:rFonts w:asciiTheme="minorHAnsi" w:hAnsiTheme="minorHAnsi" w:cstheme="minorHAnsi"/>
          <w:color w:val="000000"/>
          <w:szCs w:val="24"/>
        </w:rPr>
        <w:t>this instance, the</w:t>
      </w:r>
      <w:r w:rsidRPr="009D1025">
        <w:rPr>
          <w:rFonts w:asciiTheme="minorHAnsi" w:hAnsiTheme="minorHAnsi" w:cstheme="minorHAnsi"/>
          <w:color w:val="000000"/>
          <w:szCs w:val="24"/>
        </w:rPr>
        <w:t xml:space="preserve"> drug dealers take over the home of a vulnerable person in order to criminally exploit them by using their home as a base for drug dealing, often in multi-occupancy or social housing properties.</w:t>
      </w:r>
    </w:p>
    <w:p w14:paraId="58B0C533" w14:textId="77777777" w:rsidR="00F334E1" w:rsidRPr="009D1025" w:rsidRDefault="00F334E1" w:rsidP="00F334E1">
      <w:pPr>
        <w:autoSpaceDE w:val="0"/>
        <w:autoSpaceDN w:val="0"/>
        <w:adjustRightInd w:val="0"/>
        <w:jc w:val="both"/>
        <w:rPr>
          <w:rFonts w:asciiTheme="minorHAnsi" w:hAnsiTheme="minorHAnsi" w:cstheme="minorHAnsi"/>
          <w:color w:val="000000"/>
          <w:szCs w:val="24"/>
        </w:rPr>
      </w:pPr>
    </w:p>
    <w:p w14:paraId="108A0DF2" w14:textId="77777777" w:rsidR="00F334E1" w:rsidRPr="009D1025" w:rsidRDefault="00F334E1" w:rsidP="00F334E1">
      <w:pPr>
        <w:autoSpaceDE w:val="0"/>
        <w:autoSpaceDN w:val="0"/>
        <w:adjustRightInd w:val="0"/>
        <w:jc w:val="both"/>
        <w:rPr>
          <w:rFonts w:asciiTheme="minorHAnsi" w:hAnsiTheme="minorHAnsi" w:cstheme="minorHAnsi"/>
          <w:color w:val="000000"/>
          <w:szCs w:val="24"/>
        </w:rPr>
      </w:pPr>
      <w:r w:rsidRPr="009D1025">
        <w:rPr>
          <w:rFonts w:asciiTheme="minorHAnsi" w:hAnsiTheme="minorHAnsi" w:cstheme="minorHAnsi"/>
          <w:color w:val="000000"/>
          <w:szCs w:val="24"/>
        </w:rPr>
        <w:t xml:space="preserve">Signs and </w:t>
      </w:r>
      <w:r>
        <w:rPr>
          <w:rFonts w:asciiTheme="minorHAnsi" w:hAnsiTheme="minorHAnsi" w:cstheme="minorHAnsi"/>
          <w:color w:val="000000"/>
          <w:szCs w:val="24"/>
        </w:rPr>
        <w:t>symptoms</w:t>
      </w:r>
      <w:r w:rsidRPr="009D1025">
        <w:rPr>
          <w:rFonts w:asciiTheme="minorHAnsi" w:hAnsiTheme="minorHAnsi" w:cstheme="minorHAnsi"/>
          <w:color w:val="000000"/>
          <w:szCs w:val="24"/>
        </w:rPr>
        <w:t xml:space="preserve"> include:</w:t>
      </w:r>
    </w:p>
    <w:p w14:paraId="1B45BD48" w14:textId="77777777" w:rsidR="00F334E1" w:rsidRDefault="00F334E1" w:rsidP="00F334E1">
      <w:pPr>
        <w:pStyle w:val="ListParagraph"/>
        <w:numPr>
          <w:ilvl w:val="0"/>
          <w:numId w:val="30"/>
        </w:numPr>
        <w:tabs>
          <w:tab w:val="left" w:pos="1590"/>
        </w:tabs>
        <w:spacing w:after="160" w:line="259" w:lineRule="auto"/>
        <w:jc w:val="both"/>
        <w:rPr>
          <w:rFonts w:asciiTheme="minorHAnsi" w:hAnsiTheme="minorHAnsi" w:cstheme="minorHAnsi"/>
          <w:sz w:val="24"/>
          <w:szCs w:val="24"/>
        </w:rPr>
      </w:pPr>
      <w:r w:rsidRPr="009D1025">
        <w:rPr>
          <w:rFonts w:asciiTheme="minorHAnsi" w:hAnsiTheme="minorHAnsi" w:cstheme="minorHAnsi"/>
          <w:sz w:val="24"/>
          <w:szCs w:val="24"/>
        </w:rPr>
        <w:t>An increase in people</w:t>
      </w:r>
      <w:r>
        <w:rPr>
          <w:rFonts w:asciiTheme="minorHAnsi" w:hAnsiTheme="minorHAnsi" w:cstheme="minorHAnsi"/>
          <w:sz w:val="24"/>
          <w:szCs w:val="24"/>
        </w:rPr>
        <w:t>, particularly unknown people,</w:t>
      </w:r>
      <w:r w:rsidRPr="009D1025">
        <w:rPr>
          <w:rFonts w:asciiTheme="minorHAnsi" w:hAnsiTheme="minorHAnsi" w:cstheme="minorHAnsi"/>
          <w:sz w:val="24"/>
          <w:szCs w:val="24"/>
        </w:rPr>
        <w:t xml:space="preserve"> entering or leaving a home</w:t>
      </w:r>
      <w:r>
        <w:rPr>
          <w:rFonts w:asciiTheme="minorHAnsi" w:hAnsiTheme="minorHAnsi" w:cstheme="minorHAnsi"/>
          <w:sz w:val="24"/>
          <w:szCs w:val="24"/>
        </w:rPr>
        <w:t xml:space="preserve"> or taking up residence</w:t>
      </w:r>
    </w:p>
    <w:p w14:paraId="5D7B27C1" w14:textId="77777777" w:rsidR="00F334E1" w:rsidRPr="009D1025" w:rsidRDefault="00F334E1" w:rsidP="00F334E1">
      <w:pPr>
        <w:pStyle w:val="ListParagraph"/>
        <w:numPr>
          <w:ilvl w:val="0"/>
          <w:numId w:val="30"/>
        </w:numPr>
        <w:tabs>
          <w:tab w:val="left" w:pos="1590"/>
        </w:tabs>
        <w:spacing w:after="160" w:line="259" w:lineRule="auto"/>
        <w:jc w:val="both"/>
        <w:rPr>
          <w:rFonts w:asciiTheme="minorHAnsi" w:hAnsiTheme="minorHAnsi" w:cstheme="minorHAnsi"/>
          <w:sz w:val="24"/>
          <w:szCs w:val="24"/>
        </w:rPr>
      </w:pPr>
      <w:r>
        <w:rPr>
          <w:rFonts w:asciiTheme="minorHAnsi" w:hAnsiTheme="minorHAnsi" w:cstheme="minorHAnsi"/>
          <w:sz w:val="24"/>
          <w:szCs w:val="24"/>
        </w:rPr>
        <w:t>A</w:t>
      </w:r>
      <w:r w:rsidRPr="009D1025">
        <w:rPr>
          <w:rFonts w:asciiTheme="minorHAnsi" w:hAnsiTheme="minorHAnsi" w:cstheme="minorHAnsi"/>
          <w:sz w:val="24"/>
          <w:szCs w:val="24"/>
        </w:rPr>
        <w:t>n increase in cars or bikes outside a home</w:t>
      </w:r>
    </w:p>
    <w:p w14:paraId="58B10495" w14:textId="77777777" w:rsidR="00F334E1" w:rsidRPr="009D1025" w:rsidRDefault="00F334E1" w:rsidP="00F334E1">
      <w:pPr>
        <w:pStyle w:val="ListParagraph"/>
        <w:numPr>
          <w:ilvl w:val="0"/>
          <w:numId w:val="30"/>
        </w:numPr>
        <w:tabs>
          <w:tab w:val="left" w:pos="1590"/>
        </w:tabs>
        <w:spacing w:after="160" w:line="259" w:lineRule="auto"/>
        <w:jc w:val="both"/>
        <w:rPr>
          <w:rFonts w:asciiTheme="minorHAnsi" w:hAnsiTheme="minorHAnsi" w:cstheme="minorHAnsi"/>
          <w:sz w:val="24"/>
          <w:szCs w:val="24"/>
        </w:rPr>
      </w:pPr>
      <w:r w:rsidRPr="009D1025">
        <w:rPr>
          <w:rFonts w:asciiTheme="minorHAnsi" w:hAnsiTheme="minorHAnsi" w:cstheme="minorHAnsi"/>
          <w:sz w:val="24"/>
          <w:szCs w:val="24"/>
        </w:rPr>
        <w:t>A</w:t>
      </w:r>
      <w:r w:rsidRPr="002A4F6C">
        <w:rPr>
          <w:rFonts w:asciiTheme="minorHAnsi" w:hAnsiTheme="minorHAnsi" w:cstheme="minorHAnsi"/>
          <w:sz w:val="24"/>
          <w:szCs w:val="24"/>
        </w:rPr>
        <w:t xml:space="preserve"> neighbour</w:t>
      </w:r>
      <w:r w:rsidRPr="009D1025">
        <w:rPr>
          <w:rFonts w:asciiTheme="minorHAnsi" w:hAnsiTheme="minorHAnsi" w:cstheme="minorHAnsi"/>
          <w:sz w:val="24"/>
          <w:szCs w:val="24"/>
        </w:rPr>
        <w:t xml:space="preserve"> who hasn't been seen for an extended period</w:t>
      </w:r>
    </w:p>
    <w:p w14:paraId="1A09B06F" w14:textId="77777777" w:rsidR="00F334E1" w:rsidRPr="009D1025" w:rsidRDefault="00F334E1" w:rsidP="00F334E1">
      <w:pPr>
        <w:pStyle w:val="ListParagraph"/>
        <w:numPr>
          <w:ilvl w:val="0"/>
          <w:numId w:val="30"/>
        </w:numPr>
        <w:tabs>
          <w:tab w:val="left" w:pos="1590"/>
        </w:tabs>
        <w:spacing w:after="160" w:line="259" w:lineRule="auto"/>
        <w:jc w:val="both"/>
        <w:rPr>
          <w:rFonts w:asciiTheme="minorHAnsi" w:hAnsiTheme="minorHAnsi" w:cstheme="minorHAnsi"/>
          <w:sz w:val="24"/>
          <w:szCs w:val="24"/>
        </w:rPr>
      </w:pPr>
      <w:r w:rsidRPr="009D1025">
        <w:rPr>
          <w:rFonts w:asciiTheme="minorHAnsi" w:hAnsiTheme="minorHAnsi" w:cstheme="minorHAnsi"/>
          <w:sz w:val="24"/>
          <w:szCs w:val="24"/>
        </w:rPr>
        <w:t>Windows covered or curtains closed for a long period</w:t>
      </w:r>
    </w:p>
    <w:p w14:paraId="00C23FCF" w14:textId="77777777" w:rsidR="00F334E1" w:rsidRPr="009D1025" w:rsidRDefault="00F334E1" w:rsidP="00F334E1">
      <w:pPr>
        <w:pStyle w:val="ListParagraph"/>
        <w:numPr>
          <w:ilvl w:val="0"/>
          <w:numId w:val="30"/>
        </w:numPr>
        <w:tabs>
          <w:tab w:val="left" w:pos="1590"/>
        </w:tabs>
        <w:spacing w:after="160" w:line="259" w:lineRule="auto"/>
        <w:jc w:val="both"/>
        <w:rPr>
          <w:rFonts w:asciiTheme="minorHAnsi" w:hAnsiTheme="minorHAnsi" w:cstheme="minorHAnsi"/>
          <w:sz w:val="24"/>
          <w:szCs w:val="24"/>
        </w:rPr>
      </w:pPr>
      <w:r w:rsidRPr="009D1025">
        <w:rPr>
          <w:rFonts w:asciiTheme="minorHAnsi" w:hAnsiTheme="minorHAnsi" w:cstheme="minorHAnsi"/>
          <w:sz w:val="24"/>
          <w:szCs w:val="24"/>
        </w:rPr>
        <w:t>Change in resident's mood and/or</w:t>
      </w:r>
      <w:r w:rsidRPr="007A264D">
        <w:rPr>
          <w:rFonts w:asciiTheme="minorHAnsi" w:hAnsiTheme="minorHAnsi" w:cstheme="minorHAnsi"/>
          <w:sz w:val="24"/>
          <w:szCs w:val="24"/>
        </w:rPr>
        <w:t xml:space="preserve"> demeanour</w:t>
      </w:r>
      <w:r w:rsidRPr="009D1025">
        <w:rPr>
          <w:rFonts w:asciiTheme="minorHAnsi" w:hAnsiTheme="minorHAnsi" w:cstheme="minorHAnsi"/>
          <w:sz w:val="24"/>
          <w:szCs w:val="24"/>
        </w:rPr>
        <w:t xml:space="preserve"> (</w:t>
      </w:r>
      <w:r>
        <w:rPr>
          <w:rFonts w:asciiTheme="minorHAnsi" w:hAnsiTheme="minorHAnsi" w:cstheme="minorHAnsi"/>
          <w:sz w:val="24"/>
          <w:szCs w:val="24"/>
        </w:rPr>
        <w:t>for example,</w:t>
      </w:r>
      <w:r w:rsidRPr="009D1025">
        <w:rPr>
          <w:rFonts w:asciiTheme="minorHAnsi" w:hAnsiTheme="minorHAnsi" w:cstheme="minorHAnsi"/>
          <w:sz w:val="24"/>
          <w:szCs w:val="24"/>
        </w:rPr>
        <w:t xml:space="preserve"> secretive</w:t>
      </w:r>
      <w:r>
        <w:rPr>
          <w:rFonts w:asciiTheme="minorHAnsi" w:hAnsiTheme="minorHAnsi" w:cstheme="minorHAnsi"/>
          <w:sz w:val="24"/>
          <w:szCs w:val="24"/>
        </w:rPr>
        <w:t xml:space="preserve">, </w:t>
      </w:r>
      <w:r w:rsidRPr="009D1025">
        <w:rPr>
          <w:rFonts w:asciiTheme="minorHAnsi" w:hAnsiTheme="minorHAnsi" w:cstheme="minorHAnsi"/>
          <w:sz w:val="24"/>
          <w:szCs w:val="24"/>
        </w:rPr>
        <w:t>withdrawn</w:t>
      </w:r>
      <w:r>
        <w:rPr>
          <w:rFonts w:asciiTheme="minorHAnsi" w:hAnsiTheme="minorHAnsi" w:cstheme="minorHAnsi"/>
          <w:sz w:val="24"/>
          <w:szCs w:val="24"/>
        </w:rPr>
        <w:t xml:space="preserve">, </w:t>
      </w:r>
      <w:r w:rsidRPr="009D1025">
        <w:rPr>
          <w:rFonts w:asciiTheme="minorHAnsi" w:hAnsiTheme="minorHAnsi" w:cstheme="minorHAnsi"/>
          <w:sz w:val="24"/>
          <w:szCs w:val="24"/>
        </w:rPr>
        <w:t xml:space="preserve"> aggressive</w:t>
      </w:r>
      <w:r>
        <w:rPr>
          <w:rFonts w:asciiTheme="minorHAnsi" w:hAnsiTheme="minorHAnsi" w:cstheme="minorHAnsi"/>
          <w:sz w:val="24"/>
          <w:szCs w:val="24"/>
        </w:rPr>
        <w:t xml:space="preserve"> or </w:t>
      </w:r>
      <w:r w:rsidRPr="009D1025">
        <w:rPr>
          <w:rFonts w:asciiTheme="minorHAnsi" w:hAnsiTheme="minorHAnsi" w:cstheme="minorHAnsi"/>
          <w:sz w:val="24"/>
          <w:szCs w:val="24"/>
        </w:rPr>
        <w:t>emotional)</w:t>
      </w:r>
    </w:p>
    <w:p w14:paraId="3716A57E" w14:textId="77777777" w:rsidR="00F334E1" w:rsidRPr="009D1025" w:rsidRDefault="00F334E1" w:rsidP="00F334E1">
      <w:pPr>
        <w:pStyle w:val="ListParagraph"/>
        <w:numPr>
          <w:ilvl w:val="0"/>
          <w:numId w:val="30"/>
        </w:numPr>
        <w:tabs>
          <w:tab w:val="left" w:pos="1590"/>
        </w:tabs>
        <w:spacing w:after="160" w:line="259" w:lineRule="auto"/>
        <w:jc w:val="both"/>
        <w:rPr>
          <w:rFonts w:asciiTheme="minorHAnsi" w:hAnsiTheme="minorHAnsi" w:cstheme="minorHAnsi"/>
          <w:sz w:val="24"/>
          <w:szCs w:val="24"/>
        </w:rPr>
      </w:pPr>
      <w:r w:rsidRPr="009D1025">
        <w:rPr>
          <w:rFonts w:asciiTheme="minorHAnsi" w:hAnsiTheme="minorHAnsi" w:cstheme="minorHAnsi"/>
          <w:sz w:val="24"/>
          <w:szCs w:val="24"/>
        </w:rPr>
        <w:t>Substance misuse and/or drug paraphernalia</w:t>
      </w:r>
    </w:p>
    <w:p w14:paraId="7AD79C93" w14:textId="77777777" w:rsidR="00F334E1" w:rsidRPr="009D1025" w:rsidRDefault="00F334E1" w:rsidP="00F334E1">
      <w:pPr>
        <w:pStyle w:val="ListParagraph"/>
        <w:numPr>
          <w:ilvl w:val="0"/>
          <w:numId w:val="30"/>
        </w:numPr>
        <w:tabs>
          <w:tab w:val="left" w:pos="1590"/>
        </w:tabs>
        <w:spacing w:after="160" w:line="259" w:lineRule="auto"/>
        <w:jc w:val="both"/>
        <w:rPr>
          <w:rFonts w:asciiTheme="minorHAnsi" w:hAnsiTheme="minorHAnsi" w:cstheme="minorHAnsi"/>
          <w:sz w:val="24"/>
          <w:szCs w:val="24"/>
        </w:rPr>
      </w:pPr>
      <w:r w:rsidRPr="009D1025">
        <w:rPr>
          <w:rFonts w:asciiTheme="minorHAnsi" w:hAnsiTheme="minorHAnsi" w:cstheme="minorHAnsi"/>
          <w:sz w:val="24"/>
          <w:szCs w:val="24"/>
        </w:rPr>
        <w:t>Increase</w:t>
      </w:r>
      <w:r>
        <w:rPr>
          <w:rFonts w:asciiTheme="minorHAnsi" w:hAnsiTheme="minorHAnsi" w:cstheme="minorHAnsi"/>
          <w:sz w:val="24"/>
          <w:szCs w:val="24"/>
        </w:rPr>
        <w:t>d</w:t>
      </w:r>
      <w:r w:rsidRPr="009D1025">
        <w:rPr>
          <w:rFonts w:asciiTheme="minorHAnsi" w:hAnsiTheme="minorHAnsi" w:cstheme="minorHAnsi"/>
          <w:sz w:val="24"/>
          <w:szCs w:val="24"/>
        </w:rPr>
        <w:t xml:space="preserve"> anti-social</w:t>
      </w:r>
      <w:r w:rsidRPr="002A4F6C">
        <w:rPr>
          <w:rFonts w:asciiTheme="minorHAnsi" w:hAnsiTheme="minorHAnsi" w:cstheme="minorHAnsi"/>
          <w:sz w:val="24"/>
          <w:szCs w:val="24"/>
        </w:rPr>
        <w:t xml:space="preserve"> behaviour</w:t>
      </w:r>
      <w:r>
        <w:rPr>
          <w:rFonts w:asciiTheme="minorHAnsi" w:hAnsiTheme="minorHAnsi" w:cstheme="minorHAnsi"/>
          <w:sz w:val="24"/>
          <w:szCs w:val="24"/>
        </w:rPr>
        <w:t>.</w:t>
      </w:r>
    </w:p>
    <w:tbl>
      <w:tblPr>
        <w:tblStyle w:val="TableGrid"/>
        <w:tblW w:w="0" w:type="auto"/>
        <w:tblLook w:val="04A0" w:firstRow="1" w:lastRow="0" w:firstColumn="1" w:lastColumn="0" w:noHBand="0" w:noVBand="1"/>
      </w:tblPr>
      <w:tblGrid>
        <w:gridCol w:w="8980"/>
      </w:tblGrid>
      <w:tr w:rsidR="00F334E1" w14:paraId="309944D5" w14:textId="77777777">
        <w:tc>
          <w:tcPr>
            <w:tcW w:w="9016" w:type="dxa"/>
            <w:tcBorders>
              <w:top w:val="single" w:sz="18" w:space="0" w:color="auto"/>
              <w:left w:val="single" w:sz="18" w:space="0" w:color="auto"/>
              <w:bottom w:val="single" w:sz="18" w:space="0" w:color="auto"/>
              <w:right w:val="single" w:sz="18" w:space="0" w:color="auto"/>
            </w:tcBorders>
            <w:shd w:val="clear" w:color="auto" w:fill="E7E6E6" w:themeFill="background2"/>
          </w:tcPr>
          <w:p w14:paraId="3C9EBBD9" w14:textId="77777777" w:rsidR="00F334E1" w:rsidRPr="00940B14" w:rsidRDefault="00F334E1">
            <w:pPr>
              <w:autoSpaceDE w:val="0"/>
              <w:autoSpaceDN w:val="0"/>
              <w:adjustRightInd w:val="0"/>
              <w:jc w:val="both"/>
              <w:rPr>
                <w:rFonts w:asciiTheme="minorHAnsi" w:eastAsia="Arial" w:hAnsiTheme="minorHAnsi" w:cstheme="minorHAnsi"/>
                <w:lang w:eastAsia="en-GB"/>
              </w:rPr>
            </w:pPr>
            <w:r w:rsidRPr="00940B14">
              <w:rPr>
                <w:rFonts w:asciiTheme="minorHAnsi" w:eastAsia="Calibri" w:hAnsiTheme="minorHAnsi" w:cstheme="minorHAnsi"/>
                <w:color w:val="000000"/>
                <w:lang w:eastAsia="en-GB"/>
              </w:rPr>
              <w:t xml:space="preserve">If </w:t>
            </w:r>
            <w:r w:rsidRPr="00940B14">
              <w:rPr>
                <w:rFonts w:asciiTheme="minorHAnsi" w:eastAsia="Calibri" w:hAnsiTheme="minorHAnsi" w:cstheme="minorHAnsi"/>
                <w:b/>
                <w:color w:val="000000"/>
                <w:lang w:eastAsia="en-GB"/>
              </w:rPr>
              <w:t>cuckooing</w:t>
            </w:r>
            <w:r w:rsidRPr="00940B14">
              <w:rPr>
                <w:rFonts w:asciiTheme="minorHAnsi" w:eastAsia="Calibri" w:hAnsiTheme="minorHAnsi" w:cstheme="minorHAnsi"/>
                <w:color w:val="000000"/>
                <w:lang w:eastAsia="en-GB"/>
              </w:rPr>
              <w:t xml:space="preserve"> is suspected, then </w:t>
            </w:r>
            <w:r w:rsidRPr="00940B14">
              <w:rPr>
                <w:rFonts w:asciiTheme="minorHAnsi" w:eastAsia="Arial" w:hAnsiTheme="minorHAnsi" w:cstheme="minorHAnsi"/>
                <w:lang w:eastAsia="en-GB"/>
              </w:rPr>
              <w:t>any concerns must be reported in line with NDNA safeguarding procedures.</w:t>
            </w:r>
          </w:p>
        </w:tc>
      </w:tr>
    </w:tbl>
    <w:p w14:paraId="02F2606C" w14:textId="77777777" w:rsidR="00F334E1" w:rsidRDefault="00F334E1" w:rsidP="00F334E1">
      <w:pPr>
        <w:autoSpaceDE w:val="0"/>
        <w:autoSpaceDN w:val="0"/>
        <w:adjustRightInd w:val="0"/>
        <w:jc w:val="both"/>
        <w:rPr>
          <w:rFonts w:asciiTheme="minorHAnsi" w:hAnsiTheme="minorHAnsi" w:cstheme="minorHAnsi"/>
          <w:color w:val="000000"/>
          <w:lang w:eastAsia="en-GB"/>
        </w:rPr>
      </w:pPr>
    </w:p>
    <w:p w14:paraId="2769B5D3" w14:textId="77777777" w:rsidR="00F334E1" w:rsidRPr="005C0D6F" w:rsidRDefault="00F334E1" w:rsidP="00F334E1">
      <w:pPr>
        <w:pStyle w:val="Heading2"/>
        <w:jc w:val="both"/>
        <w:rPr>
          <w:rFonts w:asciiTheme="minorHAnsi" w:hAnsiTheme="minorHAnsi" w:cstheme="minorHAnsi"/>
        </w:rPr>
      </w:pPr>
      <w:bookmarkStart w:id="43" w:name="_Toc156901604"/>
      <w:r w:rsidRPr="005C0D6F">
        <w:rPr>
          <w:rFonts w:asciiTheme="minorHAnsi" w:hAnsiTheme="minorHAnsi" w:cstheme="minorHAnsi"/>
        </w:rPr>
        <w:t>Child trafficking and modern slavery</w:t>
      </w:r>
      <w:bookmarkEnd w:id="43"/>
    </w:p>
    <w:p w14:paraId="1D71280A" w14:textId="77777777" w:rsidR="00F334E1" w:rsidRPr="0050249E" w:rsidRDefault="00F334E1" w:rsidP="00F334E1">
      <w:pPr>
        <w:jc w:val="both"/>
        <w:rPr>
          <w:rFonts w:asciiTheme="minorHAnsi" w:hAnsiTheme="minorHAnsi" w:cstheme="minorHAnsi"/>
        </w:rPr>
      </w:pPr>
      <w:r w:rsidRPr="0050249E">
        <w:rPr>
          <w:rFonts w:asciiTheme="minorHAnsi" w:hAnsiTheme="minorHAnsi" w:cstheme="minorHAnsi"/>
        </w:rPr>
        <w:t xml:space="preserve">Child trafficking and modern slavery is </w:t>
      </w:r>
      <w:r>
        <w:rPr>
          <w:rFonts w:asciiTheme="minorHAnsi" w:hAnsiTheme="minorHAnsi" w:cstheme="minorHAnsi"/>
        </w:rPr>
        <w:t>when c</w:t>
      </w:r>
      <w:r w:rsidRPr="0050249E">
        <w:rPr>
          <w:rFonts w:asciiTheme="minorHAnsi" w:hAnsiTheme="minorHAnsi" w:cstheme="minorHAnsi"/>
        </w:rPr>
        <w:t xml:space="preserve">hildren are recruited, moved, transported and then exploited, forced to work or are sold. </w:t>
      </w:r>
    </w:p>
    <w:p w14:paraId="1919BD95" w14:textId="77777777" w:rsidR="00F334E1" w:rsidRPr="0050249E" w:rsidRDefault="00F334E1" w:rsidP="00F334E1">
      <w:pPr>
        <w:jc w:val="both"/>
        <w:rPr>
          <w:rFonts w:asciiTheme="minorHAnsi" w:hAnsiTheme="minorHAnsi" w:cstheme="minorHAnsi"/>
        </w:rPr>
      </w:pPr>
    </w:p>
    <w:p w14:paraId="0B8ACE94" w14:textId="77777777" w:rsidR="00F334E1" w:rsidRPr="005C0D6F" w:rsidRDefault="00F334E1" w:rsidP="00F334E1">
      <w:pPr>
        <w:jc w:val="both"/>
        <w:rPr>
          <w:rFonts w:asciiTheme="minorHAnsi" w:hAnsiTheme="minorHAnsi" w:cstheme="minorHAnsi"/>
          <w:szCs w:val="24"/>
        </w:rPr>
      </w:pPr>
      <w:r w:rsidRPr="005C0D6F">
        <w:rPr>
          <w:rFonts w:asciiTheme="minorHAnsi" w:hAnsiTheme="minorHAnsi" w:cstheme="minorHAnsi"/>
          <w:szCs w:val="24"/>
        </w:rPr>
        <w:t>For a child to have been a victim of trafficking there must have been:</w:t>
      </w:r>
    </w:p>
    <w:p w14:paraId="6723C83F" w14:textId="77777777" w:rsidR="00F334E1" w:rsidRPr="00573F26" w:rsidRDefault="00F334E1" w:rsidP="00F334E1">
      <w:pPr>
        <w:pStyle w:val="ListParagraph"/>
        <w:numPr>
          <w:ilvl w:val="0"/>
          <w:numId w:val="68"/>
        </w:numPr>
        <w:spacing w:after="0" w:line="240" w:lineRule="auto"/>
        <w:contextualSpacing w:val="0"/>
        <w:jc w:val="both"/>
        <w:rPr>
          <w:rFonts w:asciiTheme="minorHAnsi" w:hAnsiTheme="minorHAnsi" w:cstheme="minorHAnsi"/>
          <w:sz w:val="24"/>
          <w:szCs w:val="24"/>
        </w:rPr>
      </w:pPr>
      <w:r w:rsidRPr="00573F26">
        <w:rPr>
          <w:rFonts w:asciiTheme="minorHAnsi" w:hAnsiTheme="minorHAnsi" w:cstheme="minorHAnsi"/>
          <w:i/>
          <w:sz w:val="24"/>
          <w:szCs w:val="24"/>
        </w:rPr>
        <w:t>Action</w:t>
      </w:r>
      <w:r>
        <w:rPr>
          <w:rFonts w:asciiTheme="minorHAnsi" w:hAnsiTheme="minorHAnsi" w:cstheme="minorHAnsi"/>
          <w:sz w:val="24"/>
          <w:szCs w:val="24"/>
        </w:rPr>
        <w:t>:</w:t>
      </w:r>
      <w:r w:rsidRPr="00573F26">
        <w:rPr>
          <w:rFonts w:asciiTheme="minorHAnsi" w:hAnsiTheme="minorHAnsi" w:cstheme="minorHAnsi"/>
          <w:sz w:val="24"/>
          <w:szCs w:val="24"/>
        </w:rPr>
        <w:t xml:space="preserve"> recruitment, transportation, transfer, harbouring or receipt of a child </w:t>
      </w:r>
      <w:r>
        <w:rPr>
          <w:rFonts w:asciiTheme="minorHAnsi" w:hAnsiTheme="minorHAnsi" w:cstheme="minorHAnsi"/>
          <w:sz w:val="24"/>
          <w:szCs w:val="24"/>
        </w:rPr>
        <w:t>for the purpose of exploitation</w:t>
      </w:r>
    </w:p>
    <w:p w14:paraId="62C619D6" w14:textId="77777777" w:rsidR="00F334E1" w:rsidRPr="00573F26" w:rsidRDefault="00F334E1" w:rsidP="00F334E1">
      <w:pPr>
        <w:pStyle w:val="ListParagraph"/>
        <w:numPr>
          <w:ilvl w:val="0"/>
          <w:numId w:val="68"/>
        </w:numPr>
        <w:spacing w:after="0" w:line="240" w:lineRule="auto"/>
        <w:contextualSpacing w:val="0"/>
        <w:jc w:val="both"/>
        <w:rPr>
          <w:rFonts w:asciiTheme="minorHAnsi" w:hAnsiTheme="minorHAnsi" w:cstheme="minorHAnsi"/>
          <w:sz w:val="24"/>
          <w:szCs w:val="24"/>
        </w:rPr>
      </w:pPr>
      <w:r w:rsidRPr="00573F26">
        <w:rPr>
          <w:rFonts w:asciiTheme="minorHAnsi" w:hAnsiTheme="minorHAnsi" w:cstheme="minorHAnsi"/>
          <w:i/>
          <w:sz w:val="24"/>
          <w:szCs w:val="24"/>
        </w:rPr>
        <w:t>Purpose</w:t>
      </w:r>
      <w:r>
        <w:rPr>
          <w:rFonts w:asciiTheme="minorHAnsi" w:hAnsiTheme="minorHAnsi" w:cstheme="minorHAnsi"/>
          <w:sz w:val="24"/>
          <w:szCs w:val="24"/>
        </w:rPr>
        <w:t>:</w:t>
      </w:r>
      <w:r w:rsidRPr="00573F26">
        <w:rPr>
          <w:rFonts w:asciiTheme="minorHAnsi" w:hAnsiTheme="minorHAnsi" w:cstheme="minorHAnsi"/>
          <w:sz w:val="24"/>
          <w:szCs w:val="24"/>
        </w:rPr>
        <w:t xml:space="preserve"> sexual exploitation, forced labour or domestic servitude, slavery, financial exploitation, ille</w:t>
      </w:r>
      <w:r>
        <w:rPr>
          <w:rFonts w:asciiTheme="minorHAnsi" w:hAnsiTheme="minorHAnsi" w:cstheme="minorHAnsi"/>
          <w:sz w:val="24"/>
          <w:szCs w:val="24"/>
        </w:rPr>
        <w:t>gal adoption, removal of organs</w:t>
      </w:r>
      <w:r w:rsidRPr="00573F26">
        <w:rPr>
          <w:rFonts w:asciiTheme="minorHAnsi" w:hAnsiTheme="minorHAnsi" w:cstheme="minorHAnsi"/>
          <w:sz w:val="24"/>
          <w:szCs w:val="24"/>
        </w:rPr>
        <w:t>.</w:t>
      </w:r>
    </w:p>
    <w:p w14:paraId="64DA17BB" w14:textId="77777777" w:rsidR="00F334E1" w:rsidRDefault="00F334E1" w:rsidP="00F334E1">
      <w:pPr>
        <w:jc w:val="both"/>
        <w:rPr>
          <w:rFonts w:asciiTheme="minorHAnsi" w:hAnsiTheme="minorHAnsi" w:cstheme="minorHAnsi"/>
        </w:rPr>
      </w:pPr>
    </w:p>
    <w:p w14:paraId="1DCD5DD7" w14:textId="77777777" w:rsidR="00F334E1" w:rsidRPr="0050249E" w:rsidRDefault="00F334E1" w:rsidP="00F334E1">
      <w:pPr>
        <w:jc w:val="both"/>
        <w:rPr>
          <w:rFonts w:asciiTheme="minorHAnsi" w:hAnsiTheme="minorHAnsi" w:cstheme="minorHAnsi"/>
        </w:rPr>
      </w:pPr>
      <w:r w:rsidRPr="0050249E">
        <w:rPr>
          <w:rFonts w:asciiTheme="minorHAnsi" w:hAnsiTheme="minorHAnsi" w:cstheme="minorHAnsi"/>
        </w:rPr>
        <w:t xml:space="preserve">Modern slavery </w:t>
      </w:r>
      <w:r>
        <w:rPr>
          <w:rFonts w:asciiTheme="minorHAnsi" w:hAnsiTheme="minorHAnsi" w:cstheme="minorHAnsi"/>
        </w:rPr>
        <w:t xml:space="preserve">includes slavery, servitude and forced or compulsory labour and child trafficking.  </w:t>
      </w:r>
      <w:r w:rsidRPr="0050249E">
        <w:rPr>
          <w:rFonts w:asciiTheme="minorHAnsi" w:hAnsiTheme="minorHAnsi" w:cstheme="minorHAnsi"/>
        </w:rPr>
        <w:t xml:space="preserve">Victims of modern slavery are also likely to be subjected to other types of abuse such as physical, sexual and emotional abuse. </w:t>
      </w:r>
    </w:p>
    <w:p w14:paraId="6A95D313" w14:textId="77777777" w:rsidR="00F334E1" w:rsidRPr="00574FC1" w:rsidRDefault="00F334E1" w:rsidP="00F334E1">
      <w:pPr>
        <w:jc w:val="both"/>
        <w:rPr>
          <w:rFonts w:asciiTheme="minorHAnsi" w:hAnsiTheme="minorHAnsi" w:cstheme="minorHAnsi"/>
          <w:szCs w:val="24"/>
        </w:rPr>
      </w:pPr>
    </w:p>
    <w:p w14:paraId="1C97C933" w14:textId="77777777" w:rsidR="00C64A9C" w:rsidRPr="00574FC1" w:rsidRDefault="00C64A9C">
      <w:pPr>
        <w:jc w:val="both"/>
        <w:rPr>
          <w:rFonts w:asciiTheme="minorHAnsi" w:hAnsiTheme="minorHAnsi" w:cstheme="minorHAnsi"/>
          <w:szCs w:val="24"/>
        </w:rPr>
      </w:pPr>
      <w:r w:rsidRPr="00574FC1">
        <w:rPr>
          <w:rFonts w:asciiTheme="minorHAnsi" w:hAnsiTheme="minorHAnsi" w:cstheme="minorHAnsi"/>
          <w:szCs w:val="24"/>
        </w:rPr>
        <w:t>Children who have been trafficked or are at risk of being trafficked may:</w:t>
      </w:r>
    </w:p>
    <w:p w14:paraId="060E78BB" w14:textId="77777777" w:rsidR="00C64A9C" w:rsidRPr="00574FC1" w:rsidRDefault="00C64A9C" w:rsidP="00C64A9C">
      <w:pPr>
        <w:pStyle w:val="ListParagraph"/>
        <w:numPr>
          <w:ilvl w:val="0"/>
          <w:numId w:val="81"/>
        </w:numPr>
        <w:jc w:val="both"/>
        <w:rPr>
          <w:rFonts w:asciiTheme="minorHAnsi" w:hAnsiTheme="minorHAnsi" w:cstheme="minorHAnsi"/>
          <w:sz w:val="24"/>
          <w:szCs w:val="24"/>
        </w:rPr>
      </w:pPr>
      <w:r w:rsidRPr="00574FC1">
        <w:rPr>
          <w:rFonts w:asciiTheme="minorHAnsi" w:hAnsiTheme="minorHAnsi" w:cstheme="minorHAnsi"/>
          <w:sz w:val="24"/>
          <w:szCs w:val="24"/>
        </w:rPr>
        <w:t>Have to do excessive housework chores</w:t>
      </w:r>
    </w:p>
    <w:p w14:paraId="743A512F" w14:textId="77777777" w:rsidR="00C64A9C" w:rsidRPr="00574FC1" w:rsidRDefault="00C64A9C" w:rsidP="00C64A9C">
      <w:pPr>
        <w:pStyle w:val="ListParagraph"/>
        <w:numPr>
          <w:ilvl w:val="0"/>
          <w:numId w:val="81"/>
        </w:numPr>
        <w:jc w:val="both"/>
        <w:rPr>
          <w:rFonts w:asciiTheme="minorHAnsi" w:hAnsiTheme="minorHAnsi" w:cstheme="minorHAnsi"/>
          <w:sz w:val="24"/>
          <w:szCs w:val="24"/>
        </w:rPr>
      </w:pPr>
      <w:r w:rsidRPr="00574FC1">
        <w:rPr>
          <w:rFonts w:asciiTheme="minorHAnsi" w:hAnsiTheme="minorHAnsi" w:cstheme="minorHAnsi"/>
          <w:sz w:val="24"/>
          <w:szCs w:val="24"/>
        </w:rPr>
        <w:t>Rarely leave the house and have limited freedom of movement</w:t>
      </w:r>
    </w:p>
    <w:p w14:paraId="7C495B33" w14:textId="77777777" w:rsidR="00C64A9C" w:rsidRPr="00574FC1" w:rsidRDefault="00C64A9C" w:rsidP="00C64A9C">
      <w:pPr>
        <w:pStyle w:val="ListParagraph"/>
        <w:numPr>
          <w:ilvl w:val="0"/>
          <w:numId w:val="81"/>
        </w:numPr>
        <w:jc w:val="both"/>
        <w:rPr>
          <w:rFonts w:asciiTheme="minorHAnsi" w:hAnsiTheme="minorHAnsi" w:cstheme="minorHAnsi"/>
          <w:sz w:val="24"/>
          <w:szCs w:val="24"/>
        </w:rPr>
      </w:pPr>
      <w:r w:rsidRPr="00574FC1">
        <w:rPr>
          <w:rFonts w:asciiTheme="minorHAnsi" w:hAnsiTheme="minorHAnsi" w:cstheme="minorHAnsi"/>
          <w:sz w:val="24"/>
          <w:szCs w:val="24"/>
        </w:rPr>
        <w:t>Not have any documents (or have falsified documents)</w:t>
      </w:r>
    </w:p>
    <w:p w14:paraId="253CBFB8" w14:textId="77777777" w:rsidR="00C64A9C" w:rsidRPr="00574FC1" w:rsidRDefault="00C64A9C" w:rsidP="00C64A9C">
      <w:pPr>
        <w:pStyle w:val="ListParagraph"/>
        <w:numPr>
          <w:ilvl w:val="0"/>
          <w:numId w:val="81"/>
        </w:numPr>
        <w:jc w:val="both"/>
        <w:rPr>
          <w:rFonts w:asciiTheme="minorHAnsi" w:hAnsiTheme="minorHAnsi" w:cstheme="minorHAnsi"/>
          <w:sz w:val="24"/>
          <w:szCs w:val="24"/>
        </w:rPr>
      </w:pPr>
      <w:r w:rsidRPr="00574FC1">
        <w:rPr>
          <w:rFonts w:asciiTheme="minorHAnsi" w:hAnsiTheme="minorHAnsi" w:cstheme="minorHAnsi"/>
          <w:sz w:val="24"/>
          <w:szCs w:val="24"/>
        </w:rPr>
        <w:t>Give a prepared story which is very similar to stories given by other children</w:t>
      </w:r>
    </w:p>
    <w:p w14:paraId="2693C9FD" w14:textId="77777777" w:rsidR="00C64A9C" w:rsidRPr="00574FC1" w:rsidRDefault="00C64A9C" w:rsidP="00C64A9C">
      <w:pPr>
        <w:pStyle w:val="ListParagraph"/>
        <w:numPr>
          <w:ilvl w:val="0"/>
          <w:numId w:val="81"/>
        </w:numPr>
        <w:jc w:val="both"/>
        <w:rPr>
          <w:rFonts w:asciiTheme="minorHAnsi" w:hAnsiTheme="minorHAnsi" w:cstheme="minorHAnsi"/>
          <w:sz w:val="24"/>
          <w:szCs w:val="24"/>
        </w:rPr>
      </w:pPr>
      <w:r w:rsidRPr="00574FC1">
        <w:rPr>
          <w:rFonts w:asciiTheme="minorHAnsi" w:hAnsiTheme="minorHAnsi" w:cstheme="minorHAnsi"/>
          <w:sz w:val="24"/>
          <w:szCs w:val="24"/>
        </w:rPr>
        <w:t>Be unable or reluctant to give details of accommodation or personal details</w:t>
      </w:r>
    </w:p>
    <w:p w14:paraId="0EB8C814" w14:textId="77777777" w:rsidR="00C64A9C" w:rsidRPr="00574FC1" w:rsidRDefault="00C64A9C" w:rsidP="00C64A9C">
      <w:pPr>
        <w:pStyle w:val="ListParagraph"/>
        <w:numPr>
          <w:ilvl w:val="0"/>
          <w:numId w:val="81"/>
        </w:numPr>
        <w:jc w:val="both"/>
        <w:rPr>
          <w:rFonts w:asciiTheme="minorHAnsi" w:hAnsiTheme="minorHAnsi" w:cstheme="minorHAnsi"/>
          <w:sz w:val="24"/>
          <w:szCs w:val="24"/>
        </w:rPr>
      </w:pPr>
      <w:r w:rsidRPr="00574FC1">
        <w:rPr>
          <w:rFonts w:asciiTheme="minorHAnsi" w:hAnsiTheme="minorHAnsi" w:cstheme="minorHAnsi"/>
          <w:sz w:val="24"/>
          <w:szCs w:val="24"/>
        </w:rPr>
        <w:t>Not be registered with a school or GP practice</w:t>
      </w:r>
    </w:p>
    <w:p w14:paraId="61E06096" w14:textId="77777777" w:rsidR="00C64A9C" w:rsidRPr="00574FC1" w:rsidRDefault="00C64A9C" w:rsidP="00C64A9C">
      <w:pPr>
        <w:pStyle w:val="ListParagraph"/>
        <w:numPr>
          <w:ilvl w:val="0"/>
          <w:numId w:val="81"/>
        </w:numPr>
        <w:jc w:val="both"/>
        <w:rPr>
          <w:rFonts w:asciiTheme="minorHAnsi" w:hAnsiTheme="minorHAnsi" w:cstheme="minorHAnsi"/>
          <w:sz w:val="24"/>
          <w:szCs w:val="24"/>
        </w:rPr>
      </w:pPr>
      <w:r w:rsidRPr="00574FC1">
        <w:rPr>
          <w:rFonts w:asciiTheme="minorHAnsi" w:hAnsiTheme="minorHAnsi" w:cstheme="minorHAnsi"/>
          <w:sz w:val="24"/>
          <w:szCs w:val="24"/>
        </w:rPr>
        <w:t>Have a history with missing links and unexplained moves</w:t>
      </w:r>
    </w:p>
    <w:p w14:paraId="77E6329B" w14:textId="77777777" w:rsidR="00C64A9C" w:rsidRPr="00574FC1" w:rsidRDefault="00C64A9C" w:rsidP="00C64A9C">
      <w:pPr>
        <w:pStyle w:val="ListParagraph"/>
        <w:numPr>
          <w:ilvl w:val="0"/>
          <w:numId w:val="81"/>
        </w:numPr>
        <w:jc w:val="both"/>
        <w:rPr>
          <w:rFonts w:asciiTheme="minorHAnsi" w:hAnsiTheme="minorHAnsi" w:cstheme="minorHAnsi"/>
          <w:sz w:val="24"/>
          <w:szCs w:val="24"/>
        </w:rPr>
      </w:pPr>
      <w:r w:rsidRPr="00574FC1">
        <w:rPr>
          <w:rFonts w:asciiTheme="minorHAnsi" w:hAnsiTheme="minorHAnsi" w:cstheme="minorHAnsi"/>
          <w:sz w:val="24"/>
          <w:szCs w:val="24"/>
        </w:rPr>
        <w:t>Be cared for by adults who are not their parents or carers</w:t>
      </w:r>
    </w:p>
    <w:p w14:paraId="55305586" w14:textId="77777777" w:rsidR="00C64A9C" w:rsidRPr="00574FC1" w:rsidRDefault="00C64A9C" w:rsidP="00C64A9C">
      <w:pPr>
        <w:pStyle w:val="ListParagraph"/>
        <w:numPr>
          <w:ilvl w:val="0"/>
          <w:numId w:val="81"/>
        </w:numPr>
        <w:jc w:val="both"/>
        <w:rPr>
          <w:rFonts w:asciiTheme="minorHAnsi" w:hAnsiTheme="minorHAnsi" w:cstheme="minorHAnsi"/>
          <w:sz w:val="24"/>
          <w:szCs w:val="24"/>
        </w:rPr>
      </w:pPr>
      <w:r w:rsidRPr="00574FC1">
        <w:rPr>
          <w:rFonts w:asciiTheme="minorHAnsi" w:hAnsiTheme="minorHAnsi" w:cstheme="minorHAnsi"/>
          <w:sz w:val="24"/>
          <w:szCs w:val="24"/>
        </w:rPr>
        <w:t>Not have a good quality relationship with their adult carers</w:t>
      </w:r>
    </w:p>
    <w:p w14:paraId="3A4DE134" w14:textId="77777777" w:rsidR="00C64A9C" w:rsidRPr="00574FC1" w:rsidRDefault="00C64A9C">
      <w:pPr>
        <w:pStyle w:val="ListParagraph"/>
        <w:numPr>
          <w:ilvl w:val="0"/>
          <w:numId w:val="71"/>
        </w:numPr>
        <w:jc w:val="both"/>
        <w:rPr>
          <w:rFonts w:asciiTheme="minorHAnsi" w:hAnsiTheme="minorHAnsi" w:cstheme="minorHAnsi"/>
          <w:sz w:val="24"/>
          <w:szCs w:val="24"/>
        </w:rPr>
      </w:pPr>
      <w:r w:rsidRPr="00574FC1">
        <w:rPr>
          <w:rFonts w:asciiTheme="minorHAnsi" w:hAnsiTheme="minorHAnsi" w:cstheme="minorHAnsi"/>
          <w:sz w:val="24"/>
          <w:szCs w:val="24"/>
        </w:rPr>
        <w:t>Be one among a number of unrelated children found at one address</w:t>
      </w:r>
    </w:p>
    <w:p w14:paraId="58C55477" w14:textId="77777777" w:rsidR="00C64A9C" w:rsidRPr="00574FC1" w:rsidRDefault="00C64A9C">
      <w:pPr>
        <w:pStyle w:val="ListParagraph"/>
        <w:numPr>
          <w:ilvl w:val="0"/>
          <w:numId w:val="71"/>
        </w:numPr>
        <w:jc w:val="both"/>
        <w:rPr>
          <w:rFonts w:asciiTheme="minorHAnsi" w:hAnsiTheme="minorHAnsi" w:cstheme="minorHAnsi"/>
          <w:sz w:val="24"/>
          <w:szCs w:val="24"/>
        </w:rPr>
      </w:pPr>
      <w:r w:rsidRPr="00574FC1">
        <w:rPr>
          <w:rFonts w:asciiTheme="minorHAnsi" w:hAnsiTheme="minorHAnsi" w:cstheme="minorHAnsi"/>
          <w:sz w:val="24"/>
          <w:szCs w:val="24"/>
        </w:rPr>
        <w:t>Be under control and reluctant to interact with others</w:t>
      </w:r>
    </w:p>
    <w:p w14:paraId="25464B80" w14:textId="77777777" w:rsidR="00C64A9C" w:rsidRPr="00574FC1" w:rsidRDefault="00C64A9C">
      <w:pPr>
        <w:pStyle w:val="ListParagraph"/>
        <w:numPr>
          <w:ilvl w:val="0"/>
          <w:numId w:val="71"/>
        </w:numPr>
        <w:jc w:val="both"/>
        <w:rPr>
          <w:rFonts w:asciiTheme="minorHAnsi" w:hAnsiTheme="minorHAnsi" w:cstheme="minorHAnsi"/>
          <w:sz w:val="24"/>
          <w:szCs w:val="24"/>
        </w:rPr>
      </w:pPr>
      <w:r w:rsidRPr="00574FC1">
        <w:rPr>
          <w:rFonts w:asciiTheme="minorHAnsi" w:hAnsiTheme="minorHAnsi" w:cstheme="minorHAnsi"/>
          <w:sz w:val="24"/>
          <w:szCs w:val="24"/>
        </w:rPr>
        <w:t xml:space="preserve">Have few personal belongings, wearing the same clothes every day or wearing unsuitable clothes </w:t>
      </w:r>
    </w:p>
    <w:p w14:paraId="14CB210E" w14:textId="77777777" w:rsidR="00C64A9C" w:rsidRPr="00574FC1" w:rsidRDefault="00C64A9C" w:rsidP="00C64A9C">
      <w:pPr>
        <w:pStyle w:val="ListParagraph"/>
        <w:numPr>
          <w:ilvl w:val="0"/>
          <w:numId w:val="71"/>
        </w:numPr>
        <w:jc w:val="both"/>
        <w:rPr>
          <w:rFonts w:asciiTheme="minorHAnsi" w:hAnsiTheme="minorHAnsi" w:cstheme="minorHAnsi"/>
          <w:sz w:val="24"/>
          <w:szCs w:val="24"/>
        </w:rPr>
      </w:pPr>
      <w:r w:rsidRPr="00574FC1">
        <w:rPr>
          <w:rFonts w:asciiTheme="minorHAnsi" w:hAnsiTheme="minorHAnsi" w:cstheme="minorHAnsi"/>
          <w:sz w:val="24"/>
          <w:szCs w:val="24"/>
        </w:rPr>
        <w:t>Appear frightened, withdrawn, or show signs of physical or emotional abuse.</w:t>
      </w:r>
    </w:p>
    <w:tbl>
      <w:tblPr>
        <w:tblStyle w:val="TableGrid"/>
        <w:tblW w:w="0" w:type="auto"/>
        <w:tblLook w:val="04A0" w:firstRow="1" w:lastRow="0" w:firstColumn="1" w:lastColumn="0" w:noHBand="0" w:noVBand="1"/>
      </w:tblPr>
      <w:tblGrid>
        <w:gridCol w:w="8980"/>
      </w:tblGrid>
      <w:tr w:rsidR="00F334E1" w14:paraId="75154AA7" w14:textId="77777777">
        <w:tc>
          <w:tcPr>
            <w:tcW w:w="9016" w:type="dxa"/>
            <w:tcBorders>
              <w:top w:val="single" w:sz="18" w:space="0" w:color="auto"/>
              <w:left w:val="single" w:sz="18" w:space="0" w:color="auto"/>
              <w:bottom w:val="single" w:sz="18" w:space="0" w:color="auto"/>
              <w:right w:val="single" w:sz="18" w:space="0" w:color="auto"/>
            </w:tcBorders>
            <w:shd w:val="clear" w:color="auto" w:fill="E7E6E6" w:themeFill="background2"/>
          </w:tcPr>
          <w:p w14:paraId="760691D3" w14:textId="77777777" w:rsidR="00F334E1" w:rsidRPr="00940B14" w:rsidRDefault="00F334E1">
            <w:pPr>
              <w:jc w:val="both"/>
              <w:rPr>
                <w:rFonts w:asciiTheme="minorHAnsi" w:hAnsiTheme="minorHAnsi" w:cstheme="minorHAnsi"/>
                <w:color w:val="000000"/>
                <w:lang w:eastAsia="en-GB"/>
              </w:rPr>
            </w:pPr>
            <w:r w:rsidRPr="00940B14">
              <w:rPr>
                <w:rFonts w:asciiTheme="minorHAnsi" w:eastAsia="Calibri" w:hAnsiTheme="minorHAnsi" w:cstheme="minorHAnsi"/>
                <w:color w:val="000000"/>
                <w:lang w:eastAsia="en-GB"/>
              </w:rPr>
              <w:t xml:space="preserve">If </w:t>
            </w:r>
            <w:r w:rsidRPr="00940B14">
              <w:rPr>
                <w:rFonts w:asciiTheme="minorHAnsi" w:eastAsia="Calibri" w:hAnsiTheme="minorHAnsi" w:cstheme="minorHAnsi"/>
                <w:b/>
                <w:color w:val="000000"/>
                <w:lang w:eastAsia="en-GB"/>
              </w:rPr>
              <w:t>child trafficking</w:t>
            </w:r>
            <w:r w:rsidRPr="00940B14">
              <w:rPr>
                <w:rFonts w:asciiTheme="minorHAnsi" w:eastAsia="Calibri" w:hAnsiTheme="minorHAnsi" w:cstheme="minorHAnsi"/>
                <w:color w:val="000000"/>
                <w:lang w:eastAsia="en-GB"/>
              </w:rPr>
              <w:t xml:space="preserve"> or </w:t>
            </w:r>
            <w:r w:rsidRPr="00940B14">
              <w:rPr>
                <w:rFonts w:asciiTheme="minorHAnsi" w:eastAsia="Calibri" w:hAnsiTheme="minorHAnsi" w:cstheme="minorHAnsi"/>
                <w:b/>
                <w:color w:val="000000"/>
                <w:lang w:eastAsia="en-GB"/>
              </w:rPr>
              <w:t>modern slavery</w:t>
            </w:r>
            <w:r w:rsidRPr="00940B14">
              <w:rPr>
                <w:rFonts w:asciiTheme="minorHAnsi" w:eastAsia="Calibri" w:hAnsiTheme="minorHAnsi" w:cstheme="minorHAnsi"/>
                <w:color w:val="000000"/>
                <w:lang w:eastAsia="en-GB"/>
              </w:rPr>
              <w:t xml:space="preserve"> are suspected, then </w:t>
            </w:r>
            <w:r w:rsidRPr="00940B14">
              <w:rPr>
                <w:rFonts w:asciiTheme="minorHAnsi" w:eastAsia="Arial" w:hAnsiTheme="minorHAnsi" w:cstheme="minorHAnsi"/>
                <w:lang w:eastAsia="en-GB"/>
              </w:rPr>
              <w:t>any concerns must be reported in line with NDNA safeguarding procedures.</w:t>
            </w:r>
          </w:p>
        </w:tc>
      </w:tr>
    </w:tbl>
    <w:p w14:paraId="4CDDE460" w14:textId="77777777" w:rsidR="00F334E1" w:rsidRDefault="00F334E1" w:rsidP="00F334E1">
      <w:pPr>
        <w:jc w:val="both"/>
        <w:rPr>
          <w:rFonts w:asciiTheme="minorHAnsi" w:eastAsia="Calibri" w:hAnsiTheme="minorHAnsi" w:cstheme="minorHAnsi"/>
          <w:color w:val="000000"/>
          <w:lang w:eastAsia="en-GB"/>
        </w:rPr>
      </w:pPr>
    </w:p>
    <w:p w14:paraId="778F0C84" w14:textId="77777777" w:rsidR="00F334E1" w:rsidRPr="0050249E" w:rsidRDefault="00F334E1" w:rsidP="00F334E1">
      <w:pPr>
        <w:pStyle w:val="Heading2"/>
        <w:jc w:val="both"/>
        <w:rPr>
          <w:rFonts w:asciiTheme="minorHAnsi" w:hAnsiTheme="minorHAnsi" w:cstheme="minorHAnsi"/>
        </w:rPr>
      </w:pPr>
      <w:bookmarkStart w:id="44" w:name="_Toc156901605"/>
      <w:r w:rsidRPr="0050249E">
        <w:rPr>
          <w:rFonts w:asciiTheme="minorHAnsi" w:hAnsiTheme="minorHAnsi" w:cstheme="minorHAnsi"/>
        </w:rPr>
        <w:t xml:space="preserve">Forced </w:t>
      </w:r>
      <w:r>
        <w:rPr>
          <w:rFonts w:asciiTheme="minorHAnsi" w:hAnsiTheme="minorHAnsi" w:cstheme="minorHAnsi"/>
        </w:rPr>
        <w:t>m</w:t>
      </w:r>
      <w:r w:rsidRPr="0050249E">
        <w:rPr>
          <w:rFonts w:asciiTheme="minorHAnsi" w:hAnsiTheme="minorHAnsi" w:cstheme="minorHAnsi"/>
        </w:rPr>
        <w:t>arriage</w:t>
      </w:r>
      <w:bookmarkEnd w:id="44"/>
    </w:p>
    <w:p w14:paraId="45E01565" w14:textId="77777777" w:rsidR="00F334E1" w:rsidRPr="0050249E" w:rsidRDefault="00F334E1" w:rsidP="00F334E1">
      <w:pPr>
        <w:jc w:val="both"/>
        <w:rPr>
          <w:rFonts w:asciiTheme="minorHAnsi" w:hAnsiTheme="minorHAnsi" w:cstheme="minorHAnsi"/>
        </w:rPr>
      </w:pPr>
      <w:r w:rsidRPr="0050249E">
        <w:rPr>
          <w:rFonts w:asciiTheme="minorHAnsi" w:hAnsiTheme="minorHAnsi" w:cstheme="minorHAnsi"/>
        </w:rPr>
        <w:t>A forced marriage is defined as ‘a marriage in which one, or both spouses, do not consent to the marriage but are coerced into it. Duress can include physical, psychological, financial, sexual and emotional pressure</w:t>
      </w:r>
      <w:r>
        <w:rPr>
          <w:rFonts w:asciiTheme="minorHAnsi" w:hAnsiTheme="minorHAnsi" w:cstheme="minorHAnsi"/>
        </w:rPr>
        <w:t>.’</w:t>
      </w:r>
    </w:p>
    <w:p w14:paraId="40A19DD5" w14:textId="77777777" w:rsidR="00F334E1" w:rsidRPr="0050249E" w:rsidRDefault="00F334E1" w:rsidP="00F334E1">
      <w:pPr>
        <w:jc w:val="both"/>
        <w:rPr>
          <w:rFonts w:asciiTheme="minorHAnsi" w:hAnsiTheme="minorHAnsi" w:cstheme="minorHAnsi"/>
        </w:rPr>
      </w:pPr>
    </w:p>
    <w:p w14:paraId="1330BB90" w14:textId="77777777" w:rsidR="00F334E1" w:rsidRDefault="00F334E1" w:rsidP="00F334E1">
      <w:pPr>
        <w:jc w:val="both"/>
        <w:rPr>
          <w:rFonts w:asciiTheme="minorHAnsi" w:hAnsiTheme="minorHAnsi" w:cstheme="minorHAnsi"/>
        </w:rPr>
      </w:pPr>
      <w:r w:rsidRPr="0050249E">
        <w:rPr>
          <w:rFonts w:asciiTheme="minorHAnsi" w:hAnsiTheme="minorHAnsi" w:cstheme="minorHAnsi"/>
        </w:rPr>
        <w:t xml:space="preserve">Where incidents of </w:t>
      </w:r>
      <w:r>
        <w:rPr>
          <w:rFonts w:asciiTheme="minorHAnsi" w:hAnsiTheme="minorHAnsi" w:cstheme="minorHAnsi"/>
        </w:rPr>
        <w:t>forced marriage</w:t>
      </w:r>
      <w:r w:rsidRPr="0050249E">
        <w:rPr>
          <w:rFonts w:asciiTheme="minorHAnsi" w:hAnsiTheme="minorHAnsi" w:cstheme="minorHAnsi"/>
        </w:rPr>
        <w:t xml:space="preserve"> are shared by </w:t>
      </w:r>
      <w:r>
        <w:rPr>
          <w:rFonts w:asciiTheme="minorHAnsi" w:hAnsiTheme="minorHAnsi" w:cstheme="minorHAnsi"/>
        </w:rPr>
        <w:t>NDNA staff or stakeholders</w:t>
      </w:r>
      <w:r w:rsidRPr="0050249E">
        <w:rPr>
          <w:rFonts w:asciiTheme="minorHAnsi" w:hAnsiTheme="minorHAnsi" w:cstheme="minorHAnsi"/>
        </w:rPr>
        <w:t>, we will respect confidentiality at all times and not share information without their permission. However, we will share this information without permission in cases of child protection, or where we believe there is an immediate risk of serious harm to the person involved.</w:t>
      </w:r>
    </w:p>
    <w:p w14:paraId="4A764697" w14:textId="77777777" w:rsidR="005C47AF" w:rsidRDefault="005C47AF" w:rsidP="00F334E1">
      <w:pPr>
        <w:jc w:val="both"/>
        <w:rPr>
          <w:rFonts w:asciiTheme="minorHAnsi" w:hAnsiTheme="minorHAnsi" w:cstheme="minorHAnsi"/>
        </w:rPr>
      </w:pPr>
    </w:p>
    <w:p w14:paraId="6FD6B6BB" w14:textId="1D24B7E8" w:rsidR="005C47AF" w:rsidRPr="00EA06C0" w:rsidRDefault="005C47AF" w:rsidP="005C47AF">
      <w:pPr>
        <w:jc w:val="both"/>
        <w:rPr>
          <w:rFonts w:asciiTheme="minorHAnsi" w:hAnsiTheme="minorHAnsi" w:cstheme="minorHAnsi"/>
        </w:rPr>
      </w:pPr>
      <w:r w:rsidRPr="00EA06C0">
        <w:rPr>
          <w:rFonts w:asciiTheme="minorHAnsi" w:hAnsiTheme="minorHAnsi" w:cstheme="minorHAnsi"/>
        </w:rPr>
        <w:t>The Marriage and Civil Partnership (Minimum Age) Act 2022</w:t>
      </w:r>
      <w:r>
        <w:rPr>
          <w:rFonts w:asciiTheme="minorHAnsi" w:hAnsiTheme="minorHAnsi" w:cstheme="minorHAnsi"/>
        </w:rPr>
        <w:t xml:space="preserve"> </w:t>
      </w:r>
      <w:r w:rsidRPr="00EA06C0">
        <w:rPr>
          <w:rFonts w:asciiTheme="minorHAnsi" w:hAnsiTheme="minorHAnsi" w:cstheme="minorHAnsi"/>
        </w:rPr>
        <w:t xml:space="preserve"> means that 16 and 17 year olds will no longer be allowed to marry or enter a civil partnership, even if they have parental consent.</w:t>
      </w:r>
      <w:r>
        <w:rPr>
          <w:rFonts w:asciiTheme="minorHAnsi" w:hAnsiTheme="minorHAnsi" w:cstheme="minorHAnsi"/>
        </w:rPr>
        <w:t xml:space="preserve"> </w:t>
      </w:r>
      <w:r w:rsidRPr="00EA06C0">
        <w:rPr>
          <w:rFonts w:asciiTheme="minorHAnsi" w:hAnsiTheme="minorHAnsi" w:cstheme="minorHAnsi"/>
        </w:rPr>
        <w:t>It is illegal and a criminal offence to exploit vulnerable children by arranging for them to marry, under any circumstances whether or not force is used.</w:t>
      </w:r>
    </w:p>
    <w:p w14:paraId="4F984C38" w14:textId="77777777" w:rsidR="00F334E1" w:rsidRDefault="00F334E1" w:rsidP="00F334E1">
      <w:pPr>
        <w:jc w:val="both"/>
        <w:rPr>
          <w:rFonts w:asciiTheme="minorHAnsi" w:hAnsiTheme="minorHAnsi" w:cstheme="minorHAnsi"/>
        </w:rPr>
      </w:pPr>
    </w:p>
    <w:tbl>
      <w:tblPr>
        <w:tblStyle w:val="TableGrid"/>
        <w:tblW w:w="0" w:type="auto"/>
        <w:tblLook w:val="04A0" w:firstRow="1" w:lastRow="0" w:firstColumn="1" w:lastColumn="0" w:noHBand="0" w:noVBand="1"/>
      </w:tblPr>
      <w:tblGrid>
        <w:gridCol w:w="8980"/>
      </w:tblGrid>
      <w:tr w:rsidR="00F334E1" w14:paraId="3A2B0035" w14:textId="77777777">
        <w:tc>
          <w:tcPr>
            <w:tcW w:w="9016" w:type="dxa"/>
            <w:tcBorders>
              <w:top w:val="single" w:sz="18" w:space="0" w:color="auto"/>
              <w:left w:val="single" w:sz="18" w:space="0" w:color="auto"/>
              <w:bottom w:val="single" w:sz="18" w:space="0" w:color="auto"/>
              <w:right w:val="single" w:sz="18" w:space="0" w:color="auto"/>
            </w:tcBorders>
            <w:shd w:val="clear" w:color="auto" w:fill="E7E6E6" w:themeFill="background2"/>
          </w:tcPr>
          <w:p w14:paraId="20B0D012" w14:textId="77777777" w:rsidR="00F334E1" w:rsidRDefault="00F334E1">
            <w:pPr>
              <w:jc w:val="both"/>
              <w:rPr>
                <w:rFonts w:asciiTheme="minorHAnsi" w:hAnsiTheme="minorHAnsi" w:cstheme="minorHAnsi"/>
              </w:rPr>
            </w:pPr>
            <w:r w:rsidRPr="0050249E">
              <w:rPr>
                <w:rFonts w:asciiTheme="minorHAnsi" w:hAnsiTheme="minorHAnsi" w:cstheme="minorHAnsi"/>
              </w:rPr>
              <w:t xml:space="preserve">If </w:t>
            </w:r>
            <w:r>
              <w:rPr>
                <w:rFonts w:asciiTheme="minorHAnsi" w:hAnsiTheme="minorHAnsi" w:cstheme="minorHAnsi"/>
              </w:rPr>
              <w:t xml:space="preserve">it is suspected that </w:t>
            </w:r>
            <w:r w:rsidRPr="0050249E">
              <w:rPr>
                <w:rFonts w:asciiTheme="minorHAnsi" w:hAnsiTheme="minorHAnsi" w:cstheme="minorHAnsi"/>
              </w:rPr>
              <w:t xml:space="preserve">a </w:t>
            </w:r>
            <w:r w:rsidRPr="00940B14">
              <w:rPr>
                <w:rFonts w:asciiTheme="minorHAnsi" w:hAnsiTheme="minorHAnsi" w:cstheme="minorHAnsi"/>
                <w:b/>
              </w:rPr>
              <w:t>forced marriage</w:t>
            </w:r>
            <w:r w:rsidRPr="0050249E">
              <w:rPr>
                <w:rFonts w:asciiTheme="minorHAnsi" w:hAnsiTheme="minorHAnsi" w:cstheme="minorHAnsi"/>
              </w:rPr>
              <w:t xml:space="preserve"> </w:t>
            </w:r>
            <w:r>
              <w:rPr>
                <w:rFonts w:asciiTheme="minorHAnsi" w:hAnsiTheme="minorHAnsi" w:cstheme="minorHAnsi"/>
              </w:rPr>
              <w:t xml:space="preserve">is </w:t>
            </w:r>
            <w:r w:rsidRPr="0050249E">
              <w:rPr>
                <w:rFonts w:asciiTheme="minorHAnsi" w:hAnsiTheme="minorHAnsi" w:cstheme="minorHAnsi"/>
              </w:rPr>
              <w:t xml:space="preserve">being planned, then </w:t>
            </w:r>
            <w:r w:rsidRPr="004F17BF">
              <w:rPr>
                <w:rFonts w:asciiTheme="minorHAnsi" w:eastAsia="Arial" w:hAnsiTheme="minorHAnsi" w:cstheme="minorHAnsi"/>
                <w:lang w:eastAsia="en-GB"/>
              </w:rPr>
              <w:t>any concerns must be reported in line with NDNA safeguarding procedures.</w:t>
            </w:r>
          </w:p>
        </w:tc>
      </w:tr>
    </w:tbl>
    <w:p w14:paraId="1EB3B78A" w14:textId="77777777" w:rsidR="00F334E1" w:rsidRPr="0050249E" w:rsidRDefault="00F334E1" w:rsidP="00F334E1">
      <w:pPr>
        <w:jc w:val="both"/>
        <w:rPr>
          <w:rFonts w:asciiTheme="minorHAnsi" w:hAnsiTheme="minorHAnsi" w:cstheme="minorHAnsi"/>
        </w:rPr>
      </w:pPr>
    </w:p>
    <w:p w14:paraId="6F94EB24" w14:textId="77777777" w:rsidR="00F334E1" w:rsidRPr="0050249E" w:rsidRDefault="00F334E1" w:rsidP="00F334E1">
      <w:pPr>
        <w:pStyle w:val="Heading2"/>
        <w:jc w:val="both"/>
        <w:rPr>
          <w:rFonts w:asciiTheme="minorHAnsi" w:hAnsiTheme="minorHAnsi" w:cstheme="minorHAnsi"/>
        </w:rPr>
      </w:pPr>
      <w:bookmarkStart w:id="45" w:name="_Toc156901606"/>
      <w:r w:rsidRPr="0050249E">
        <w:rPr>
          <w:rFonts w:asciiTheme="minorHAnsi" w:hAnsiTheme="minorHAnsi" w:cstheme="minorHAnsi"/>
        </w:rPr>
        <w:t xml:space="preserve">Honour based abuse </w:t>
      </w:r>
      <w:r>
        <w:rPr>
          <w:rFonts w:asciiTheme="minorHAnsi" w:hAnsiTheme="minorHAnsi" w:cstheme="minorHAnsi"/>
        </w:rPr>
        <w:t>(HBA)</w:t>
      </w:r>
      <w:bookmarkEnd w:id="45"/>
    </w:p>
    <w:p w14:paraId="1369C01E" w14:textId="02F58D73" w:rsidR="00D44575" w:rsidRDefault="00F334E1" w:rsidP="00F334E1">
      <w:pPr>
        <w:contextualSpacing/>
        <w:jc w:val="both"/>
        <w:rPr>
          <w:rFonts w:asciiTheme="minorHAnsi" w:hAnsiTheme="minorHAnsi" w:cstheme="minorHAnsi"/>
          <w:bCs/>
        </w:rPr>
      </w:pPr>
      <w:r w:rsidRPr="0050249E">
        <w:rPr>
          <w:rFonts w:asciiTheme="minorHAnsi" w:hAnsiTheme="minorHAnsi" w:cstheme="minorHAnsi"/>
          <w:bCs/>
        </w:rPr>
        <w:t>HBA</w:t>
      </w:r>
      <w:r>
        <w:rPr>
          <w:rFonts w:asciiTheme="minorHAnsi" w:hAnsiTheme="minorHAnsi" w:cstheme="minorHAnsi"/>
          <w:bCs/>
        </w:rPr>
        <w:t xml:space="preserve"> is</w:t>
      </w:r>
      <w:r w:rsidRPr="0050249E">
        <w:rPr>
          <w:rFonts w:asciiTheme="minorHAnsi" w:hAnsiTheme="minorHAnsi" w:cstheme="minorHAnsi"/>
          <w:bCs/>
        </w:rPr>
        <w:t xml:space="preserve"> described as </w:t>
      </w:r>
      <w:r>
        <w:rPr>
          <w:rFonts w:asciiTheme="minorHAnsi" w:hAnsiTheme="minorHAnsi" w:cstheme="minorHAnsi"/>
          <w:bCs/>
        </w:rPr>
        <w:t>‘</w:t>
      </w:r>
      <w:r w:rsidRPr="00573F26">
        <w:rPr>
          <w:rFonts w:asciiTheme="minorHAnsi" w:hAnsiTheme="minorHAnsi"/>
        </w:rPr>
        <w:t>incidents or crimes which have been committed to protect or defend the honour of the family and/or the community, including female genital mutilation (FGM), forced marriage, and practices such as breast ironing</w:t>
      </w:r>
      <w:r>
        <w:t xml:space="preserve">.’ </w:t>
      </w:r>
      <w:r w:rsidRPr="00573F26">
        <w:rPr>
          <w:rFonts w:asciiTheme="minorHAnsi" w:hAnsiTheme="minorHAnsi"/>
        </w:rPr>
        <w:t>(</w:t>
      </w:r>
      <w:r w:rsidRPr="00573F26">
        <w:rPr>
          <w:rFonts w:asciiTheme="minorHAnsi" w:hAnsiTheme="minorHAnsi"/>
          <w:i/>
        </w:rPr>
        <w:t>Keeping children safe in education</w:t>
      </w:r>
      <w:r w:rsidRPr="00573F26">
        <w:rPr>
          <w:rFonts w:asciiTheme="minorHAnsi" w:hAnsiTheme="minorHAnsi"/>
        </w:rPr>
        <w:t>)</w:t>
      </w:r>
      <w:r>
        <w:rPr>
          <w:rFonts w:asciiTheme="minorHAnsi" w:hAnsiTheme="minorHAnsi"/>
        </w:rPr>
        <w:t>.</w:t>
      </w:r>
      <w:r w:rsidRPr="0029462C">
        <w:rPr>
          <w:rFonts w:asciiTheme="minorHAnsi" w:hAnsiTheme="minorHAnsi" w:cstheme="minorHAnsi"/>
          <w:bCs/>
        </w:rPr>
        <w:t xml:space="preserve"> </w:t>
      </w:r>
    </w:p>
    <w:p w14:paraId="78E8ED49" w14:textId="77777777" w:rsidR="00D44575" w:rsidRDefault="00D44575" w:rsidP="00F334E1">
      <w:pPr>
        <w:contextualSpacing/>
        <w:jc w:val="both"/>
        <w:rPr>
          <w:rFonts w:asciiTheme="minorHAnsi" w:hAnsiTheme="minorHAnsi" w:cstheme="minorHAnsi"/>
          <w:bCs/>
        </w:rPr>
      </w:pPr>
    </w:p>
    <w:p w14:paraId="3F0DC541" w14:textId="237920B8" w:rsidR="00F334E1" w:rsidRPr="0050249E" w:rsidRDefault="00F334E1" w:rsidP="00F334E1">
      <w:pPr>
        <w:contextualSpacing/>
        <w:jc w:val="both"/>
        <w:rPr>
          <w:rFonts w:asciiTheme="minorHAnsi" w:hAnsiTheme="minorHAnsi" w:cstheme="minorHAnsi"/>
          <w:bCs/>
        </w:rPr>
      </w:pPr>
      <w:r w:rsidRPr="0050249E">
        <w:rPr>
          <w:rFonts w:asciiTheme="minorHAnsi" w:hAnsiTheme="minorHAnsi" w:cstheme="minorHAnsi"/>
          <w:bCs/>
        </w:rPr>
        <w:t xml:space="preserve">Such abuse can occur when perpetrators perceive that a relative has shamed the family and/or community by breaking their </w:t>
      </w:r>
      <w:r>
        <w:rPr>
          <w:rFonts w:asciiTheme="minorHAnsi" w:hAnsiTheme="minorHAnsi" w:cstheme="minorHAnsi"/>
          <w:bCs/>
        </w:rPr>
        <w:t>‘</w:t>
      </w:r>
      <w:r w:rsidRPr="0050249E">
        <w:rPr>
          <w:rFonts w:asciiTheme="minorHAnsi" w:hAnsiTheme="minorHAnsi" w:cstheme="minorHAnsi"/>
          <w:bCs/>
        </w:rPr>
        <w:t>honour</w:t>
      </w:r>
      <w:r>
        <w:rPr>
          <w:rFonts w:asciiTheme="minorHAnsi" w:hAnsiTheme="minorHAnsi" w:cstheme="minorHAnsi"/>
          <w:bCs/>
        </w:rPr>
        <w:t>’</w:t>
      </w:r>
      <w:r w:rsidRPr="0050249E">
        <w:rPr>
          <w:rFonts w:asciiTheme="minorHAnsi" w:hAnsiTheme="minorHAnsi" w:cstheme="minorHAnsi"/>
          <w:bCs/>
        </w:rPr>
        <w:t xml:space="preserve"> code. It is a violation of human rights and may be domestic</w:t>
      </w:r>
      <w:r>
        <w:rPr>
          <w:rFonts w:asciiTheme="minorHAnsi" w:hAnsiTheme="minorHAnsi" w:cstheme="minorHAnsi"/>
          <w:bCs/>
        </w:rPr>
        <w:t>, emotional</w:t>
      </w:r>
      <w:r w:rsidRPr="0050249E">
        <w:rPr>
          <w:rFonts w:asciiTheme="minorHAnsi" w:hAnsiTheme="minorHAnsi" w:cstheme="minorHAnsi"/>
          <w:bCs/>
        </w:rPr>
        <w:t xml:space="preserve"> and/or sexual abuse</w:t>
      </w:r>
      <w:r>
        <w:rPr>
          <w:rFonts w:asciiTheme="minorHAnsi" w:hAnsiTheme="minorHAnsi" w:cstheme="minorHAnsi"/>
          <w:bCs/>
        </w:rPr>
        <w:t xml:space="preserve"> </w:t>
      </w:r>
      <w:r w:rsidRPr="0050249E">
        <w:rPr>
          <w:rFonts w:asciiTheme="minorHAnsi" w:hAnsiTheme="minorHAnsi" w:cstheme="minorHAnsi"/>
          <w:bCs/>
        </w:rPr>
        <w:t xml:space="preserve">such as being held against their will, </w:t>
      </w:r>
      <w:r>
        <w:rPr>
          <w:rFonts w:asciiTheme="minorHAnsi" w:hAnsiTheme="minorHAnsi" w:cstheme="minorHAnsi"/>
          <w:bCs/>
        </w:rPr>
        <w:t>threats of violence or actual</w:t>
      </w:r>
      <w:r w:rsidRPr="0050249E">
        <w:rPr>
          <w:rFonts w:asciiTheme="minorHAnsi" w:hAnsiTheme="minorHAnsi" w:cstheme="minorHAnsi"/>
          <w:bCs/>
        </w:rPr>
        <w:t xml:space="preserve"> assault.</w:t>
      </w:r>
      <w:r>
        <w:rPr>
          <w:rFonts w:asciiTheme="minorHAnsi" w:hAnsiTheme="minorHAnsi" w:cstheme="minorHAnsi"/>
          <w:bCs/>
        </w:rPr>
        <w:t xml:space="preserve">  It often involves wider family networks or community pressure and so can include multiple perpetrators.</w:t>
      </w:r>
    </w:p>
    <w:p w14:paraId="0E552E26" w14:textId="77777777" w:rsidR="00F334E1" w:rsidRPr="0050249E" w:rsidRDefault="00F334E1" w:rsidP="00F334E1">
      <w:pPr>
        <w:contextualSpacing/>
        <w:jc w:val="both"/>
        <w:rPr>
          <w:rFonts w:asciiTheme="minorHAnsi" w:hAnsiTheme="minorHAnsi" w:cstheme="minorHAnsi"/>
          <w:bCs/>
        </w:rPr>
      </w:pPr>
    </w:p>
    <w:p w14:paraId="74D831FB" w14:textId="77777777" w:rsidR="00F334E1" w:rsidRDefault="00F334E1" w:rsidP="00F334E1">
      <w:pPr>
        <w:contextualSpacing/>
        <w:jc w:val="both"/>
        <w:rPr>
          <w:rFonts w:asciiTheme="minorHAnsi" w:hAnsiTheme="minorHAnsi" w:cstheme="minorHAnsi"/>
          <w:bCs/>
        </w:rPr>
      </w:pPr>
      <w:r>
        <w:rPr>
          <w:rFonts w:asciiTheme="minorHAnsi" w:hAnsiTheme="minorHAnsi" w:cstheme="minorHAnsi"/>
          <w:bCs/>
        </w:rPr>
        <w:t>Signs and symptoms of HBA include:</w:t>
      </w:r>
    </w:p>
    <w:p w14:paraId="250263A5" w14:textId="77777777" w:rsidR="00F334E1" w:rsidRPr="00573F26" w:rsidRDefault="00F334E1" w:rsidP="00F334E1">
      <w:pPr>
        <w:pStyle w:val="ListParagraph"/>
        <w:numPr>
          <w:ilvl w:val="0"/>
          <w:numId w:val="61"/>
        </w:numPr>
        <w:spacing w:after="0" w:line="240" w:lineRule="auto"/>
        <w:jc w:val="both"/>
        <w:rPr>
          <w:rFonts w:asciiTheme="minorHAnsi" w:hAnsiTheme="minorHAnsi" w:cstheme="minorHAnsi"/>
          <w:sz w:val="24"/>
        </w:rPr>
      </w:pPr>
      <w:r>
        <w:rPr>
          <w:rFonts w:asciiTheme="minorHAnsi" w:hAnsiTheme="minorHAnsi" w:cstheme="minorHAnsi"/>
          <w:sz w:val="24"/>
        </w:rPr>
        <w:t>Changes in how the child</w:t>
      </w:r>
      <w:r w:rsidRPr="00573F26">
        <w:rPr>
          <w:rFonts w:asciiTheme="minorHAnsi" w:hAnsiTheme="minorHAnsi" w:cstheme="minorHAnsi"/>
          <w:sz w:val="24"/>
        </w:rPr>
        <w:t xml:space="preserve"> dress</w:t>
      </w:r>
      <w:r>
        <w:rPr>
          <w:rFonts w:asciiTheme="minorHAnsi" w:hAnsiTheme="minorHAnsi" w:cstheme="minorHAnsi"/>
          <w:sz w:val="24"/>
        </w:rPr>
        <w:t>es</w:t>
      </w:r>
      <w:r w:rsidRPr="00573F26">
        <w:rPr>
          <w:rFonts w:asciiTheme="minorHAnsi" w:hAnsiTheme="minorHAnsi" w:cstheme="minorHAnsi"/>
          <w:sz w:val="24"/>
        </w:rPr>
        <w:t xml:space="preserve"> or act</w:t>
      </w:r>
      <w:r>
        <w:rPr>
          <w:rFonts w:asciiTheme="minorHAnsi" w:hAnsiTheme="minorHAnsi" w:cstheme="minorHAnsi"/>
          <w:sz w:val="24"/>
        </w:rPr>
        <w:t>s</w:t>
      </w:r>
      <w:r w:rsidRPr="00573F26">
        <w:rPr>
          <w:rFonts w:asciiTheme="minorHAnsi" w:hAnsiTheme="minorHAnsi" w:cstheme="minorHAnsi"/>
          <w:sz w:val="24"/>
        </w:rPr>
        <w:t xml:space="preserve">, </w:t>
      </w:r>
      <w:r>
        <w:rPr>
          <w:rFonts w:asciiTheme="minorHAnsi" w:hAnsiTheme="minorHAnsi" w:cstheme="minorHAnsi"/>
          <w:sz w:val="24"/>
        </w:rPr>
        <w:t xml:space="preserve">such as not </w:t>
      </w:r>
      <w:r w:rsidRPr="00573F26">
        <w:rPr>
          <w:rFonts w:asciiTheme="minorHAnsi" w:hAnsiTheme="minorHAnsi" w:cstheme="minorHAnsi"/>
          <w:sz w:val="24"/>
        </w:rPr>
        <w:t>‘western’ clothing or make-up</w:t>
      </w:r>
    </w:p>
    <w:p w14:paraId="67B57559" w14:textId="77777777" w:rsidR="00F334E1" w:rsidRPr="00573F26" w:rsidRDefault="00F334E1" w:rsidP="00F334E1">
      <w:pPr>
        <w:pStyle w:val="ListParagraph"/>
        <w:numPr>
          <w:ilvl w:val="0"/>
          <w:numId w:val="61"/>
        </w:numPr>
        <w:spacing w:after="0" w:line="240" w:lineRule="auto"/>
        <w:jc w:val="both"/>
        <w:rPr>
          <w:rFonts w:asciiTheme="minorHAnsi" w:hAnsiTheme="minorHAnsi" w:cstheme="minorHAnsi"/>
          <w:sz w:val="24"/>
        </w:rPr>
      </w:pPr>
      <w:r w:rsidRPr="00573F26">
        <w:rPr>
          <w:rFonts w:asciiTheme="minorHAnsi" w:hAnsiTheme="minorHAnsi" w:cstheme="minorHAnsi"/>
          <w:sz w:val="24"/>
        </w:rPr>
        <w:t>Visible injuries, or repeated inj</w:t>
      </w:r>
      <w:r>
        <w:rPr>
          <w:rFonts w:asciiTheme="minorHAnsi" w:hAnsiTheme="minorHAnsi" w:cstheme="minorHAnsi"/>
          <w:sz w:val="24"/>
        </w:rPr>
        <w:t>ury, with unlikely explanations</w:t>
      </w:r>
    </w:p>
    <w:p w14:paraId="3763D151" w14:textId="77777777" w:rsidR="00F334E1" w:rsidRDefault="00F334E1" w:rsidP="00F334E1">
      <w:pPr>
        <w:pStyle w:val="ListParagraph"/>
        <w:numPr>
          <w:ilvl w:val="0"/>
          <w:numId w:val="61"/>
        </w:numPr>
        <w:spacing w:after="0" w:line="240" w:lineRule="auto"/>
        <w:jc w:val="both"/>
        <w:rPr>
          <w:rFonts w:asciiTheme="minorHAnsi" w:hAnsiTheme="minorHAnsi" w:cstheme="minorHAnsi"/>
          <w:sz w:val="24"/>
        </w:rPr>
      </w:pPr>
      <w:r w:rsidRPr="00573F26">
        <w:rPr>
          <w:rFonts w:asciiTheme="minorHAnsi" w:hAnsiTheme="minorHAnsi" w:cstheme="minorHAnsi"/>
          <w:sz w:val="24"/>
        </w:rPr>
        <w:t>Signs of depression, anxiety or self-harm</w:t>
      </w:r>
    </w:p>
    <w:p w14:paraId="1EDB664C" w14:textId="77777777" w:rsidR="00766406" w:rsidRPr="00766406" w:rsidRDefault="00766406" w:rsidP="00766406">
      <w:pPr>
        <w:jc w:val="both"/>
        <w:rPr>
          <w:rFonts w:asciiTheme="minorHAnsi" w:hAnsiTheme="minorHAnsi" w:cstheme="minorHAnsi"/>
        </w:rPr>
      </w:pPr>
    </w:p>
    <w:p w14:paraId="0B61DF2E" w14:textId="77777777" w:rsidR="00F334E1" w:rsidRPr="00573F26" w:rsidRDefault="00F334E1" w:rsidP="00F334E1">
      <w:pPr>
        <w:pStyle w:val="ListParagraph"/>
        <w:numPr>
          <w:ilvl w:val="0"/>
          <w:numId w:val="61"/>
        </w:numPr>
        <w:spacing w:after="0" w:line="240" w:lineRule="auto"/>
        <w:jc w:val="both"/>
        <w:rPr>
          <w:rFonts w:asciiTheme="minorHAnsi" w:hAnsiTheme="minorHAnsi" w:cstheme="minorHAnsi"/>
          <w:sz w:val="24"/>
        </w:rPr>
      </w:pPr>
      <w:r w:rsidRPr="00573F26">
        <w:rPr>
          <w:rFonts w:asciiTheme="minorHAnsi" w:hAnsiTheme="minorHAnsi" w:cstheme="minorHAnsi"/>
          <w:sz w:val="24"/>
        </w:rPr>
        <w:t>Frequent absences</w:t>
      </w:r>
    </w:p>
    <w:p w14:paraId="44BB9784" w14:textId="77777777" w:rsidR="00F334E1" w:rsidRPr="00573F26" w:rsidRDefault="00F334E1" w:rsidP="00F334E1">
      <w:pPr>
        <w:pStyle w:val="ListParagraph"/>
        <w:numPr>
          <w:ilvl w:val="0"/>
          <w:numId w:val="61"/>
        </w:numPr>
        <w:spacing w:after="0" w:line="240" w:lineRule="auto"/>
        <w:jc w:val="both"/>
        <w:rPr>
          <w:rFonts w:asciiTheme="minorHAnsi" w:hAnsiTheme="minorHAnsi" w:cstheme="minorHAnsi"/>
          <w:sz w:val="24"/>
        </w:rPr>
      </w:pPr>
      <w:r w:rsidRPr="00573F26">
        <w:rPr>
          <w:rFonts w:asciiTheme="minorHAnsi" w:hAnsiTheme="minorHAnsi" w:cstheme="minorHAnsi"/>
          <w:sz w:val="24"/>
        </w:rPr>
        <w:t>Restrictions on friends or attending events.</w:t>
      </w:r>
    </w:p>
    <w:p w14:paraId="6BB07872" w14:textId="77777777" w:rsidR="00F334E1" w:rsidRPr="0050249E" w:rsidRDefault="00F334E1" w:rsidP="00F334E1">
      <w:pPr>
        <w:jc w:val="both"/>
        <w:rPr>
          <w:rFonts w:asciiTheme="minorHAnsi" w:hAnsiTheme="minorHAnsi" w:cstheme="minorHAnsi"/>
        </w:rPr>
      </w:pPr>
    </w:p>
    <w:p w14:paraId="6C0990EB" w14:textId="77777777" w:rsidR="00F334E1" w:rsidRDefault="00F334E1" w:rsidP="00F334E1">
      <w:pPr>
        <w:contextualSpacing/>
        <w:jc w:val="both"/>
        <w:rPr>
          <w:rFonts w:asciiTheme="minorHAnsi" w:hAnsiTheme="minorHAnsi" w:cstheme="minorHAnsi"/>
        </w:rPr>
      </w:pPr>
      <w:r w:rsidRPr="0050249E">
        <w:rPr>
          <w:rFonts w:asciiTheme="minorHAnsi" w:hAnsiTheme="minorHAnsi" w:cstheme="minorHAnsi"/>
        </w:rPr>
        <w:t xml:space="preserve">Where incidents of HBA are shared by </w:t>
      </w:r>
      <w:r>
        <w:rPr>
          <w:rFonts w:asciiTheme="minorHAnsi" w:hAnsiTheme="minorHAnsi" w:cstheme="minorHAnsi"/>
        </w:rPr>
        <w:t>NDNA staff or stakeholders</w:t>
      </w:r>
      <w:r w:rsidRPr="0050249E">
        <w:rPr>
          <w:rFonts w:asciiTheme="minorHAnsi" w:hAnsiTheme="minorHAnsi" w:cstheme="minorHAnsi"/>
        </w:rPr>
        <w:t>, we will respect confidentiality at all times and not share information without their permission. However, we will share this information without permission in cases of child protection, or where we believe there is an immediate risk of serious harm to the person involved.</w:t>
      </w:r>
    </w:p>
    <w:p w14:paraId="4609699A" w14:textId="77777777" w:rsidR="00F334E1" w:rsidRDefault="00F334E1" w:rsidP="00F334E1">
      <w:pPr>
        <w:contextualSpacing/>
        <w:jc w:val="both"/>
        <w:rPr>
          <w:rFonts w:asciiTheme="minorHAnsi" w:hAnsiTheme="minorHAnsi" w:cstheme="minorHAnsi"/>
        </w:rPr>
      </w:pPr>
    </w:p>
    <w:tbl>
      <w:tblPr>
        <w:tblStyle w:val="TableGrid"/>
        <w:tblW w:w="0" w:type="auto"/>
        <w:tblLook w:val="04A0" w:firstRow="1" w:lastRow="0" w:firstColumn="1" w:lastColumn="0" w:noHBand="0" w:noVBand="1"/>
      </w:tblPr>
      <w:tblGrid>
        <w:gridCol w:w="8980"/>
      </w:tblGrid>
      <w:tr w:rsidR="00F334E1" w14:paraId="1411F1E6" w14:textId="77777777">
        <w:tc>
          <w:tcPr>
            <w:tcW w:w="9016" w:type="dxa"/>
            <w:tcBorders>
              <w:top w:val="single" w:sz="18" w:space="0" w:color="auto"/>
              <w:left w:val="single" w:sz="18" w:space="0" w:color="auto"/>
              <w:bottom w:val="single" w:sz="18" w:space="0" w:color="auto"/>
              <w:right w:val="single" w:sz="18" w:space="0" w:color="auto"/>
            </w:tcBorders>
            <w:shd w:val="clear" w:color="auto" w:fill="E7E6E6" w:themeFill="background2"/>
          </w:tcPr>
          <w:p w14:paraId="722517E0" w14:textId="77777777" w:rsidR="00F334E1" w:rsidRDefault="00F334E1">
            <w:pPr>
              <w:jc w:val="both"/>
              <w:rPr>
                <w:rFonts w:asciiTheme="minorHAnsi" w:hAnsiTheme="minorHAnsi" w:cstheme="minorHAnsi"/>
              </w:rPr>
            </w:pPr>
            <w:r w:rsidRPr="004F17BF">
              <w:rPr>
                <w:rFonts w:asciiTheme="minorHAnsi" w:eastAsia="Calibri" w:hAnsiTheme="minorHAnsi" w:cstheme="minorHAnsi"/>
                <w:color w:val="000000"/>
                <w:lang w:eastAsia="en-GB"/>
              </w:rPr>
              <w:t xml:space="preserve">If </w:t>
            </w:r>
            <w:r w:rsidRPr="00940B14">
              <w:rPr>
                <w:rFonts w:asciiTheme="minorHAnsi" w:eastAsia="Calibri" w:hAnsiTheme="minorHAnsi" w:cstheme="minorHAnsi"/>
                <w:b/>
                <w:color w:val="000000"/>
                <w:lang w:eastAsia="en-GB"/>
              </w:rPr>
              <w:t>honour based abuse</w:t>
            </w:r>
            <w:r>
              <w:rPr>
                <w:rFonts w:asciiTheme="minorHAnsi" w:eastAsia="Calibri" w:hAnsiTheme="minorHAnsi" w:cstheme="minorHAnsi"/>
                <w:color w:val="000000"/>
                <w:lang w:eastAsia="en-GB"/>
              </w:rPr>
              <w:t xml:space="preserve"> </w:t>
            </w:r>
            <w:r w:rsidRPr="004F17BF">
              <w:rPr>
                <w:rFonts w:asciiTheme="minorHAnsi" w:eastAsia="Calibri" w:hAnsiTheme="minorHAnsi" w:cstheme="minorHAnsi"/>
                <w:color w:val="000000"/>
                <w:lang w:eastAsia="en-GB"/>
              </w:rPr>
              <w:t xml:space="preserve">is suspected, then </w:t>
            </w:r>
            <w:r w:rsidRPr="004F17BF">
              <w:rPr>
                <w:rFonts w:asciiTheme="minorHAnsi" w:eastAsia="Arial" w:hAnsiTheme="minorHAnsi" w:cstheme="minorHAnsi"/>
                <w:lang w:eastAsia="en-GB"/>
              </w:rPr>
              <w:t>any concerns must be reported in line with NDNA safeguarding procedures.</w:t>
            </w:r>
          </w:p>
        </w:tc>
      </w:tr>
    </w:tbl>
    <w:p w14:paraId="0F79D269" w14:textId="77777777" w:rsidR="00F334E1" w:rsidRDefault="00F334E1" w:rsidP="00F334E1">
      <w:pPr>
        <w:jc w:val="both"/>
        <w:rPr>
          <w:rFonts w:eastAsia="Arial"/>
          <w:lang w:eastAsia="en-GB"/>
        </w:rPr>
      </w:pPr>
    </w:p>
    <w:p w14:paraId="4F89AF0E" w14:textId="77777777" w:rsidR="00F334E1" w:rsidRPr="001C0B42" w:rsidRDefault="00F334E1" w:rsidP="00F334E1">
      <w:pPr>
        <w:pStyle w:val="Heading2"/>
        <w:jc w:val="both"/>
        <w:rPr>
          <w:rFonts w:asciiTheme="minorHAnsi" w:eastAsia="Calibri" w:hAnsiTheme="minorHAnsi" w:cstheme="minorHAnsi"/>
          <w:color w:val="000000"/>
          <w:lang w:eastAsia="en-GB"/>
        </w:rPr>
      </w:pPr>
      <w:bookmarkStart w:id="46" w:name="_Toc156901607"/>
      <w:r w:rsidRPr="001C0B42">
        <w:rPr>
          <w:rFonts w:asciiTheme="minorHAnsi" w:eastAsia="Calibri" w:hAnsiTheme="minorHAnsi" w:cstheme="minorHAnsi"/>
          <w:color w:val="000000"/>
          <w:lang w:eastAsia="en-GB"/>
        </w:rPr>
        <w:t>Child abuse linked to faith or belief (CALFB)</w:t>
      </w:r>
      <w:bookmarkEnd w:id="46"/>
    </w:p>
    <w:p w14:paraId="700D8CAA" w14:textId="77777777" w:rsidR="00F334E1" w:rsidRPr="001C0B42" w:rsidRDefault="00F334E1" w:rsidP="00F334E1">
      <w:pPr>
        <w:jc w:val="both"/>
        <w:rPr>
          <w:rFonts w:asciiTheme="minorHAnsi" w:eastAsia="Calibri" w:hAnsiTheme="minorHAnsi" w:cstheme="minorHAnsi"/>
          <w:color w:val="000000"/>
          <w:lang w:eastAsia="en-GB"/>
        </w:rPr>
      </w:pPr>
      <w:r w:rsidRPr="001C0B42">
        <w:rPr>
          <w:rFonts w:asciiTheme="minorHAnsi" w:eastAsia="Calibri" w:hAnsiTheme="minorHAnsi" w:cstheme="minorHAnsi"/>
          <w:color w:val="000000"/>
          <w:lang w:eastAsia="en-GB"/>
        </w:rPr>
        <w:t xml:space="preserve">Child abuse linked to faith or belief (CALFB) can happen in families when there is a concept of belief in: </w:t>
      </w:r>
    </w:p>
    <w:p w14:paraId="52DA5B21" w14:textId="77777777" w:rsidR="00F334E1" w:rsidRPr="001C0B42" w:rsidRDefault="00F334E1" w:rsidP="00F334E1">
      <w:pPr>
        <w:jc w:val="both"/>
        <w:rPr>
          <w:rFonts w:asciiTheme="minorHAnsi" w:eastAsia="Calibri" w:hAnsiTheme="minorHAnsi" w:cstheme="minorHAnsi"/>
          <w:color w:val="000000"/>
          <w:lang w:eastAsia="en-GB"/>
        </w:rPr>
      </w:pPr>
    </w:p>
    <w:p w14:paraId="1DE6E71E" w14:textId="77777777" w:rsidR="00F334E1" w:rsidRPr="00573F26" w:rsidRDefault="00F334E1" w:rsidP="00F334E1">
      <w:pPr>
        <w:pStyle w:val="ListParagraph"/>
        <w:numPr>
          <w:ilvl w:val="0"/>
          <w:numId w:val="49"/>
        </w:numPr>
        <w:spacing w:after="160" w:line="259" w:lineRule="auto"/>
        <w:jc w:val="both"/>
        <w:rPr>
          <w:rFonts w:asciiTheme="minorHAnsi" w:eastAsiaTheme="minorHAnsi" w:hAnsiTheme="minorHAnsi" w:cstheme="minorHAnsi"/>
          <w:sz w:val="24"/>
        </w:rPr>
      </w:pPr>
      <w:r w:rsidRPr="00573F26">
        <w:rPr>
          <w:rFonts w:asciiTheme="minorHAnsi" w:eastAsiaTheme="minorHAnsi" w:hAnsiTheme="minorHAnsi" w:cstheme="minorHAnsi"/>
          <w:sz w:val="24"/>
        </w:rPr>
        <w:t xml:space="preserve">Witchcraft and spirit possession, demons or the devil acting through children or leading them astray (traditionally seen in some Christian beliefs) </w:t>
      </w:r>
    </w:p>
    <w:p w14:paraId="3E3D337A" w14:textId="77777777" w:rsidR="00F334E1" w:rsidRPr="00573F26" w:rsidRDefault="00F334E1" w:rsidP="00F334E1">
      <w:pPr>
        <w:pStyle w:val="ListParagraph"/>
        <w:numPr>
          <w:ilvl w:val="0"/>
          <w:numId w:val="49"/>
        </w:numPr>
        <w:spacing w:after="160" w:line="259" w:lineRule="auto"/>
        <w:jc w:val="both"/>
        <w:rPr>
          <w:rFonts w:asciiTheme="minorHAnsi" w:eastAsiaTheme="minorHAnsi" w:hAnsiTheme="minorHAnsi" w:cstheme="minorHAnsi"/>
          <w:sz w:val="24"/>
        </w:rPr>
      </w:pPr>
      <w:r w:rsidRPr="00573F26">
        <w:rPr>
          <w:rFonts w:asciiTheme="minorHAnsi" w:eastAsiaTheme="minorHAnsi" w:hAnsiTheme="minorHAnsi" w:cstheme="minorHAnsi"/>
          <w:sz w:val="24"/>
        </w:rPr>
        <w:t>The evil eye or djinns (traditionally known in some Islamic faith contexts) and dakini (in the Hindu context)</w:t>
      </w:r>
    </w:p>
    <w:p w14:paraId="4CECB765" w14:textId="77777777" w:rsidR="00F334E1" w:rsidRPr="00573F26" w:rsidRDefault="00F334E1" w:rsidP="00F334E1">
      <w:pPr>
        <w:pStyle w:val="ListParagraph"/>
        <w:numPr>
          <w:ilvl w:val="0"/>
          <w:numId w:val="49"/>
        </w:numPr>
        <w:spacing w:after="160" w:line="259" w:lineRule="auto"/>
        <w:jc w:val="both"/>
        <w:rPr>
          <w:rFonts w:asciiTheme="minorHAnsi" w:eastAsiaTheme="minorHAnsi" w:hAnsiTheme="minorHAnsi" w:cstheme="minorHAnsi"/>
          <w:sz w:val="24"/>
        </w:rPr>
      </w:pPr>
      <w:r>
        <w:rPr>
          <w:rFonts w:asciiTheme="minorHAnsi" w:eastAsiaTheme="minorHAnsi" w:hAnsiTheme="minorHAnsi" w:cstheme="minorHAnsi"/>
          <w:sz w:val="24"/>
        </w:rPr>
        <w:t>Ritual or multi-</w:t>
      </w:r>
      <w:r w:rsidRPr="00573F26">
        <w:rPr>
          <w:rFonts w:asciiTheme="minorHAnsi" w:eastAsiaTheme="minorHAnsi" w:hAnsiTheme="minorHAnsi" w:cstheme="minorHAnsi"/>
          <w:sz w:val="24"/>
        </w:rPr>
        <w:t>murders where the killing of children is believed to bring supernatural benefits, or the use of their body parts is believed to produce potent magical remedies</w:t>
      </w:r>
    </w:p>
    <w:p w14:paraId="304482FF" w14:textId="77777777" w:rsidR="00F334E1" w:rsidRDefault="00F334E1" w:rsidP="00F334E1">
      <w:pPr>
        <w:pStyle w:val="ListParagraph"/>
        <w:numPr>
          <w:ilvl w:val="0"/>
          <w:numId w:val="49"/>
        </w:numPr>
        <w:spacing w:after="0" w:line="259" w:lineRule="auto"/>
        <w:ind w:left="714" w:hanging="357"/>
        <w:jc w:val="both"/>
        <w:rPr>
          <w:rFonts w:asciiTheme="minorHAnsi" w:eastAsiaTheme="minorHAnsi" w:hAnsiTheme="minorHAnsi" w:cstheme="minorHAnsi"/>
          <w:sz w:val="24"/>
        </w:rPr>
      </w:pPr>
      <w:r w:rsidRPr="00573F26">
        <w:rPr>
          <w:rFonts w:asciiTheme="minorHAnsi" w:eastAsiaTheme="minorHAnsi" w:hAnsiTheme="minorHAnsi" w:cstheme="minorHAnsi"/>
          <w:sz w:val="24"/>
        </w:rPr>
        <w:t>Use of belief in magic or witchcraft to create fear in children to make them more compliant when they are being trafficked for domestic slavery or sexual exploitation</w:t>
      </w:r>
    </w:p>
    <w:p w14:paraId="4F623A4A" w14:textId="77777777" w:rsidR="00F334E1" w:rsidRDefault="00F334E1" w:rsidP="00F334E1">
      <w:pPr>
        <w:pStyle w:val="ListParagraph"/>
        <w:numPr>
          <w:ilvl w:val="0"/>
          <w:numId w:val="49"/>
        </w:numPr>
        <w:spacing w:after="0" w:line="259" w:lineRule="auto"/>
        <w:ind w:left="714" w:hanging="357"/>
        <w:jc w:val="both"/>
        <w:rPr>
          <w:rFonts w:asciiTheme="minorHAnsi" w:eastAsiaTheme="minorHAnsi" w:hAnsiTheme="minorHAnsi" w:cstheme="minorHAnsi"/>
          <w:sz w:val="24"/>
        </w:rPr>
      </w:pPr>
      <w:r>
        <w:rPr>
          <w:rFonts w:asciiTheme="minorHAnsi" w:eastAsiaTheme="minorHAnsi" w:hAnsiTheme="minorHAnsi" w:cstheme="minorHAnsi"/>
          <w:sz w:val="24"/>
        </w:rPr>
        <w:t>Children’s actions are believed to have brought bad fortune to the family or community</w:t>
      </w:r>
      <w:r w:rsidRPr="00573F26">
        <w:rPr>
          <w:rFonts w:asciiTheme="minorHAnsi" w:eastAsiaTheme="minorHAnsi" w:hAnsiTheme="minorHAnsi" w:cstheme="minorHAnsi"/>
          <w:sz w:val="24"/>
        </w:rPr>
        <w:t>.</w:t>
      </w:r>
    </w:p>
    <w:p w14:paraId="066317EE" w14:textId="77777777" w:rsidR="00F334E1" w:rsidRPr="00940B14" w:rsidRDefault="00F334E1" w:rsidP="00F334E1">
      <w:pPr>
        <w:spacing w:line="259" w:lineRule="auto"/>
        <w:ind w:left="357"/>
        <w:jc w:val="both"/>
        <w:rPr>
          <w:rFonts w:asciiTheme="minorHAnsi" w:eastAsiaTheme="minorHAnsi" w:hAnsiTheme="minorHAnsi" w:cstheme="minorHAnsi"/>
        </w:rPr>
      </w:pPr>
    </w:p>
    <w:tbl>
      <w:tblPr>
        <w:tblStyle w:val="TableGrid"/>
        <w:tblW w:w="0" w:type="auto"/>
        <w:tblLook w:val="04A0" w:firstRow="1" w:lastRow="0" w:firstColumn="1" w:lastColumn="0" w:noHBand="0" w:noVBand="1"/>
      </w:tblPr>
      <w:tblGrid>
        <w:gridCol w:w="8980"/>
      </w:tblGrid>
      <w:tr w:rsidR="00F334E1" w14:paraId="7F72542F" w14:textId="77777777">
        <w:tc>
          <w:tcPr>
            <w:tcW w:w="9016" w:type="dxa"/>
            <w:tcBorders>
              <w:top w:val="single" w:sz="18" w:space="0" w:color="auto"/>
              <w:left w:val="single" w:sz="18" w:space="0" w:color="auto"/>
              <w:bottom w:val="single" w:sz="18" w:space="0" w:color="auto"/>
              <w:right w:val="single" w:sz="18" w:space="0" w:color="auto"/>
            </w:tcBorders>
            <w:shd w:val="clear" w:color="auto" w:fill="E7E6E6" w:themeFill="background2"/>
          </w:tcPr>
          <w:p w14:paraId="2299C048" w14:textId="77777777" w:rsidR="00F334E1" w:rsidRPr="00940B14" w:rsidRDefault="00F334E1">
            <w:pPr>
              <w:jc w:val="both"/>
              <w:rPr>
                <w:rFonts w:asciiTheme="minorHAnsi" w:eastAsiaTheme="minorHAnsi" w:hAnsiTheme="minorHAnsi" w:cstheme="minorHAnsi"/>
              </w:rPr>
            </w:pPr>
            <w:r w:rsidRPr="00940B14">
              <w:rPr>
                <w:rFonts w:asciiTheme="minorHAnsi" w:eastAsia="Calibri" w:hAnsiTheme="minorHAnsi" w:cstheme="minorHAnsi"/>
                <w:color w:val="000000"/>
                <w:lang w:eastAsia="en-GB"/>
              </w:rPr>
              <w:t xml:space="preserve">If </w:t>
            </w:r>
            <w:r w:rsidRPr="00940B14">
              <w:rPr>
                <w:rFonts w:asciiTheme="minorHAnsi" w:eastAsia="Calibri" w:hAnsiTheme="minorHAnsi" w:cstheme="minorHAnsi"/>
                <w:b/>
                <w:color w:val="000000"/>
                <w:lang w:eastAsia="en-GB"/>
              </w:rPr>
              <w:t>CALFB</w:t>
            </w:r>
            <w:r w:rsidRPr="00940B14">
              <w:rPr>
                <w:rFonts w:asciiTheme="minorHAnsi" w:eastAsia="Calibri" w:hAnsiTheme="minorHAnsi" w:cstheme="minorHAnsi"/>
                <w:color w:val="000000"/>
                <w:lang w:eastAsia="en-GB"/>
              </w:rPr>
              <w:t xml:space="preserve"> is suspected, then </w:t>
            </w:r>
            <w:r w:rsidRPr="00940B14">
              <w:rPr>
                <w:rFonts w:asciiTheme="minorHAnsi" w:eastAsia="Arial" w:hAnsiTheme="minorHAnsi" w:cstheme="minorHAnsi"/>
                <w:lang w:eastAsia="en-GB"/>
              </w:rPr>
              <w:t>any concerns must be reported in line with NDNA safeguarding procedures.</w:t>
            </w:r>
          </w:p>
        </w:tc>
      </w:tr>
    </w:tbl>
    <w:p w14:paraId="60147A98" w14:textId="77777777" w:rsidR="00F334E1" w:rsidRPr="001C0B42" w:rsidRDefault="00F334E1" w:rsidP="00F334E1">
      <w:pPr>
        <w:spacing w:line="259" w:lineRule="auto"/>
        <w:contextualSpacing/>
        <w:jc w:val="both"/>
        <w:rPr>
          <w:rFonts w:asciiTheme="minorHAnsi" w:eastAsiaTheme="minorHAnsi" w:hAnsiTheme="minorHAnsi" w:cstheme="minorHAnsi"/>
          <w:sz w:val="22"/>
          <w:szCs w:val="22"/>
        </w:rPr>
      </w:pPr>
    </w:p>
    <w:p w14:paraId="0CB00C3D" w14:textId="77777777" w:rsidR="00F334E1" w:rsidRDefault="00F334E1" w:rsidP="00F334E1">
      <w:pPr>
        <w:pStyle w:val="Heading2"/>
        <w:jc w:val="both"/>
        <w:rPr>
          <w:rFonts w:asciiTheme="minorHAnsi" w:hAnsiTheme="minorHAnsi" w:cstheme="minorHAnsi"/>
        </w:rPr>
      </w:pPr>
      <w:bookmarkStart w:id="47" w:name="_Toc156901608"/>
      <w:r>
        <w:rPr>
          <w:rFonts w:asciiTheme="minorHAnsi" w:hAnsiTheme="minorHAnsi" w:cstheme="minorHAnsi"/>
        </w:rPr>
        <w:t>Extremism and radicalisation</w:t>
      </w:r>
      <w:bookmarkEnd w:id="47"/>
    </w:p>
    <w:p w14:paraId="58D22CAB" w14:textId="77777777" w:rsidR="00F334E1" w:rsidRDefault="00F334E1" w:rsidP="00F334E1">
      <w:pPr>
        <w:jc w:val="both"/>
        <w:rPr>
          <w:rFonts w:asciiTheme="minorHAnsi" w:eastAsia="Calibri" w:hAnsiTheme="minorHAnsi" w:cstheme="minorHAnsi"/>
          <w:color w:val="000000"/>
          <w:lang w:eastAsia="en-GB"/>
        </w:rPr>
      </w:pPr>
      <w:r w:rsidRPr="001C0B42">
        <w:rPr>
          <w:rFonts w:asciiTheme="minorHAnsi" w:eastAsia="Calibri" w:hAnsiTheme="minorHAnsi" w:cstheme="minorHAnsi"/>
          <w:color w:val="000000"/>
          <w:lang w:eastAsia="en-GB"/>
        </w:rPr>
        <w:t>Under the Counter-Terrorism and Security Act 2015</w:t>
      </w:r>
      <w:r>
        <w:rPr>
          <w:rFonts w:asciiTheme="minorHAnsi" w:eastAsia="Calibri" w:hAnsiTheme="minorHAnsi" w:cstheme="minorHAnsi"/>
          <w:color w:val="000000"/>
          <w:lang w:eastAsia="en-GB"/>
        </w:rPr>
        <w:t>, there is a duty to safeguard vulnerable and at risk children by preventing</w:t>
      </w:r>
      <w:r w:rsidRPr="001C0B42">
        <w:rPr>
          <w:rFonts w:asciiTheme="minorHAnsi" w:eastAsia="Calibri" w:hAnsiTheme="minorHAnsi" w:cstheme="minorHAnsi"/>
          <w:color w:val="000000"/>
          <w:lang w:eastAsia="en-GB"/>
        </w:rPr>
        <w:t xml:space="preserve"> </w:t>
      </w:r>
      <w:r>
        <w:rPr>
          <w:rFonts w:asciiTheme="minorHAnsi" w:eastAsia="Calibri" w:hAnsiTheme="minorHAnsi" w:cstheme="minorHAnsi"/>
          <w:color w:val="000000"/>
          <w:lang w:eastAsia="en-GB"/>
        </w:rPr>
        <w:t>them</w:t>
      </w:r>
      <w:r w:rsidRPr="001C0B42">
        <w:rPr>
          <w:rFonts w:asciiTheme="minorHAnsi" w:eastAsia="Calibri" w:hAnsiTheme="minorHAnsi" w:cstheme="minorHAnsi"/>
          <w:color w:val="000000"/>
          <w:lang w:eastAsia="en-GB"/>
        </w:rPr>
        <w:t xml:space="preserve"> from being drawn into terrorism</w:t>
      </w:r>
      <w:r>
        <w:rPr>
          <w:rFonts w:asciiTheme="minorHAnsi" w:eastAsia="Calibri" w:hAnsiTheme="minorHAnsi" w:cstheme="minorHAnsi"/>
          <w:color w:val="000000"/>
          <w:lang w:eastAsia="en-GB"/>
        </w:rPr>
        <w:t>.</w:t>
      </w:r>
      <w:r w:rsidRPr="00C4747D">
        <w:rPr>
          <w:rFonts w:asciiTheme="minorHAnsi" w:eastAsia="Calibri" w:hAnsiTheme="minorHAnsi" w:cstheme="minorHAnsi"/>
          <w:color w:val="000000"/>
          <w:lang w:eastAsia="en-GB"/>
        </w:rPr>
        <w:t xml:space="preserve"> </w:t>
      </w:r>
      <w:r>
        <w:rPr>
          <w:rFonts w:asciiTheme="minorHAnsi" w:eastAsia="Calibri" w:hAnsiTheme="minorHAnsi" w:cstheme="minorHAnsi"/>
          <w:color w:val="000000"/>
          <w:lang w:eastAsia="en-GB"/>
        </w:rPr>
        <w:t xml:space="preserve">This is known as the Prevent Duty. </w:t>
      </w:r>
    </w:p>
    <w:p w14:paraId="120871EB" w14:textId="77777777" w:rsidR="00F334E1" w:rsidRDefault="00F334E1" w:rsidP="00F334E1">
      <w:pPr>
        <w:jc w:val="both"/>
        <w:rPr>
          <w:rFonts w:asciiTheme="minorHAnsi" w:eastAsia="Calibri" w:hAnsiTheme="minorHAnsi" w:cstheme="minorHAnsi"/>
          <w:color w:val="000000"/>
          <w:lang w:eastAsia="en-GB"/>
        </w:rPr>
      </w:pPr>
    </w:p>
    <w:p w14:paraId="6906F705" w14:textId="77777777" w:rsidR="00F334E1" w:rsidRDefault="00F334E1" w:rsidP="00F334E1">
      <w:pPr>
        <w:jc w:val="both"/>
        <w:rPr>
          <w:rFonts w:asciiTheme="minorHAnsi" w:eastAsia="Calibri" w:hAnsiTheme="minorHAnsi" w:cstheme="minorHAnsi"/>
          <w:color w:val="000000"/>
          <w:lang w:eastAsia="en-GB"/>
        </w:rPr>
      </w:pPr>
      <w:r w:rsidRPr="001C0B42">
        <w:rPr>
          <w:rFonts w:asciiTheme="minorHAnsi" w:eastAsia="Calibri" w:hAnsiTheme="minorHAnsi" w:cstheme="minorHAnsi"/>
          <w:color w:val="000000"/>
          <w:lang w:eastAsia="en-GB"/>
        </w:rPr>
        <w:t>Children can be exposed to different views and receive information from various sources</w:t>
      </w:r>
      <w:r>
        <w:rPr>
          <w:rFonts w:asciiTheme="minorHAnsi" w:eastAsia="Calibri" w:hAnsiTheme="minorHAnsi" w:cstheme="minorHAnsi"/>
          <w:color w:val="000000"/>
          <w:lang w:eastAsia="en-GB"/>
        </w:rPr>
        <w:t xml:space="preserve"> and s</w:t>
      </w:r>
      <w:r w:rsidRPr="001C0B42">
        <w:rPr>
          <w:rFonts w:asciiTheme="minorHAnsi" w:eastAsia="Calibri" w:hAnsiTheme="minorHAnsi" w:cstheme="minorHAnsi"/>
          <w:color w:val="000000"/>
          <w:lang w:eastAsia="en-GB"/>
        </w:rPr>
        <w:t>ome of these views may be considered radical or extreme. Radicalisation is the way a person comes to support or be involved in extremism and terrorism</w:t>
      </w:r>
      <w:r>
        <w:rPr>
          <w:rFonts w:asciiTheme="minorHAnsi" w:eastAsia="Calibri" w:hAnsiTheme="minorHAnsi" w:cstheme="minorHAnsi"/>
          <w:color w:val="000000"/>
          <w:lang w:eastAsia="en-GB"/>
        </w:rPr>
        <w:t>; usually it’s</w:t>
      </w:r>
      <w:r w:rsidRPr="001C0B42">
        <w:rPr>
          <w:rFonts w:asciiTheme="minorHAnsi" w:eastAsia="Calibri" w:hAnsiTheme="minorHAnsi" w:cstheme="minorHAnsi"/>
          <w:color w:val="000000"/>
          <w:lang w:eastAsia="en-GB"/>
        </w:rPr>
        <w:t xml:space="preserve"> a gradual process so </w:t>
      </w:r>
      <w:r>
        <w:rPr>
          <w:rFonts w:asciiTheme="minorHAnsi" w:eastAsia="Calibri" w:hAnsiTheme="minorHAnsi" w:cstheme="minorHAnsi"/>
          <w:color w:val="000000"/>
          <w:lang w:eastAsia="en-GB"/>
        </w:rPr>
        <w:t>those</w:t>
      </w:r>
      <w:r w:rsidRPr="001C0B42">
        <w:rPr>
          <w:rFonts w:asciiTheme="minorHAnsi" w:eastAsia="Calibri" w:hAnsiTheme="minorHAnsi" w:cstheme="minorHAnsi"/>
          <w:color w:val="000000"/>
          <w:lang w:eastAsia="en-GB"/>
        </w:rPr>
        <w:t xml:space="preserve"> who are affected may not realise what’s happening.</w:t>
      </w:r>
      <w:r w:rsidRPr="00446B47">
        <w:rPr>
          <w:rFonts w:asciiTheme="minorHAnsi" w:eastAsia="Calibri" w:hAnsiTheme="minorHAnsi" w:cstheme="minorHAnsi"/>
          <w:color w:val="000000"/>
          <w:lang w:eastAsia="en-GB"/>
        </w:rPr>
        <w:t xml:space="preserve"> </w:t>
      </w:r>
      <w:r w:rsidRPr="001C0B42">
        <w:rPr>
          <w:rFonts w:asciiTheme="minorHAnsi" w:eastAsia="Calibri" w:hAnsiTheme="minorHAnsi" w:cstheme="minorHAnsi"/>
          <w:color w:val="000000"/>
          <w:lang w:eastAsia="en-GB"/>
        </w:rPr>
        <w:t>Radicalisation is a form of harm.</w:t>
      </w:r>
      <w:r>
        <w:rPr>
          <w:rFonts w:asciiTheme="minorHAnsi" w:eastAsia="Calibri" w:hAnsiTheme="minorHAnsi" w:cstheme="minorHAnsi"/>
          <w:color w:val="000000"/>
          <w:lang w:eastAsia="en-GB"/>
        </w:rPr>
        <w:t xml:space="preserve">  </w:t>
      </w:r>
      <w:r w:rsidRPr="001C0B42">
        <w:rPr>
          <w:rFonts w:asciiTheme="minorHAnsi" w:eastAsia="Calibri" w:hAnsiTheme="minorHAnsi" w:cstheme="minorHAnsi"/>
          <w:color w:val="000000"/>
          <w:lang w:eastAsia="en-GB"/>
        </w:rPr>
        <w:t>The process may involve:</w:t>
      </w:r>
    </w:p>
    <w:p w14:paraId="4B3F72ED" w14:textId="77777777" w:rsidR="00F334E1" w:rsidRPr="001C0B42" w:rsidRDefault="00F334E1" w:rsidP="00F334E1">
      <w:pPr>
        <w:jc w:val="both"/>
        <w:rPr>
          <w:rFonts w:asciiTheme="minorHAnsi" w:eastAsia="Calibri" w:hAnsiTheme="minorHAnsi" w:cstheme="minorHAnsi"/>
          <w:color w:val="000000"/>
          <w:lang w:eastAsia="en-GB"/>
        </w:rPr>
      </w:pPr>
    </w:p>
    <w:p w14:paraId="5C28CE74" w14:textId="77777777" w:rsidR="00F334E1" w:rsidRPr="00940B14" w:rsidRDefault="00F334E1" w:rsidP="00F334E1">
      <w:pPr>
        <w:pStyle w:val="ListParagraph"/>
        <w:numPr>
          <w:ilvl w:val="1"/>
          <w:numId w:val="50"/>
        </w:numPr>
        <w:jc w:val="both"/>
        <w:rPr>
          <w:rFonts w:asciiTheme="minorHAnsi" w:hAnsiTheme="minorHAnsi" w:cstheme="minorHAnsi"/>
          <w:color w:val="000000"/>
          <w:lang w:eastAsia="en-GB"/>
        </w:rPr>
      </w:pPr>
      <w:r w:rsidRPr="00940B14">
        <w:rPr>
          <w:rFonts w:asciiTheme="minorHAnsi" w:hAnsiTheme="minorHAnsi" w:cstheme="minorHAnsi"/>
          <w:color w:val="000000"/>
          <w:sz w:val="24"/>
          <w:lang w:eastAsia="en-GB"/>
        </w:rPr>
        <w:t>Being groomed online or in person</w:t>
      </w:r>
    </w:p>
    <w:p w14:paraId="2485289C" w14:textId="77777777" w:rsidR="00F334E1" w:rsidRPr="00940B14" w:rsidRDefault="00F334E1" w:rsidP="00F334E1">
      <w:pPr>
        <w:pStyle w:val="ListParagraph"/>
        <w:numPr>
          <w:ilvl w:val="1"/>
          <w:numId w:val="50"/>
        </w:numPr>
        <w:jc w:val="both"/>
        <w:rPr>
          <w:rFonts w:asciiTheme="minorHAnsi" w:hAnsiTheme="minorHAnsi" w:cstheme="minorHAnsi"/>
          <w:color w:val="000000"/>
          <w:lang w:eastAsia="en-GB"/>
        </w:rPr>
      </w:pPr>
      <w:r w:rsidRPr="00940B14">
        <w:rPr>
          <w:rFonts w:asciiTheme="minorHAnsi" w:hAnsiTheme="minorHAnsi" w:cstheme="minorHAnsi"/>
          <w:color w:val="000000"/>
          <w:sz w:val="24"/>
          <w:lang w:eastAsia="en-GB"/>
        </w:rPr>
        <w:t>Exploitation, including sexual exploitation</w:t>
      </w:r>
    </w:p>
    <w:p w14:paraId="2373B4CD" w14:textId="77777777" w:rsidR="00F334E1" w:rsidRPr="00766406" w:rsidRDefault="00F334E1" w:rsidP="00F334E1">
      <w:pPr>
        <w:pStyle w:val="ListParagraph"/>
        <w:numPr>
          <w:ilvl w:val="1"/>
          <w:numId w:val="50"/>
        </w:numPr>
        <w:jc w:val="both"/>
        <w:rPr>
          <w:rFonts w:asciiTheme="minorHAnsi" w:hAnsiTheme="minorHAnsi" w:cstheme="minorHAnsi"/>
          <w:color w:val="000000"/>
          <w:lang w:eastAsia="en-GB"/>
        </w:rPr>
      </w:pPr>
      <w:r w:rsidRPr="00940B14">
        <w:rPr>
          <w:rFonts w:asciiTheme="minorHAnsi" w:hAnsiTheme="minorHAnsi" w:cstheme="minorHAnsi"/>
          <w:color w:val="000000"/>
          <w:sz w:val="24"/>
          <w:lang w:eastAsia="en-GB"/>
        </w:rPr>
        <w:t>Psychological manipulation</w:t>
      </w:r>
    </w:p>
    <w:p w14:paraId="153525EB" w14:textId="77777777" w:rsidR="00766406" w:rsidRPr="00766406" w:rsidRDefault="00766406" w:rsidP="00766406">
      <w:pPr>
        <w:jc w:val="both"/>
        <w:rPr>
          <w:rFonts w:asciiTheme="minorHAnsi" w:hAnsiTheme="minorHAnsi" w:cstheme="minorHAnsi"/>
          <w:color w:val="000000"/>
          <w:lang w:eastAsia="en-GB"/>
        </w:rPr>
      </w:pPr>
    </w:p>
    <w:p w14:paraId="28EBE4EE" w14:textId="77777777" w:rsidR="00F334E1" w:rsidRPr="00940B14" w:rsidRDefault="00F334E1" w:rsidP="00F334E1">
      <w:pPr>
        <w:pStyle w:val="ListParagraph"/>
        <w:numPr>
          <w:ilvl w:val="1"/>
          <w:numId w:val="50"/>
        </w:numPr>
        <w:jc w:val="both"/>
        <w:rPr>
          <w:rFonts w:asciiTheme="minorHAnsi" w:hAnsiTheme="minorHAnsi" w:cstheme="minorHAnsi"/>
          <w:color w:val="000000"/>
          <w:lang w:eastAsia="en-GB"/>
        </w:rPr>
      </w:pPr>
      <w:r w:rsidRPr="00940B14">
        <w:rPr>
          <w:rFonts w:asciiTheme="minorHAnsi" w:hAnsiTheme="minorHAnsi" w:cstheme="minorHAnsi"/>
          <w:color w:val="000000"/>
          <w:sz w:val="24"/>
          <w:lang w:eastAsia="en-GB"/>
        </w:rPr>
        <w:t>Exposure to violent material and other inappropriate information</w:t>
      </w:r>
    </w:p>
    <w:p w14:paraId="7CBA4ABC" w14:textId="77777777" w:rsidR="00F334E1" w:rsidRPr="00940B14" w:rsidRDefault="00F334E1" w:rsidP="00F334E1">
      <w:pPr>
        <w:pStyle w:val="ListParagraph"/>
        <w:numPr>
          <w:ilvl w:val="1"/>
          <w:numId w:val="50"/>
        </w:numPr>
        <w:jc w:val="both"/>
        <w:rPr>
          <w:rFonts w:asciiTheme="minorHAnsi" w:hAnsiTheme="minorHAnsi" w:cstheme="minorHAnsi"/>
          <w:color w:val="000000"/>
          <w:lang w:eastAsia="en-GB"/>
        </w:rPr>
      </w:pPr>
      <w:r w:rsidRPr="00940B14">
        <w:rPr>
          <w:rFonts w:asciiTheme="minorHAnsi" w:hAnsiTheme="minorHAnsi" w:cstheme="minorHAnsi"/>
          <w:color w:val="000000"/>
          <w:sz w:val="24"/>
          <w:lang w:eastAsia="en-GB"/>
        </w:rPr>
        <w:t>The risk of physical harm or death through extremist acts</w:t>
      </w:r>
      <w:r>
        <w:rPr>
          <w:rFonts w:asciiTheme="minorHAnsi" w:hAnsiTheme="minorHAnsi" w:cstheme="minorHAnsi"/>
          <w:color w:val="000000"/>
          <w:sz w:val="24"/>
          <w:lang w:eastAsia="en-GB"/>
        </w:rPr>
        <w:t>.</w:t>
      </w:r>
    </w:p>
    <w:p w14:paraId="11D20B0E" w14:textId="1F641C1A" w:rsidR="00F334E1" w:rsidRPr="00940B14" w:rsidRDefault="00F334E1" w:rsidP="00F334E1">
      <w:pPr>
        <w:jc w:val="both"/>
        <w:rPr>
          <w:rFonts w:asciiTheme="minorHAnsi" w:eastAsia="Arial" w:hAnsiTheme="minorHAnsi" w:cstheme="minorHAnsi"/>
          <w:color w:val="000000"/>
          <w:lang w:eastAsia="en-GB"/>
        </w:rPr>
      </w:pPr>
      <w:r w:rsidRPr="00940B14">
        <w:rPr>
          <w:rFonts w:asciiTheme="minorHAnsi" w:hAnsiTheme="minorHAnsi" w:cstheme="minorHAnsi"/>
          <w:color w:val="000000"/>
          <w:szCs w:val="24"/>
        </w:rPr>
        <w:t xml:space="preserve">For further information visit </w:t>
      </w:r>
      <w:hyperlink r:id="rId23" w:history="1">
        <w:r w:rsidRPr="005C0D6F">
          <w:rPr>
            <w:rStyle w:val="Hyperlink"/>
            <w:rFonts w:asciiTheme="minorHAnsi" w:hAnsiTheme="minorHAnsi" w:cstheme="minorHAnsi"/>
            <w:szCs w:val="24"/>
          </w:rPr>
          <w:t>The Prevent Duty</w:t>
        </w:r>
      </w:hyperlink>
      <w:r w:rsidRPr="005C0D6F">
        <w:rPr>
          <w:rStyle w:val="Hyperlink"/>
          <w:rFonts w:asciiTheme="minorHAnsi" w:hAnsiTheme="minorHAnsi" w:cstheme="minorHAnsi"/>
          <w:color w:val="auto"/>
          <w:szCs w:val="24"/>
          <w:u w:val="none"/>
        </w:rPr>
        <w:t xml:space="preserve"> website</w:t>
      </w:r>
      <w:r w:rsidR="00887FC7">
        <w:rPr>
          <w:rStyle w:val="Hyperlink"/>
          <w:rFonts w:asciiTheme="minorHAnsi" w:hAnsiTheme="minorHAnsi" w:cstheme="minorHAnsi"/>
          <w:color w:val="auto"/>
          <w:szCs w:val="24"/>
          <w:u w:val="none"/>
        </w:rPr>
        <w:t>.</w:t>
      </w:r>
    </w:p>
    <w:p w14:paraId="41FEDC32" w14:textId="77777777" w:rsidR="00F334E1" w:rsidRDefault="00F334E1" w:rsidP="00F334E1">
      <w:pPr>
        <w:jc w:val="both"/>
        <w:rPr>
          <w:rFonts w:asciiTheme="minorHAnsi" w:eastAsia="Calibri" w:hAnsiTheme="minorHAnsi" w:cstheme="minorHAnsi"/>
          <w:color w:val="000000"/>
          <w:lang w:eastAsia="en-GB"/>
        </w:rPr>
      </w:pPr>
    </w:p>
    <w:tbl>
      <w:tblPr>
        <w:tblStyle w:val="TableGrid"/>
        <w:tblW w:w="0" w:type="auto"/>
        <w:tblLook w:val="04A0" w:firstRow="1" w:lastRow="0" w:firstColumn="1" w:lastColumn="0" w:noHBand="0" w:noVBand="1"/>
      </w:tblPr>
      <w:tblGrid>
        <w:gridCol w:w="8980"/>
      </w:tblGrid>
      <w:tr w:rsidR="00F334E1" w14:paraId="14AB84AB" w14:textId="77777777">
        <w:tc>
          <w:tcPr>
            <w:tcW w:w="9016" w:type="dxa"/>
            <w:tcBorders>
              <w:top w:val="single" w:sz="18" w:space="0" w:color="auto"/>
              <w:left w:val="single" w:sz="18" w:space="0" w:color="auto"/>
              <w:bottom w:val="single" w:sz="18" w:space="0" w:color="auto"/>
              <w:right w:val="single" w:sz="18" w:space="0" w:color="auto"/>
            </w:tcBorders>
            <w:shd w:val="clear" w:color="auto" w:fill="E7E6E6" w:themeFill="background2"/>
          </w:tcPr>
          <w:p w14:paraId="69524846" w14:textId="082882A5" w:rsidR="00F334E1" w:rsidRPr="00940B14" w:rsidRDefault="00F334E1">
            <w:pPr>
              <w:autoSpaceDE w:val="0"/>
              <w:autoSpaceDN w:val="0"/>
              <w:adjustRightInd w:val="0"/>
              <w:jc w:val="both"/>
              <w:rPr>
                <w:rFonts w:asciiTheme="minorHAnsi" w:eastAsia="Arial" w:hAnsiTheme="minorHAnsi" w:cstheme="minorHAnsi"/>
                <w:lang w:eastAsia="en-GB"/>
              </w:rPr>
            </w:pPr>
            <w:r w:rsidRPr="004F17BF">
              <w:rPr>
                <w:rFonts w:asciiTheme="minorHAnsi" w:eastAsia="Calibri" w:hAnsiTheme="minorHAnsi" w:cstheme="minorHAnsi"/>
                <w:color w:val="000000"/>
                <w:lang w:eastAsia="en-GB"/>
              </w:rPr>
              <w:t xml:space="preserve">If </w:t>
            </w:r>
            <w:r w:rsidRPr="00940B14">
              <w:rPr>
                <w:rFonts w:asciiTheme="minorHAnsi" w:eastAsia="Calibri" w:hAnsiTheme="minorHAnsi" w:cstheme="minorHAnsi"/>
                <w:b/>
                <w:color w:val="000000"/>
                <w:lang w:eastAsia="en-GB"/>
              </w:rPr>
              <w:t>radicalisation or extremism</w:t>
            </w:r>
            <w:r>
              <w:rPr>
                <w:rFonts w:asciiTheme="minorHAnsi" w:eastAsia="Calibri" w:hAnsiTheme="minorHAnsi" w:cstheme="minorHAnsi"/>
                <w:color w:val="000000"/>
                <w:lang w:eastAsia="en-GB"/>
              </w:rPr>
              <w:t xml:space="preserve"> </w:t>
            </w:r>
            <w:r w:rsidRPr="004F17BF">
              <w:rPr>
                <w:rFonts w:asciiTheme="minorHAnsi" w:eastAsia="Calibri" w:hAnsiTheme="minorHAnsi" w:cstheme="minorHAnsi"/>
                <w:color w:val="000000"/>
                <w:lang w:eastAsia="en-GB"/>
              </w:rPr>
              <w:t xml:space="preserve">is suspected, then </w:t>
            </w:r>
            <w:r w:rsidRPr="004F17BF">
              <w:rPr>
                <w:rFonts w:asciiTheme="minorHAnsi" w:eastAsia="Arial" w:hAnsiTheme="minorHAnsi" w:cstheme="minorHAnsi"/>
                <w:lang w:eastAsia="en-GB"/>
              </w:rPr>
              <w:t>any concerns must be reported in line with NDNA safeguarding procedures.</w:t>
            </w:r>
            <w:r>
              <w:rPr>
                <w:rFonts w:asciiTheme="minorHAnsi" w:eastAsia="Arial" w:hAnsiTheme="minorHAnsi" w:cstheme="minorHAnsi"/>
                <w:lang w:eastAsia="en-GB"/>
              </w:rPr>
              <w:t xml:space="preserve"> This includes reporting concerns to the police.</w:t>
            </w:r>
          </w:p>
        </w:tc>
      </w:tr>
    </w:tbl>
    <w:p w14:paraId="130D426E" w14:textId="77777777" w:rsidR="00F334E1" w:rsidRDefault="00F334E1" w:rsidP="00F334E1">
      <w:pPr>
        <w:jc w:val="both"/>
        <w:rPr>
          <w:rFonts w:asciiTheme="minorHAnsi" w:eastAsia="Calibri" w:hAnsiTheme="minorHAnsi" w:cstheme="minorHAnsi"/>
          <w:color w:val="000000"/>
          <w:lang w:eastAsia="en-GB"/>
        </w:rPr>
      </w:pPr>
    </w:p>
    <w:p w14:paraId="7EBA332D" w14:textId="77777777" w:rsidR="00F334E1" w:rsidRPr="009D1025" w:rsidRDefault="00F334E1" w:rsidP="00F334E1">
      <w:pPr>
        <w:pStyle w:val="Heading2"/>
        <w:jc w:val="both"/>
        <w:rPr>
          <w:rFonts w:asciiTheme="minorHAnsi" w:eastAsia="Arial" w:hAnsiTheme="minorHAnsi" w:cstheme="minorHAnsi"/>
          <w:lang w:eastAsia="en-GB"/>
        </w:rPr>
      </w:pPr>
      <w:bookmarkStart w:id="48" w:name="_Toc156901609"/>
      <w:r>
        <w:rPr>
          <w:rFonts w:asciiTheme="minorHAnsi" w:eastAsia="Arial" w:hAnsiTheme="minorHAnsi" w:cstheme="minorHAnsi"/>
          <w:lang w:eastAsia="en-GB"/>
        </w:rPr>
        <w:t>Online s</w:t>
      </w:r>
      <w:r w:rsidRPr="009D1025">
        <w:rPr>
          <w:rFonts w:asciiTheme="minorHAnsi" w:eastAsia="Arial" w:hAnsiTheme="minorHAnsi" w:cstheme="minorHAnsi"/>
          <w:lang w:eastAsia="en-GB"/>
        </w:rPr>
        <w:t>afety</w:t>
      </w:r>
      <w:bookmarkEnd w:id="48"/>
    </w:p>
    <w:p w14:paraId="484A2E8C" w14:textId="77777777" w:rsidR="00F334E1" w:rsidRDefault="00F334E1" w:rsidP="00F334E1">
      <w:pPr>
        <w:jc w:val="both"/>
        <w:rPr>
          <w:rFonts w:asciiTheme="minorHAnsi" w:eastAsia="Arial" w:hAnsiTheme="minorHAnsi" w:cstheme="minorHAnsi"/>
          <w:color w:val="000000"/>
          <w:lang w:eastAsia="en-GB"/>
        </w:rPr>
      </w:pPr>
      <w:r>
        <w:rPr>
          <w:rFonts w:asciiTheme="minorHAnsi" w:eastAsia="Arial" w:hAnsiTheme="minorHAnsi" w:cstheme="minorHAnsi"/>
          <w:color w:val="000000"/>
          <w:lang w:eastAsia="en-GB"/>
        </w:rPr>
        <w:t xml:space="preserve">While the growth of </w:t>
      </w:r>
      <w:r w:rsidRPr="009D1025">
        <w:rPr>
          <w:rFonts w:asciiTheme="minorHAnsi" w:eastAsia="Arial" w:hAnsiTheme="minorHAnsi" w:cstheme="minorHAnsi"/>
          <w:color w:val="000000"/>
          <w:lang w:eastAsia="en-GB"/>
        </w:rPr>
        <w:t xml:space="preserve">internet and mobile device use </w:t>
      </w:r>
      <w:r>
        <w:rPr>
          <w:rFonts w:asciiTheme="minorHAnsi" w:eastAsia="Arial" w:hAnsiTheme="minorHAnsi" w:cstheme="minorHAnsi"/>
          <w:color w:val="000000"/>
          <w:lang w:eastAsia="en-GB"/>
        </w:rPr>
        <w:t xml:space="preserve">brings many </w:t>
      </w:r>
      <w:r w:rsidRPr="009D1025">
        <w:rPr>
          <w:rFonts w:asciiTheme="minorHAnsi" w:eastAsia="Arial" w:hAnsiTheme="minorHAnsi" w:cstheme="minorHAnsi"/>
          <w:color w:val="000000"/>
          <w:lang w:eastAsia="en-GB"/>
        </w:rPr>
        <w:t>advantages</w:t>
      </w:r>
      <w:r>
        <w:rPr>
          <w:rFonts w:asciiTheme="minorHAnsi" w:eastAsia="Arial" w:hAnsiTheme="minorHAnsi" w:cstheme="minorHAnsi"/>
          <w:color w:val="000000"/>
          <w:lang w:eastAsia="en-GB"/>
        </w:rPr>
        <w:t>, t</w:t>
      </w:r>
      <w:r w:rsidRPr="0034354D">
        <w:rPr>
          <w:rFonts w:asciiTheme="minorHAnsi" w:eastAsia="Arial" w:hAnsiTheme="minorHAnsi" w:cstheme="minorHAnsi"/>
          <w:color w:val="000000"/>
          <w:lang w:eastAsia="en-GB"/>
        </w:rPr>
        <w:t>he use of technology has become a significant</w:t>
      </w:r>
      <w:r>
        <w:rPr>
          <w:rFonts w:asciiTheme="minorHAnsi" w:eastAsia="Arial" w:hAnsiTheme="minorHAnsi" w:cstheme="minorHAnsi"/>
          <w:color w:val="000000"/>
          <w:lang w:eastAsia="en-GB"/>
        </w:rPr>
        <w:t xml:space="preserve"> component of many safeguarding </w:t>
      </w:r>
      <w:r w:rsidRPr="0034354D">
        <w:rPr>
          <w:rFonts w:asciiTheme="minorHAnsi" w:eastAsia="Arial" w:hAnsiTheme="minorHAnsi" w:cstheme="minorHAnsi"/>
          <w:color w:val="000000"/>
          <w:lang w:eastAsia="en-GB"/>
        </w:rPr>
        <w:t>issues</w:t>
      </w:r>
      <w:r>
        <w:rPr>
          <w:rFonts w:asciiTheme="minorHAnsi" w:eastAsia="Arial" w:hAnsiTheme="minorHAnsi" w:cstheme="minorHAnsi"/>
          <w:color w:val="000000"/>
          <w:lang w:eastAsia="en-GB"/>
        </w:rPr>
        <w:t xml:space="preserve"> such as c</w:t>
      </w:r>
      <w:r w:rsidRPr="0034354D">
        <w:rPr>
          <w:rFonts w:asciiTheme="minorHAnsi" w:eastAsia="Arial" w:hAnsiTheme="minorHAnsi" w:cstheme="minorHAnsi"/>
          <w:color w:val="000000"/>
          <w:lang w:eastAsia="en-GB"/>
        </w:rPr>
        <w:t>hild sexual exploitation</w:t>
      </w:r>
      <w:r>
        <w:rPr>
          <w:rFonts w:asciiTheme="minorHAnsi" w:eastAsia="Arial" w:hAnsiTheme="minorHAnsi" w:cstheme="minorHAnsi"/>
          <w:color w:val="000000"/>
          <w:lang w:eastAsia="en-GB"/>
        </w:rPr>
        <w:t xml:space="preserve"> and</w:t>
      </w:r>
      <w:r w:rsidRPr="002A4F6C">
        <w:rPr>
          <w:rFonts w:asciiTheme="minorHAnsi" w:eastAsia="Arial" w:hAnsiTheme="minorHAnsi" w:cstheme="minorHAnsi"/>
          <w:color w:val="000000"/>
          <w:lang w:eastAsia="en-GB"/>
        </w:rPr>
        <w:t xml:space="preserve"> radicalisation</w:t>
      </w:r>
      <w:r>
        <w:rPr>
          <w:rFonts w:asciiTheme="minorHAnsi" w:eastAsia="Arial" w:hAnsiTheme="minorHAnsi" w:cstheme="minorHAnsi"/>
          <w:color w:val="000000"/>
          <w:lang w:eastAsia="en-GB"/>
        </w:rPr>
        <w:t>.</w:t>
      </w:r>
    </w:p>
    <w:p w14:paraId="60E88B99" w14:textId="77777777" w:rsidR="00F334E1" w:rsidRDefault="00F334E1" w:rsidP="00F334E1">
      <w:pPr>
        <w:jc w:val="both"/>
        <w:rPr>
          <w:rFonts w:asciiTheme="minorHAnsi" w:eastAsia="Calibri" w:hAnsiTheme="minorHAnsi" w:cstheme="minorHAnsi"/>
          <w:color w:val="000000"/>
          <w:sz w:val="22"/>
          <w:szCs w:val="22"/>
          <w:lang w:eastAsia="en-GB"/>
        </w:rPr>
      </w:pPr>
    </w:p>
    <w:p w14:paraId="54404525" w14:textId="77777777" w:rsidR="00F334E1" w:rsidRPr="0034354D" w:rsidRDefault="00F334E1" w:rsidP="00F334E1">
      <w:pPr>
        <w:jc w:val="both"/>
        <w:rPr>
          <w:rFonts w:asciiTheme="minorHAnsi" w:eastAsia="Calibri" w:hAnsiTheme="minorHAnsi" w:cstheme="minorHAnsi"/>
          <w:color w:val="000000"/>
          <w:szCs w:val="24"/>
          <w:lang w:eastAsia="en-GB"/>
        </w:rPr>
      </w:pPr>
      <w:r>
        <w:rPr>
          <w:rFonts w:asciiTheme="minorHAnsi" w:eastAsia="Calibri" w:hAnsiTheme="minorHAnsi" w:cstheme="minorHAnsi"/>
          <w:color w:val="000000"/>
          <w:szCs w:val="24"/>
          <w:lang w:eastAsia="en-GB"/>
        </w:rPr>
        <w:t>There are four main areas of risk associated with online safety:</w:t>
      </w:r>
    </w:p>
    <w:p w14:paraId="40A9911B" w14:textId="77777777" w:rsidR="00F334E1" w:rsidRPr="00573F26" w:rsidRDefault="00F334E1" w:rsidP="00F334E1">
      <w:pPr>
        <w:pStyle w:val="ListParagraph"/>
        <w:numPr>
          <w:ilvl w:val="0"/>
          <w:numId w:val="39"/>
        </w:numPr>
        <w:rPr>
          <w:rFonts w:asciiTheme="minorHAnsi" w:hAnsiTheme="minorHAnsi" w:cstheme="minorHAnsi"/>
          <w:color w:val="000000"/>
          <w:sz w:val="24"/>
          <w:szCs w:val="24"/>
          <w:lang w:eastAsia="en-GB"/>
        </w:rPr>
      </w:pPr>
      <w:r w:rsidRPr="00573F26">
        <w:rPr>
          <w:rFonts w:asciiTheme="minorHAnsi" w:hAnsiTheme="minorHAnsi" w:cstheme="minorHAnsi"/>
          <w:color w:val="000000"/>
          <w:sz w:val="24"/>
          <w:szCs w:val="24"/>
          <w:lang w:eastAsia="en-GB"/>
        </w:rPr>
        <w:t>Content</w:t>
      </w:r>
      <w:r w:rsidRPr="002B32A7">
        <w:rPr>
          <w:rFonts w:asciiTheme="minorHAnsi" w:hAnsiTheme="minorHAnsi" w:cstheme="minorHAnsi"/>
          <w:color w:val="000000"/>
          <w:sz w:val="24"/>
          <w:szCs w:val="24"/>
          <w:lang w:eastAsia="en-GB"/>
        </w:rPr>
        <w:t xml:space="preserve"> - </w:t>
      </w:r>
      <w:r w:rsidRPr="00573F26">
        <w:rPr>
          <w:rFonts w:asciiTheme="minorHAnsi" w:hAnsiTheme="minorHAnsi" w:cstheme="minorHAnsi"/>
          <w:color w:val="000000"/>
          <w:sz w:val="24"/>
          <w:szCs w:val="24"/>
          <w:lang w:eastAsia="en-GB"/>
        </w:rPr>
        <w:t>being exposed to illegal, inappropriate or harmful material</w:t>
      </w:r>
      <w:r w:rsidRPr="002B32A7">
        <w:rPr>
          <w:rFonts w:asciiTheme="minorHAnsi" w:hAnsiTheme="minorHAnsi" w:cstheme="minorHAnsi"/>
          <w:color w:val="000000"/>
          <w:sz w:val="24"/>
          <w:szCs w:val="24"/>
          <w:lang w:eastAsia="en-GB"/>
        </w:rPr>
        <w:t xml:space="preserve"> such as</w:t>
      </w:r>
      <w:r w:rsidRPr="00573F26">
        <w:rPr>
          <w:rFonts w:asciiTheme="minorHAnsi" w:hAnsiTheme="minorHAnsi" w:cstheme="minorHAnsi"/>
          <w:color w:val="000000"/>
          <w:sz w:val="24"/>
          <w:szCs w:val="24"/>
          <w:lang w:eastAsia="en-GB"/>
        </w:rPr>
        <w:t xml:space="preserve"> pornography, fake news, racist or radical and extremist views</w:t>
      </w:r>
    </w:p>
    <w:p w14:paraId="44308B88" w14:textId="77777777" w:rsidR="00F334E1" w:rsidRPr="00573F26" w:rsidRDefault="00F334E1" w:rsidP="00F334E1">
      <w:pPr>
        <w:pStyle w:val="ListParagraph"/>
        <w:numPr>
          <w:ilvl w:val="0"/>
          <w:numId w:val="39"/>
        </w:numPr>
        <w:rPr>
          <w:rFonts w:asciiTheme="minorHAnsi" w:hAnsiTheme="minorHAnsi" w:cstheme="minorHAnsi"/>
          <w:color w:val="000000"/>
          <w:sz w:val="24"/>
          <w:szCs w:val="24"/>
          <w:lang w:eastAsia="en-GB"/>
        </w:rPr>
      </w:pPr>
      <w:r w:rsidRPr="00573F26">
        <w:rPr>
          <w:rFonts w:asciiTheme="minorHAnsi" w:hAnsiTheme="minorHAnsi" w:cstheme="minorHAnsi"/>
          <w:color w:val="000000"/>
          <w:sz w:val="24"/>
          <w:szCs w:val="24"/>
          <w:lang w:eastAsia="en-GB"/>
        </w:rPr>
        <w:t>Contact</w:t>
      </w:r>
      <w:r w:rsidRPr="002B32A7">
        <w:rPr>
          <w:rFonts w:asciiTheme="minorHAnsi" w:hAnsiTheme="minorHAnsi" w:cstheme="minorHAnsi"/>
          <w:color w:val="000000"/>
          <w:sz w:val="24"/>
          <w:szCs w:val="24"/>
          <w:lang w:eastAsia="en-GB"/>
        </w:rPr>
        <w:t xml:space="preserve"> - </w:t>
      </w:r>
      <w:r w:rsidRPr="00573F26">
        <w:rPr>
          <w:rFonts w:asciiTheme="minorHAnsi" w:hAnsiTheme="minorHAnsi" w:cstheme="minorHAnsi"/>
          <w:color w:val="000000"/>
          <w:sz w:val="24"/>
          <w:szCs w:val="24"/>
          <w:lang w:eastAsia="en-GB"/>
        </w:rPr>
        <w:t>being subjected to harmful online interaction with other users</w:t>
      </w:r>
      <w:r w:rsidRPr="002B32A7">
        <w:rPr>
          <w:rFonts w:asciiTheme="minorHAnsi" w:hAnsiTheme="minorHAnsi" w:cstheme="minorHAnsi"/>
          <w:color w:val="000000"/>
          <w:sz w:val="24"/>
          <w:szCs w:val="24"/>
          <w:lang w:eastAsia="en-GB"/>
        </w:rPr>
        <w:t xml:space="preserve"> such as</w:t>
      </w:r>
      <w:r w:rsidRPr="00573F26">
        <w:rPr>
          <w:rFonts w:asciiTheme="minorHAnsi" w:hAnsiTheme="minorHAnsi" w:cstheme="minorHAnsi"/>
          <w:color w:val="000000"/>
          <w:sz w:val="24"/>
          <w:szCs w:val="24"/>
          <w:lang w:eastAsia="en-GB"/>
        </w:rPr>
        <w:t xml:space="preserve"> commercial advertising </w:t>
      </w:r>
      <w:r w:rsidRPr="002B32A7">
        <w:rPr>
          <w:rFonts w:asciiTheme="minorHAnsi" w:hAnsiTheme="minorHAnsi" w:cstheme="minorHAnsi"/>
          <w:color w:val="000000"/>
          <w:sz w:val="24"/>
          <w:szCs w:val="24"/>
          <w:lang w:eastAsia="en-GB"/>
        </w:rPr>
        <w:t>or</w:t>
      </w:r>
      <w:r w:rsidRPr="00573F26">
        <w:rPr>
          <w:rFonts w:asciiTheme="minorHAnsi" w:hAnsiTheme="minorHAnsi" w:cstheme="minorHAnsi"/>
          <w:color w:val="000000"/>
          <w:sz w:val="24"/>
          <w:szCs w:val="24"/>
          <w:lang w:eastAsia="en-GB"/>
        </w:rPr>
        <w:t xml:space="preserve"> adults posing as children or young adults</w:t>
      </w:r>
    </w:p>
    <w:p w14:paraId="1565A844" w14:textId="77777777" w:rsidR="00F334E1" w:rsidRPr="00573F26" w:rsidRDefault="00F334E1" w:rsidP="00F334E1">
      <w:pPr>
        <w:pStyle w:val="ListParagraph"/>
        <w:numPr>
          <w:ilvl w:val="0"/>
          <w:numId w:val="39"/>
        </w:numPr>
        <w:rPr>
          <w:rFonts w:asciiTheme="minorHAnsi" w:hAnsiTheme="minorHAnsi" w:cstheme="minorHAnsi"/>
          <w:color w:val="000000"/>
          <w:sz w:val="24"/>
          <w:szCs w:val="24"/>
          <w:lang w:eastAsia="en-GB"/>
        </w:rPr>
      </w:pPr>
      <w:r w:rsidRPr="00573F26">
        <w:rPr>
          <w:rFonts w:asciiTheme="minorHAnsi" w:hAnsiTheme="minorHAnsi" w:cstheme="minorHAnsi"/>
          <w:color w:val="000000"/>
          <w:sz w:val="24"/>
          <w:szCs w:val="24"/>
          <w:lang w:eastAsia="en-GB"/>
        </w:rPr>
        <w:t>Conduct - personal online behaviour that increases the likelihood of, or causes, harm</w:t>
      </w:r>
      <w:r w:rsidRPr="002B32A7">
        <w:rPr>
          <w:rFonts w:asciiTheme="minorHAnsi" w:hAnsiTheme="minorHAnsi" w:cstheme="minorHAnsi"/>
          <w:color w:val="000000"/>
          <w:sz w:val="24"/>
          <w:szCs w:val="24"/>
          <w:lang w:eastAsia="en-GB"/>
        </w:rPr>
        <w:t>, such as</w:t>
      </w:r>
      <w:r w:rsidRPr="00573F26">
        <w:rPr>
          <w:rFonts w:asciiTheme="minorHAnsi" w:hAnsiTheme="minorHAnsi" w:cstheme="minorHAnsi"/>
          <w:color w:val="000000"/>
          <w:sz w:val="24"/>
          <w:szCs w:val="24"/>
          <w:lang w:eastAsia="en-GB"/>
        </w:rPr>
        <w:t xml:space="preserve"> making, sending and receiving explicit image</w:t>
      </w:r>
      <w:r w:rsidRPr="002B32A7">
        <w:rPr>
          <w:rFonts w:asciiTheme="minorHAnsi" w:hAnsiTheme="minorHAnsi" w:cstheme="minorHAnsi"/>
          <w:color w:val="000000"/>
          <w:sz w:val="24"/>
          <w:szCs w:val="24"/>
          <w:lang w:eastAsia="en-GB"/>
        </w:rPr>
        <w:t>s</w:t>
      </w:r>
      <w:r w:rsidRPr="00573F26">
        <w:rPr>
          <w:rFonts w:asciiTheme="minorHAnsi" w:hAnsiTheme="minorHAnsi" w:cstheme="minorHAnsi"/>
          <w:color w:val="000000"/>
          <w:sz w:val="24"/>
          <w:szCs w:val="24"/>
          <w:lang w:eastAsia="en-GB"/>
        </w:rPr>
        <w:t xml:space="preserve"> </w:t>
      </w:r>
      <w:r w:rsidRPr="002B32A7">
        <w:rPr>
          <w:rFonts w:asciiTheme="minorHAnsi" w:hAnsiTheme="minorHAnsi" w:cstheme="minorHAnsi"/>
          <w:color w:val="000000"/>
          <w:sz w:val="24"/>
          <w:szCs w:val="24"/>
          <w:lang w:eastAsia="en-GB"/>
        </w:rPr>
        <w:t xml:space="preserve">and </w:t>
      </w:r>
      <w:r w:rsidRPr="00573F26">
        <w:rPr>
          <w:rFonts w:asciiTheme="minorHAnsi" w:hAnsiTheme="minorHAnsi" w:cstheme="minorHAnsi"/>
          <w:color w:val="000000"/>
          <w:sz w:val="24"/>
          <w:szCs w:val="24"/>
          <w:lang w:eastAsia="en-GB"/>
        </w:rPr>
        <w:t>online bullying</w:t>
      </w:r>
    </w:p>
    <w:p w14:paraId="77F4F398" w14:textId="77777777" w:rsidR="00F334E1" w:rsidRPr="002B32A7" w:rsidRDefault="00F334E1" w:rsidP="00F334E1">
      <w:pPr>
        <w:pStyle w:val="ListParagraph"/>
        <w:numPr>
          <w:ilvl w:val="0"/>
          <w:numId w:val="39"/>
        </w:numPr>
        <w:rPr>
          <w:rFonts w:asciiTheme="minorHAnsi" w:hAnsiTheme="minorHAnsi" w:cstheme="minorHAnsi"/>
          <w:color w:val="000000"/>
          <w:sz w:val="24"/>
          <w:szCs w:val="24"/>
          <w:lang w:eastAsia="en-GB"/>
        </w:rPr>
      </w:pPr>
      <w:r w:rsidRPr="00573F26">
        <w:rPr>
          <w:rFonts w:asciiTheme="minorHAnsi" w:hAnsiTheme="minorHAnsi" w:cstheme="minorHAnsi"/>
          <w:color w:val="000000"/>
          <w:sz w:val="24"/>
          <w:szCs w:val="24"/>
          <w:lang w:eastAsia="en-GB"/>
        </w:rPr>
        <w:t xml:space="preserve">Commerce - risks such as online gambling, inappropriate advertising, phishing and or financial scams. </w:t>
      </w:r>
    </w:p>
    <w:p w14:paraId="0B320595" w14:textId="77777777" w:rsidR="00F334E1" w:rsidRPr="00EE3552" w:rsidRDefault="00F334E1" w:rsidP="00F334E1">
      <w:pPr>
        <w:rPr>
          <w:rFonts w:asciiTheme="minorHAnsi" w:hAnsiTheme="minorHAnsi" w:cs="Times New Roman"/>
          <w:color w:val="000000"/>
          <w:sz w:val="22"/>
          <w:szCs w:val="22"/>
          <w:lang w:eastAsia="en-GB"/>
        </w:rPr>
      </w:pPr>
      <w:r w:rsidRPr="00EE3552">
        <w:rPr>
          <w:rFonts w:asciiTheme="minorHAnsi" w:hAnsiTheme="minorHAnsi"/>
          <w:lang w:eastAsia="en-GB"/>
        </w:rPr>
        <w:t xml:space="preserve">To ensure staff and stakeholders understand their responsibilities, we have </w:t>
      </w:r>
      <w:r w:rsidRPr="00EE3552">
        <w:rPr>
          <w:rFonts w:asciiTheme="minorHAnsi" w:hAnsiTheme="minorHAnsi"/>
          <w:color w:val="000000"/>
          <w:lang w:eastAsia="en-GB"/>
        </w:rPr>
        <w:t xml:space="preserve">online safety training available which can be found </w:t>
      </w:r>
      <w:hyperlink r:id="rId24" w:history="1">
        <w:r w:rsidRPr="00EE3552">
          <w:rPr>
            <w:rStyle w:val="Hyperlink"/>
            <w:rFonts w:asciiTheme="minorHAnsi" w:hAnsiTheme="minorHAnsi"/>
            <w:lang w:eastAsia="en-GB"/>
          </w:rPr>
          <w:t>here</w:t>
        </w:r>
      </w:hyperlink>
      <w:r w:rsidRPr="00EE3552">
        <w:rPr>
          <w:rFonts w:asciiTheme="minorHAnsi" w:hAnsiTheme="minorHAnsi"/>
          <w:color w:val="000000"/>
          <w:lang w:eastAsia="en-GB"/>
        </w:rPr>
        <w:t>.</w:t>
      </w:r>
    </w:p>
    <w:p w14:paraId="190CE63F" w14:textId="77777777" w:rsidR="00F334E1" w:rsidRPr="009D1025" w:rsidRDefault="00F334E1" w:rsidP="00F334E1">
      <w:pPr>
        <w:jc w:val="both"/>
        <w:rPr>
          <w:rFonts w:asciiTheme="minorHAnsi" w:hAnsiTheme="minorHAnsi" w:cstheme="minorHAnsi"/>
        </w:rPr>
      </w:pPr>
    </w:p>
    <w:tbl>
      <w:tblPr>
        <w:tblStyle w:val="TableGrid"/>
        <w:tblW w:w="0" w:type="auto"/>
        <w:tblLook w:val="04A0" w:firstRow="1" w:lastRow="0" w:firstColumn="1" w:lastColumn="0" w:noHBand="0" w:noVBand="1"/>
      </w:tblPr>
      <w:tblGrid>
        <w:gridCol w:w="8980"/>
      </w:tblGrid>
      <w:tr w:rsidR="00F334E1" w14:paraId="00A89389" w14:textId="77777777">
        <w:trPr>
          <w:trHeight w:val="1266"/>
        </w:trPr>
        <w:tc>
          <w:tcPr>
            <w:tcW w:w="9016" w:type="dxa"/>
            <w:tcBorders>
              <w:top w:val="single" w:sz="18" w:space="0" w:color="auto"/>
              <w:left w:val="single" w:sz="18" w:space="0" w:color="auto"/>
              <w:bottom w:val="single" w:sz="18" w:space="0" w:color="auto"/>
              <w:right w:val="single" w:sz="18" w:space="0" w:color="auto"/>
            </w:tcBorders>
            <w:shd w:val="clear" w:color="auto" w:fill="E7E6E6" w:themeFill="background2"/>
          </w:tcPr>
          <w:p w14:paraId="1EE9AC72" w14:textId="77777777" w:rsidR="00F334E1" w:rsidRDefault="00F334E1">
            <w:pPr>
              <w:jc w:val="both"/>
              <w:rPr>
                <w:rFonts w:asciiTheme="minorHAnsi" w:eastAsia="Arial" w:hAnsiTheme="minorHAnsi" w:cstheme="minorHAnsi"/>
                <w:color w:val="000000"/>
                <w:lang w:eastAsia="en-GB"/>
              </w:rPr>
            </w:pPr>
            <w:r>
              <w:rPr>
                <w:rFonts w:asciiTheme="minorHAnsi" w:eastAsia="Arial" w:hAnsiTheme="minorHAnsi" w:cstheme="minorHAnsi"/>
                <w:color w:val="000000"/>
                <w:lang w:eastAsia="en-GB"/>
              </w:rPr>
              <w:t xml:space="preserve">Report </w:t>
            </w:r>
            <w:r w:rsidRPr="00940B14">
              <w:rPr>
                <w:rFonts w:asciiTheme="minorHAnsi" w:eastAsia="Arial" w:hAnsiTheme="minorHAnsi" w:cstheme="minorHAnsi"/>
                <w:b/>
                <w:color w:val="000000"/>
                <w:lang w:eastAsia="en-GB"/>
              </w:rPr>
              <w:t>online safety concerns</w:t>
            </w:r>
            <w:r w:rsidRPr="009D1025">
              <w:rPr>
                <w:rFonts w:asciiTheme="minorHAnsi" w:eastAsia="Arial" w:hAnsiTheme="minorHAnsi" w:cstheme="minorHAnsi"/>
                <w:color w:val="000000"/>
                <w:lang w:eastAsia="en-GB"/>
              </w:rPr>
              <w:t xml:space="preserve"> </w:t>
            </w:r>
            <w:r>
              <w:rPr>
                <w:rFonts w:asciiTheme="minorHAnsi" w:eastAsia="Arial" w:hAnsiTheme="minorHAnsi" w:cstheme="minorHAnsi"/>
                <w:color w:val="000000"/>
                <w:lang w:eastAsia="en-GB"/>
              </w:rPr>
              <w:t>to</w:t>
            </w:r>
            <w:r w:rsidRPr="009D1025">
              <w:rPr>
                <w:rFonts w:asciiTheme="minorHAnsi" w:eastAsia="Arial" w:hAnsiTheme="minorHAnsi" w:cstheme="minorHAnsi"/>
                <w:color w:val="000000"/>
                <w:lang w:eastAsia="en-GB"/>
              </w:rPr>
              <w:t xml:space="preserve"> the DS</w:t>
            </w:r>
            <w:r>
              <w:rPr>
                <w:rFonts w:asciiTheme="minorHAnsi" w:eastAsia="Arial" w:hAnsiTheme="minorHAnsi" w:cstheme="minorHAnsi"/>
                <w:color w:val="000000"/>
                <w:lang w:eastAsia="en-GB"/>
              </w:rPr>
              <w:t xml:space="preserve">L </w:t>
            </w:r>
            <w:r w:rsidRPr="009D1025">
              <w:rPr>
                <w:rFonts w:asciiTheme="minorHAnsi" w:eastAsia="Arial" w:hAnsiTheme="minorHAnsi" w:cstheme="minorHAnsi"/>
                <w:color w:val="000000"/>
                <w:lang w:eastAsia="en-GB"/>
              </w:rPr>
              <w:t>and to the Child Exploitation and Online Protection Centre (CEOP)</w:t>
            </w:r>
            <w:r>
              <w:rPr>
                <w:rFonts w:asciiTheme="minorHAnsi" w:eastAsia="Arial" w:hAnsiTheme="minorHAnsi" w:cstheme="minorHAnsi"/>
                <w:color w:val="000000"/>
                <w:lang w:eastAsia="en-GB"/>
              </w:rPr>
              <w:t>:</w:t>
            </w:r>
            <w:r w:rsidRPr="009D1025">
              <w:rPr>
                <w:rFonts w:asciiTheme="minorHAnsi" w:eastAsia="Arial" w:hAnsiTheme="minorHAnsi" w:cstheme="minorHAnsi"/>
                <w:color w:val="000000"/>
                <w:lang w:eastAsia="en-GB"/>
              </w:rPr>
              <w:t xml:space="preserve"> </w:t>
            </w:r>
            <w:hyperlink r:id="rId25" w:history="1">
              <w:r w:rsidRPr="00B9788F">
                <w:rPr>
                  <w:rStyle w:val="Hyperlink"/>
                  <w:rFonts w:asciiTheme="minorHAnsi" w:eastAsia="Arial" w:hAnsiTheme="minorHAnsi" w:cstheme="minorHAnsi"/>
                  <w:lang w:eastAsia="en-GB"/>
                </w:rPr>
                <w:t>https://www.ceop.police.uk/Safety-Centre/</w:t>
              </w:r>
            </w:hyperlink>
            <w:r>
              <w:rPr>
                <w:rFonts w:asciiTheme="minorHAnsi" w:eastAsia="Arial" w:hAnsiTheme="minorHAnsi" w:cstheme="minorHAnsi"/>
                <w:color w:val="000000"/>
                <w:lang w:eastAsia="en-GB"/>
              </w:rPr>
              <w:t xml:space="preserve"> </w:t>
            </w:r>
          </w:p>
          <w:p w14:paraId="058955AD" w14:textId="77777777" w:rsidR="00F334E1" w:rsidRDefault="00F334E1">
            <w:pPr>
              <w:jc w:val="both"/>
              <w:rPr>
                <w:rFonts w:asciiTheme="minorHAnsi" w:eastAsia="Arial" w:hAnsiTheme="minorHAnsi" w:cstheme="minorHAnsi"/>
                <w:color w:val="000000"/>
                <w:lang w:eastAsia="en-GB"/>
              </w:rPr>
            </w:pPr>
            <w:r w:rsidRPr="00940B14">
              <w:rPr>
                <w:rFonts w:asciiTheme="minorHAnsi" w:eastAsia="Arial" w:hAnsiTheme="minorHAnsi" w:cstheme="minorHAnsi"/>
                <w:b/>
                <w:color w:val="000000"/>
                <w:lang w:eastAsia="en-GB"/>
              </w:rPr>
              <w:t>Inappropriate content</w:t>
            </w:r>
            <w:r>
              <w:rPr>
                <w:rFonts w:asciiTheme="minorHAnsi" w:eastAsia="Arial" w:hAnsiTheme="minorHAnsi" w:cstheme="minorHAnsi"/>
                <w:color w:val="000000"/>
                <w:lang w:eastAsia="en-GB"/>
              </w:rPr>
              <w:t xml:space="preserve"> received via email must be reported to the DSL and to the Internet Watch Foundation (IWF): </w:t>
            </w:r>
            <w:hyperlink r:id="rId26" w:history="1">
              <w:r w:rsidRPr="00B9788F">
                <w:rPr>
                  <w:rStyle w:val="Hyperlink"/>
                  <w:rFonts w:asciiTheme="minorHAnsi" w:eastAsia="Arial" w:hAnsiTheme="minorHAnsi" w:cstheme="minorHAnsi"/>
                  <w:lang w:eastAsia="en-GB"/>
                </w:rPr>
                <w:t>https://www.iwf.org.uk/</w:t>
              </w:r>
            </w:hyperlink>
            <w:r>
              <w:rPr>
                <w:rFonts w:asciiTheme="minorHAnsi" w:eastAsia="Arial" w:hAnsiTheme="minorHAnsi" w:cstheme="minorHAnsi"/>
                <w:color w:val="000000"/>
                <w:lang w:eastAsia="en-GB"/>
              </w:rPr>
              <w:t xml:space="preserve"> </w:t>
            </w:r>
          </w:p>
        </w:tc>
      </w:tr>
    </w:tbl>
    <w:p w14:paraId="5E309F65" w14:textId="77777777" w:rsidR="00F334E1" w:rsidRDefault="00F334E1" w:rsidP="00F334E1">
      <w:pPr>
        <w:jc w:val="both"/>
        <w:rPr>
          <w:rFonts w:asciiTheme="minorHAnsi" w:eastAsia="Calibri" w:hAnsiTheme="minorHAnsi" w:cstheme="minorHAnsi"/>
          <w:b/>
          <w:color w:val="000000"/>
          <w:lang w:eastAsia="en-GB"/>
        </w:rPr>
      </w:pPr>
    </w:p>
    <w:p w14:paraId="0A5FE17A" w14:textId="77777777" w:rsidR="00F334E1" w:rsidRPr="001C0B42" w:rsidRDefault="00F334E1" w:rsidP="00F334E1">
      <w:pPr>
        <w:pStyle w:val="Heading2"/>
        <w:jc w:val="both"/>
        <w:rPr>
          <w:rFonts w:asciiTheme="minorHAnsi" w:eastAsia="Calibri" w:hAnsiTheme="minorHAnsi" w:cstheme="minorHAnsi"/>
          <w:color w:val="000000"/>
          <w:lang w:eastAsia="en-GB"/>
        </w:rPr>
      </w:pPr>
      <w:bookmarkStart w:id="49" w:name="_Toc156901610"/>
      <w:r w:rsidRPr="001C0B42">
        <w:rPr>
          <w:rFonts w:asciiTheme="minorHAnsi" w:eastAsia="Calibri" w:hAnsiTheme="minorHAnsi" w:cstheme="minorHAnsi"/>
          <w:color w:val="000000"/>
          <w:lang w:eastAsia="en-GB"/>
        </w:rPr>
        <w:t>Up skirting</w:t>
      </w:r>
      <w:bookmarkEnd w:id="49"/>
    </w:p>
    <w:p w14:paraId="1B59C6F6" w14:textId="77777777" w:rsidR="00F334E1" w:rsidRDefault="00F334E1" w:rsidP="00F334E1">
      <w:pPr>
        <w:jc w:val="both"/>
        <w:rPr>
          <w:rFonts w:asciiTheme="minorHAnsi" w:eastAsia="Calibri" w:hAnsiTheme="minorHAnsi" w:cstheme="minorHAnsi"/>
          <w:color w:val="000000"/>
          <w:lang w:eastAsia="en-GB"/>
        </w:rPr>
      </w:pPr>
      <w:r w:rsidRPr="001C0B42">
        <w:rPr>
          <w:rFonts w:asciiTheme="minorHAnsi" w:eastAsia="Calibri" w:hAnsiTheme="minorHAnsi" w:cstheme="minorHAnsi"/>
          <w:color w:val="000000"/>
          <w:lang w:eastAsia="en-GB"/>
        </w:rPr>
        <w:t>Up skirting</w:t>
      </w:r>
      <w:r>
        <w:rPr>
          <w:rFonts w:asciiTheme="minorHAnsi" w:eastAsia="Calibri" w:hAnsiTheme="minorHAnsi" w:cstheme="minorHAnsi"/>
          <w:color w:val="000000"/>
          <w:lang w:eastAsia="en-GB"/>
        </w:rPr>
        <w:t xml:space="preserve"> is a criminal offence.  It</w:t>
      </w:r>
      <w:r w:rsidRPr="001C0B42">
        <w:rPr>
          <w:rFonts w:asciiTheme="minorHAnsi" w:eastAsia="Calibri" w:hAnsiTheme="minorHAnsi" w:cstheme="minorHAnsi"/>
          <w:color w:val="000000"/>
          <w:lang w:eastAsia="en-GB"/>
        </w:rPr>
        <w:t xml:space="preserve"> involves taking a picture of someone’s genitals or buttocks under their clothing without them knowing, either for sexual gratification or in order to humiliate, or distress, the individual. </w:t>
      </w:r>
    </w:p>
    <w:p w14:paraId="5E328356" w14:textId="77777777" w:rsidR="00F334E1" w:rsidRDefault="00F334E1" w:rsidP="00F334E1">
      <w:pPr>
        <w:jc w:val="both"/>
        <w:rPr>
          <w:rFonts w:asciiTheme="minorHAnsi" w:eastAsia="Calibri" w:hAnsiTheme="minorHAnsi" w:cstheme="minorHAnsi"/>
          <w:color w:val="000000"/>
          <w:lang w:eastAsia="en-GB"/>
        </w:rPr>
      </w:pPr>
    </w:p>
    <w:tbl>
      <w:tblPr>
        <w:tblStyle w:val="TableGrid"/>
        <w:tblW w:w="0" w:type="auto"/>
        <w:tblLook w:val="04A0" w:firstRow="1" w:lastRow="0" w:firstColumn="1" w:lastColumn="0" w:noHBand="0" w:noVBand="1"/>
      </w:tblPr>
      <w:tblGrid>
        <w:gridCol w:w="8980"/>
      </w:tblGrid>
      <w:tr w:rsidR="00F334E1" w14:paraId="46C86DE8" w14:textId="77777777">
        <w:tc>
          <w:tcPr>
            <w:tcW w:w="9016" w:type="dxa"/>
            <w:tcBorders>
              <w:top w:val="single" w:sz="18" w:space="0" w:color="auto"/>
              <w:left w:val="single" w:sz="18" w:space="0" w:color="auto"/>
              <w:bottom w:val="single" w:sz="18" w:space="0" w:color="auto"/>
              <w:right w:val="single" w:sz="18" w:space="0" w:color="auto"/>
            </w:tcBorders>
            <w:shd w:val="clear" w:color="auto" w:fill="E7E6E6" w:themeFill="background2"/>
          </w:tcPr>
          <w:p w14:paraId="52E56E61" w14:textId="77777777" w:rsidR="00F334E1" w:rsidRDefault="00F334E1">
            <w:pPr>
              <w:autoSpaceDE w:val="0"/>
              <w:autoSpaceDN w:val="0"/>
              <w:adjustRightInd w:val="0"/>
              <w:jc w:val="both"/>
              <w:rPr>
                <w:rFonts w:asciiTheme="minorHAnsi" w:eastAsia="Calibri" w:hAnsiTheme="minorHAnsi" w:cstheme="minorHAnsi"/>
                <w:color w:val="000000"/>
                <w:lang w:eastAsia="en-GB"/>
              </w:rPr>
            </w:pPr>
            <w:r w:rsidRPr="004F17BF">
              <w:rPr>
                <w:rFonts w:asciiTheme="minorHAnsi" w:eastAsia="Calibri" w:hAnsiTheme="minorHAnsi" w:cstheme="minorHAnsi"/>
                <w:color w:val="000000"/>
                <w:lang w:eastAsia="en-GB"/>
              </w:rPr>
              <w:t xml:space="preserve">If </w:t>
            </w:r>
            <w:r w:rsidRPr="00940B14">
              <w:rPr>
                <w:rFonts w:asciiTheme="minorHAnsi" w:eastAsia="Calibri" w:hAnsiTheme="minorHAnsi" w:cstheme="minorHAnsi"/>
                <w:b/>
                <w:color w:val="000000"/>
                <w:lang w:eastAsia="en-GB"/>
              </w:rPr>
              <w:t>up skirting</w:t>
            </w:r>
            <w:r>
              <w:rPr>
                <w:rFonts w:asciiTheme="minorHAnsi" w:eastAsia="Calibri" w:hAnsiTheme="minorHAnsi" w:cstheme="minorHAnsi"/>
                <w:color w:val="000000"/>
                <w:lang w:eastAsia="en-GB"/>
              </w:rPr>
              <w:t xml:space="preserve"> </w:t>
            </w:r>
            <w:r w:rsidRPr="004F17BF">
              <w:rPr>
                <w:rFonts w:asciiTheme="minorHAnsi" w:eastAsia="Calibri" w:hAnsiTheme="minorHAnsi" w:cstheme="minorHAnsi"/>
                <w:color w:val="000000"/>
                <w:lang w:eastAsia="en-GB"/>
              </w:rPr>
              <w:t xml:space="preserve">is suspected, then </w:t>
            </w:r>
            <w:r w:rsidRPr="004F17BF">
              <w:rPr>
                <w:rFonts w:asciiTheme="minorHAnsi" w:eastAsia="Arial" w:hAnsiTheme="minorHAnsi" w:cstheme="minorHAnsi"/>
                <w:lang w:eastAsia="en-GB"/>
              </w:rPr>
              <w:t>any concerns must be reported in line with NDNA safeguarding procedures.</w:t>
            </w:r>
          </w:p>
        </w:tc>
      </w:tr>
    </w:tbl>
    <w:p w14:paraId="122D41FD" w14:textId="77777777" w:rsidR="00F334E1" w:rsidRDefault="00F334E1" w:rsidP="00F334E1">
      <w:pPr>
        <w:jc w:val="both"/>
        <w:rPr>
          <w:rFonts w:asciiTheme="minorHAnsi" w:eastAsia="Calibri" w:hAnsiTheme="minorHAnsi" w:cstheme="minorHAnsi"/>
          <w:color w:val="000000"/>
          <w:lang w:eastAsia="en-GB"/>
        </w:rPr>
      </w:pPr>
    </w:p>
    <w:p w14:paraId="4C8C738F" w14:textId="77777777" w:rsidR="00F334E1" w:rsidRDefault="00F334E1" w:rsidP="00940B14">
      <w:pPr>
        <w:pStyle w:val="Heading1"/>
        <w:jc w:val="both"/>
        <w:rPr>
          <w:rFonts w:asciiTheme="minorHAnsi" w:hAnsiTheme="minorHAnsi"/>
          <w:bCs w:val="0"/>
        </w:rPr>
      </w:pPr>
    </w:p>
    <w:bookmarkEnd w:id="18"/>
    <w:p w14:paraId="07907B91" w14:textId="77777777" w:rsidR="00625533" w:rsidRPr="009D1025" w:rsidRDefault="00625533">
      <w:pPr>
        <w:pStyle w:val="BodyText"/>
        <w:tabs>
          <w:tab w:val="left" w:pos="2160"/>
        </w:tabs>
        <w:spacing w:after="0"/>
        <w:jc w:val="both"/>
        <w:rPr>
          <w:rFonts w:asciiTheme="minorHAnsi" w:hAnsiTheme="minorHAnsi" w:cstheme="minorHAnsi"/>
          <w:iCs/>
          <w:szCs w:val="24"/>
        </w:rPr>
      </w:pPr>
    </w:p>
    <w:p w14:paraId="0B682D81" w14:textId="62CC6C4D" w:rsidR="00AD4DF3" w:rsidRPr="009D1025" w:rsidRDefault="00AD4DF3">
      <w:pPr>
        <w:pStyle w:val="BodyText"/>
        <w:tabs>
          <w:tab w:val="left" w:pos="2160"/>
        </w:tabs>
        <w:spacing w:after="0"/>
        <w:jc w:val="both"/>
        <w:rPr>
          <w:rFonts w:asciiTheme="minorHAnsi" w:hAnsiTheme="minorHAnsi" w:cstheme="minorHAnsi"/>
          <w:iCs/>
          <w:szCs w:val="24"/>
        </w:rPr>
      </w:pPr>
    </w:p>
    <w:p w14:paraId="36A65F64" w14:textId="77777777" w:rsidR="00AD4DF3" w:rsidRPr="009D1025" w:rsidRDefault="00AD4DF3">
      <w:pPr>
        <w:pStyle w:val="BodyText"/>
        <w:tabs>
          <w:tab w:val="left" w:pos="2160"/>
        </w:tabs>
        <w:spacing w:after="0"/>
        <w:jc w:val="both"/>
        <w:rPr>
          <w:rFonts w:asciiTheme="minorHAnsi" w:hAnsiTheme="minorHAnsi" w:cstheme="minorHAnsi"/>
          <w:iCs/>
          <w:szCs w:val="24"/>
        </w:rPr>
      </w:pPr>
    </w:p>
    <w:p w14:paraId="27A65BA4" w14:textId="77777777" w:rsidR="00AD4DF3" w:rsidRPr="009D1025" w:rsidRDefault="00AD4DF3">
      <w:pPr>
        <w:pStyle w:val="BodyText"/>
        <w:tabs>
          <w:tab w:val="left" w:pos="2160"/>
        </w:tabs>
        <w:spacing w:after="0"/>
        <w:jc w:val="both"/>
        <w:rPr>
          <w:rFonts w:asciiTheme="minorHAnsi" w:hAnsiTheme="minorHAnsi" w:cstheme="minorHAnsi"/>
          <w:iCs/>
          <w:szCs w:val="24"/>
        </w:rPr>
      </w:pPr>
    </w:p>
    <w:p w14:paraId="34167407" w14:textId="77777777" w:rsidR="00AD4DF3" w:rsidRPr="009D1025" w:rsidRDefault="00AD4DF3">
      <w:pPr>
        <w:pStyle w:val="BodyText"/>
        <w:tabs>
          <w:tab w:val="left" w:pos="2160"/>
        </w:tabs>
        <w:spacing w:after="0"/>
        <w:jc w:val="both"/>
        <w:rPr>
          <w:rFonts w:asciiTheme="minorHAnsi" w:hAnsiTheme="minorHAnsi" w:cstheme="minorHAnsi"/>
          <w:iCs/>
          <w:szCs w:val="24"/>
        </w:rPr>
      </w:pPr>
    </w:p>
    <w:p w14:paraId="02281AB1" w14:textId="72AEA488" w:rsidR="00AD4DF3" w:rsidRPr="009D1025" w:rsidRDefault="00176235" w:rsidP="00673496">
      <w:pPr>
        <w:pStyle w:val="Heading1"/>
        <w:rPr>
          <w:rFonts w:asciiTheme="minorHAnsi" w:hAnsiTheme="minorHAnsi" w:cstheme="minorHAnsi"/>
        </w:rPr>
      </w:pPr>
      <w:bookmarkStart w:id="50" w:name="_Toc156901611"/>
      <w:r>
        <w:rPr>
          <w:rFonts w:asciiTheme="minorHAnsi" w:hAnsiTheme="minorHAnsi" w:cstheme="minorHAnsi"/>
        </w:rPr>
        <w:t xml:space="preserve">APPENDIX </w:t>
      </w:r>
      <w:r w:rsidR="005A5491">
        <w:rPr>
          <w:rFonts w:asciiTheme="minorHAnsi" w:hAnsiTheme="minorHAnsi" w:cstheme="minorHAnsi"/>
        </w:rPr>
        <w:t>2</w:t>
      </w:r>
      <w:r>
        <w:rPr>
          <w:rFonts w:asciiTheme="minorHAnsi" w:hAnsiTheme="minorHAnsi" w:cstheme="minorHAnsi"/>
        </w:rPr>
        <w:t>:</w:t>
      </w:r>
      <w:r w:rsidR="007A0121" w:rsidRPr="009D1025">
        <w:rPr>
          <w:rFonts w:asciiTheme="minorHAnsi" w:hAnsiTheme="minorHAnsi" w:cstheme="minorHAnsi"/>
        </w:rPr>
        <w:t xml:space="preserve"> Responding to and </w:t>
      </w:r>
      <w:r>
        <w:rPr>
          <w:rFonts w:asciiTheme="minorHAnsi" w:hAnsiTheme="minorHAnsi" w:cstheme="minorHAnsi"/>
        </w:rPr>
        <w:t>r</w:t>
      </w:r>
      <w:r w:rsidR="007A0121" w:rsidRPr="009D1025">
        <w:rPr>
          <w:rFonts w:asciiTheme="minorHAnsi" w:hAnsiTheme="minorHAnsi" w:cstheme="minorHAnsi"/>
        </w:rPr>
        <w:t xml:space="preserve">ecording </w:t>
      </w:r>
      <w:r>
        <w:rPr>
          <w:rFonts w:asciiTheme="minorHAnsi" w:hAnsiTheme="minorHAnsi" w:cstheme="minorHAnsi"/>
        </w:rPr>
        <w:t>d</w:t>
      </w:r>
      <w:r w:rsidR="007A0121" w:rsidRPr="009D1025">
        <w:rPr>
          <w:rFonts w:asciiTheme="minorHAnsi" w:hAnsiTheme="minorHAnsi" w:cstheme="minorHAnsi"/>
        </w:rPr>
        <w:t>isclosures</w:t>
      </w:r>
      <w:bookmarkEnd w:id="50"/>
      <w:r w:rsidR="007A0121" w:rsidRPr="009D1025">
        <w:rPr>
          <w:rFonts w:asciiTheme="minorHAnsi" w:hAnsiTheme="minorHAnsi" w:cstheme="minorHAnsi"/>
        </w:rPr>
        <w:t xml:space="preserve"> </w:t>
      </w:r>
    </w:p>
    <w:p w14:paraId="5794B704" w14:textId="77777777" w:rsidR="007A0121" w:rsidRPr="009D1025" w:rsidRDefault="007A0121" w:rsidP="00940B14">
      <w:pPr>
        <w:pStyle w:val="BodyText"/>
        <w:tabs>
          <w:tab w:val="left" w:pos="2160"/>
        </w:tabs>
        <w:spacing w:after="0"/>
        <w:jc w:val="both"/>
        <w:rPr>
          <w:rFonts w:asciiTheme="minorHAnsi" w:hAnsiTheme="minorHAnsi" w:cstheme="minorHAnsi"/>
          <w:b/>
          <w:iCs/>
          <w:szCs w:val="24"/>
        </w:rPr>
      </w:pPr>
    </w:p>
    <w:p w14:paraId="7F3DEF91" w14:textId="77777777" w:rsidR="007A0121" w:rsidRPr="009D1025" w:rsidRDefault="007A0121">
      <w:pPr>
        <w:autoSpaceDE w:val="0"/>
        <w:autoSpaceDN w:val="0"/>
        <w:adjustRightInd w:val="0"/>
        <w:jc w:val="both"/>
        <w:rPr>
          <w:rFonts w:asciiTheme="minorHAnsi" w:hAnsiTheme="minorHAnsi" w:cstheme="minorHAnsi"/>
          <w:iCs/>
          <w:szCs w:val="24"/>
        </w:rPr>
      </w:pPr>
      <w:r w:rsidRPr="007A264D">
        <w:rPr>
          <w:rFonts w:asciiTheme="minorHAnsi" w:hAnsiTheme="minorHAnsi" w:cstheme="minorHAnsi"/>
          <w:iCs/>
          <w:szCs w:val="24"/>
        </w:rPr>
        <w:t xml:space="preserve">The NDNA has a wide breadth of roles in early years settings and local communities and staff working on the frontline may receive a safeguarding disclosure. </w:t>
      </w:r>
      <w:r w:rsidRPr="009D1025">
        <w:rPr>
          <w:rFonts w:asciiTheme="minorHAnsi" w:hAnsiTheme="minorHAnsi" w:cstheme="minorHAnsi"/>
          <w:iCs/>
          <w:szCs w:val="24"/>
        </w:rPr>
        <w:t>T</w:t>
      </w:r>
      <w:r w:rsidR="00B46759" w:rsidRPr="009D1025">
        <w:rPr>
          <w:rFonts w:asciiTheme="minorHAnsi" w:hAnsiTheme="minorHAnsi" w:cstheme="minorHAnsi"/>
          <w:iCs/>
          <w:szCs w:val="24"/>
        </w:rPr>
        <w:t>o support frontline staff please see the guidance below for responding to and reporting disclosures of abuse</w:t>
      </w:r>
      <w:r w:rsidR="00E92228" w:rsidRPr="009D1025">
        <w:rPr>
          <w:rFonts w:asciiTheme="minorHAnsi" w:hAnsiTheme="minorHAnsi" w:cstheme="minorHAnsi"/>
          <w:iCs/>
          <w:szCs w:val="24"/>
        </w:rPr>
        <w:t>.</w:t>
      </w:r>
    </w:p>
    <w:p w14:paraId="061C79BA" w14:textId="5412CE34" w:rsidR="007A0121" w:rsidRDefault="007A0121">
      <w:pPr>
        <w:autoSpaceDE w:val="0"/>
        <w:autoSpaceDN w:val="0"/>
        <w:adjustRightInd w:val="0"/>
        <w:jc w:val="both"/>
        <w:rPr>
          <w:rFonts w:asciiTheme="minorHAnsi" w:hAnsiTheme="minorHAnsi" w:cstheme="minorHAnsi"/>
          <w:b/>
          <w:iCs/>
          <w:szCs w:val="24"/>
        </w:rPr>
      </w:pPr>
    </w:p>
    <w:tbl>
      <w:tblPr>
        <w:tblStyle w:val="TableGrid"/>
        <w:tblW w:w="0" w:type="auto"/>
        <w:tblLook w:val="04A0" w:firstRow="1" w:lastRow="0" w:firstColumn="1" w:lastColumn="0" w:noHBand="0" w:noVBand="1"/>
      </w:tblPr>
      <w:tblGrid>
        <w:gridCol w:w="9016"/>
      </w:tblGrid>
      <w:tr w:rsidR="00845852" w14:paraId="379A371B" w14:textId="77777777" w:rsidTr="00940B14">
        <w:tc>
          <w:tcPr>
            <w:tcW w:w="9016" w:type="dxa"/>
            <w:shd w:val="clear" w:color="auto" w:fill="E7E6E6" w:themeFill="background2"/>
          </w:tcPr>
          <w:p w14:paraId="783E8574" w14:textId="77777777" w:rsidR="00845852" w:rsidRPr="009D1025" w:rsidRDefault="00845852" w:rsidP="00845852">
            <w:pPr>
              <w:autoSpaceDE w:val="0"/>
              <w:autoSpaceDN w:val="0"/>
              <w:adjustRightInd w:val="0"/>
              <w:jc w:val="both"/>
              <w:rPr>
                <w:rFonts w:asciiTheme="minorHAnsi" w:hAnsiTheme="minorHAnsi" w:cstheme="minorHAnsi"/>
                <w:b/>
                <w:iCs/>
                <w:color w:val="000000"/>
                <w:szCs w:val="24"/>
                <w:u w:val="single"/>
              </w:rPr>
            </w:pPr>
            <w:r w:rsidRPr="009D1025">
              <w:rPr>
                <w:rFonts w:asciiTheme="minorHAnsi" w:hAnsiTheme="minorHAnsi" w:cstheme="minorHAnsi"/>
                <w:b/>
                <w:iCs/>
                <w:color w:val="000000"/>
                <w:szCs w:val="24"/>
              </w:rPr>
              <w:t>Responding to a child’s disclosure of abuse</w:t>
            </w:r>
            <w:r>
              <w:rPr>
                <w:rFonts w:asciiTheme="minorHAnsi" w:hAnsiTheme="minorHAnsi" w:cstheme="minorHAnsi"/>
                <w:b/>
                <w:iCs/>
                <w:color w:val="000000"/>
                <w:szCs w:val="24"/>
              </w:rPr>
              <w:t xml:space="preserve"> - </w:t>
            </w:r>
            <w:r w:rsidRPr="009D1025">
              <w:rPr>
                <w:rFonts w:asciiTheme="minorHAnsi" w:hAnsiTheme="minorHAnsi" w:cstheme="minorHAnsi"/>
                <w:b/>
                <w:iCs/>
                <w:color w:val="000000"/>
                <w:szCs w:val="24"/>
              </w:rPr>
              <w:t>what to do and say</w:t>
            </w:r>
          </w:p>
          <w:p w14:paraId="11929FCA" w14:textId="77777777" w:rsidR="00845852" w:rsidRDefault="00845852" w:rsidP="00845852">
            <w:pPr>
              <w:numPr>
                <w:ilvl w:val="0"/>
                <w:numId w:val="26"/>
              </w:numPr>
              <w:autoSpaceDE w:val="0"/>
              <w:autoSpaceDN w:val="0"/>
              <w:adjustRightInd w:val="0"/>
              <w:jc w:val="both"/>
              <w:rPr>
                <w:rFonts w:asciiTheme="minorHAnsi" w:hAnsiTheme="minorHAnsi" w:cstheme="minorHAnsi"/>
                <w:color w:val="000000"/>
                <w:szCs w:val="24"/>
              </w:rPr>
            </w:pPr>
            <w:r w:rsidRPr="009D1025">
              <w:rPr>
                <w:rFonts w:asciiTheme="minorHAnsi" w:hAnsiTheme="minorHAnsi" w:cstheme="minorHAnsi"/>
                <w:color w:val="000000"/>
                <w:szCs w:val="24"/>
              </w:rPr>
              <w:t>Stay calm and listen carefully</w:t>
            </w:r>
          </w:p>
          <w:p w14:paraId="4108CA8B" w14:textId="77777777" w:rsidR="00845852" w:rsidRPr="00176235" w:rsidRDefault="00845852" w:rsidP="00845852">
            <w:pPr>
              <w:numPr>
                <w:ilvl w:val="0"/>
                <w:numId w:val="26"/>
              </w:numPr>
              <w:autoSpaceDE w:val="0"/>
              <w:autoSpaceDN w:val="0"/>
              <w:adjustRightInd w:val="0"/>
              <w:jc w:val="both"/>
              <w:rPr>
                <w:rFonts w:asciiTheme="minorHAnsi" w:hAnsiTheme="minorHAnsi" w:cstheme="minorHAnsi"/>
                <w:color w:val="000000"/>
                <w:szCs w:val="24"/>
              </w:rPr>
            </w:pPr>
            <w:r w:rsidRPr="009D1025">
              <w:rPr>
                <w:rFonts w:asciiTheme="minorHAnsi" w:hAnsiTheme="minorHAnsi" w:cstheme="minorHAnsi"/>
                <w:color w:val="000000"/>
                <w:szCs w:val="24"/>
              </w:rPr>
              <w:t xml:space="preserve">Try not to look shocked </w:t>
            </w:r>
            <w:r>
              <w:rPr>
                <w:rFonts w:asciiTheme="minorHAnsi" w:hAnsiTheme="minorHAnsi" w:cstheme="minorHAnsi"/>
                <w:color w:val="000000"/>
                <w:szCs w:val="24"/>
              </w:rPr>
              <w:t>and r</w:t>
            </w:r>
            <w:r w:rsidRPr="009D1025">
              <w:rPr>
                <w:rFonts w:asciiTheme="minorHAnsi" w:hAnsiTheme="minorHAnsi" w:cstheme="minorHAnsi"/>
                <w:color w:val="000000"/>
                <w:szCs w:val="24"/>
              </w:rPr>
              <w:t>eassure them that this is not their fault</w:t>
            </w:r>
          </w:p>
          <w:p w14:paraId="094F1F40" w14:textId="77777777" w:rsidR="00845852" w:rsidRPr="009D1025" w:rsidRDefault="00845852" w:rsidP="00845852">
            <w:pPr>
              <w:numPr>
                <w:ilvl w:val="0"/>
                <w:numId w:val="26"/>
              </w:numPr>
              <w:autoSpaceDE w:val="0"/>
              <w:autoSpaceDN w:val="0"/>
              <w:adjustRightInd w:val="0"/>
              <w:jc w:val="both"/>
              <w:rPr>
                <w:rFonts w:asciiTheme="minorHAnsi" w:hAnsiTheme="minorHAnsi" w:cstheme="minorHAnsi"/>
                <w:color w:val="000000"/>
                <w:szCs w:val="24"/>
              </w:rPr>
            </w:pPr>
            <w:r w:rsidRPr="009D1025">
              <w:rPr>
                <w:rFonts w:asciiTheme="minorHAnsi" w:hAnsiTheme="minorHAnsi" w:cstheme="minorHAnsi"/>
                <w:color w:val="000000"/>
                <w:szCs w:val="24"/>
              </w:rPr>
              <w:t>Find an appropriate opportunity to say that the information will need to be shared and do not promise to keep the information shared a secret</w:t>
            </w:r>
          </w:p>
          <w:p w14:paraId="3B6E8B2E" w14:textId="77777777" w:rsidR="00845852" w:rsidRPr="009D1025" w:rsidRDefault="00845852" w:rsidP="00845852">
            <w:pPr>
              <w:numPr>
                <w:ilvl w:val="0"/>
                <w:numId w:val="26"/>
              </w:numPr>
              <w:autoSpaceDE w:val="0"/>
              <w:autoSpaceDN w:val="0"/>
              <w:adjustRightInd w:val="0"/>
              <w:jc w:val="both"/>
              <w:rPr>
                <w:rFonts w:asciiTheme="minorHAnsi" w:hAnsiTheme="minorHAnsi" w:cstheme="minorHAnsi"/>
                <w:color w:val="000000"/>
                <w:szCs w:val="24"/>
              </w:rPr>
            </w:pPr>
            <w:r w:rsidRPr="009D1025">
              <w:rPr>
                <w:rFonts w:asciiTheme="minorHAnsi" w:hAnsiTheme="minorHAnsi" w:cstheme="minorHAnsi"/>
                <w:color w:val="000000"/>
                <w:szCs w:val="24"/>
              </w:rPr>
              <w:t>Allow the child to continue at their own pace</w:t>
            </w:r>
          </w:p>
          <w:p w14:paraId="1ADE2EA4" w14:textId="77777777" w:rsidR="00845852" w:rsidRPr="009D1025" w:rsidRDefault="00845852" w:rsidP="00845852">
            <w:pPr>
              <w:numPr>
                <w:ilvl w:val="0"/>
                <w:numId w:val="26"/>
              </w:numPr>
              <w:autoSpaceDE w:val="0"/>
              <w:autoSpaceDN w:val="0"/>
              <w:adjustRightInd w:val="0"/>
              <w:jc w:val="both"/>
              <w:rPr>
                <w:rFonts w:asciiTheme="minorHAnsi" w:hAnsiTheme="minorHAnsi" w:cstheme="minorHAnsi"/>
                <w:color w:val="000000"/>
                <w:szCs w:val="24"/>
              </w:rPr>
            </w:pPr>
            <w:r w:rsidRPr="009D1025">
              <w:rPr>
                <w:rFonts w:asciiTheme="minorHAnsi" w:hAnsiTheme="minorHAnsi" w:cstheme="minorHAnsi"/>
                <w:color w:val="000000"/>
                <w:szCs w:val="24"/>
              </w:rPr>
              <w:t>Only ask questions for clarification and avoid asking any questions that may suggest a particular answer</w:t>
            </w:r>
          </w:p>
          <w:p w14:paraId="58B015A1" w14:textId="77777777" w:rsidR="00845852" w:rsidRPr="009D1025" w:rsidRDefault="00845852" w:rsidP="00845852">
            <w:pPr>
              <w:numPr>
                <w:ilvl w:val="0"/>
                <w:numId w:val="26"/>
              </w:numPr>
              <w:autoSpaceDE w:val="0"/>
              <w:autoSpaceDN w:val="0"/>
              <w:adjustRightInd w:val="0"/>
              <w:jc w:val="both"/>
              <w:rPr>
                <w:rFonts w:asciiTheme="minorHAnsi" w:hAnsiTheme="minorHAnsi" w:cstheme="minorHAnsi"/>
                <w:color w:val="000000"/>
                <w:szCs w:val="24"/>
              </w:rPr>
            </w:pPr>
            <w:r w:rsidRPr="009D1025">
              <w:rPr>
                <w:rFonts w:asciiTheme="minorHAnsi" w:hAnsiTheme="minorHAnsi" w:cstheme="minorHAnsi"/>
                <w:color w:val="000000"/>
                <w:szCs w:val="24"/>
              </w:rPr>
              <w:t>Reassure the child that they have done the right thing</w:t>
            </w:r>
            <w:r>
              <w:rPr>
                <w:rFonts w:asciiTheme="minorHAnsi" w:hAnsiTheme="minorHAnsi" w:cstheme="minorHAnsi"/>
                <w:color w:val="000000"/>
                <w:szCs w:val="24"/>
              </w:rPr>
              <w:t>,</w:t>
            </w:r>
            <w:r w:rsidRPr="009D1025">
              <w:rPr>
                <w:rFonts w:asciiTheme="minorHAnsi" w:hAnsiTheme="minorHAnsi" w:cstheme="minorHAnsi"/>
                <w:color w:val="000000"/>
                <w:szCs w:val="24"/>
              </w:rPr>
              <w:t xml:space="preserve"> </w:t>
            </w:r>
            <w:r>
              <w:rPr>
                <w:rFonts w:asciiTheme="minorHAnsi" w:hAnsiTheme="minorHAnsi" w:cstheme="minorHAnsi"/>
                <w:color w:val="000000"/>
                <w:szCs w:val="24"/>
              </w:rPr>
              <w:t>let t</w:t>
            </w:r>
            <w:r w:rsidRPr="009D1025">
              <w:rPr>
                <w:rFonts w:asciiTheme="minorHAnsi" w:hAnsiTheme="minorHAnsi" w:cstheme="minorHAnsi"/>
                <w:color w:val="000000"/>
                <w:szCs w:val="24"/>
              </w:rPr>
              <w:t>hem</w:t>
            </w:r>
            <w:r>
              <w:rPr>
                <w:rFonts w:asciiTheme="minorHAnsi" w:hAnsiTheme="minorHAnsi" w:cstheme="minorHAnsi"/>
                <w:color w:val="000000"/>
                <w:szCs w:val="24"/>
              </w:rPr>
              <w:t xml:space="preserve"> know</w:t>
            </w:r>
            <w:r w:rsidRPr="009D1025">
              <w:rPr>
                <w:rFonts w:asciiTheme="minorHAnsi" w:hAnsiTheme="minorHAnsi" w:cstheme="minorHAnsi"/>
                <w:color w:val="000000"/>
                <w:szCs w:val="24"/>
              </w:rPr>
              <w:t xml:space="preserve"> what you will do next and with whom the information will be shared </w:t>
            </w:r>
          </w:p>
          <w:p w14:paraId="763AA956" w14:textId="77777777" w:rsidR="00845852" w:rsidRPr="009D1025" w:rsidRDefault="00845852" w:rsidP="00845852">
            <w:pPr>
              <w:numPr>
                <w:ilvl w:val="0"/>
                <w:numId w:val="26"/>
              </w:numPr>
              <w:autoSpaceDE w:val="0"/>
              <w:autoSpaceDN w:val="0"/>
              <w:adjustRightInd w:val="0"/>
              <w:jc w:val="both"/>
              <w:rPr>
                <w:rFonts w:asciiTheme="minorHAnsi" w:hAnsiTheme="minorHAnsi" w:cstheme="minorHAnsi"/>
                <w:color w:val="000000"/>
                <w:szCs w:val="24"/>
              </w:rPr>
            </w:pPr>
            <w:r w:rsidRPr="009D1025">
              <w:rPr>
                <w:rFonts w:asciiTheme="minorHAnsi" w:hAnsiTheme="minorHAnsi" w:cstheme="minorHAnsi"/>
                <w:color w:val="000000"/>
                <w:szCs w:val="24"/>
              </w:rPr>
              <w:t>Record th</w:t>
            </w:r>
            <w:r>
              <w:rPr>
                <w:rFonts w:asciiTheme="minorHAnsi" w:hAnsiTheme="minorHAnsi" w:cstheme="minorHAnsi"/>
                <w:color w:val="000000"/>
                <w:szCs w:val="24"/>
              </w:rPr>
              <w:t>e disclosure</w:t>
            </w:r>
            <w:r w:rsidRPr="009D1025">
              <w:rPr>
                <w:rFonts w:asciiTheme="minorHAnsi" w:hAnsiTheme="minorHAnsi" w:cstheme="minorHAnsi"/>
                <w:color w:val="000000"/>
                <w:szCs w:val="24"/>
              </w:rPr>
              <w:t xml:space="preserve"> in writing using the child’s own words as soon as possible</w:t>
            </w:r>
            <w:r>
              <w:rPr>
                <w:rFonts w:asciiTheme="minorHAnsi" w:hAnsiTheme="minorHAnsi" w:cstheme="minorHAnsi"/>
                <w:color w:val="000000"/>
                <w:szCs w:val="24"/>
              </w:rPr>
              <w:t>,</w:t>
            </w:r>
            <w:r w:rsidRPr="009D1025">
              <w:rPr>
                <w:rFonts w:asciiTheme="minorHAnsi" w:hAnsiTheme="minorHAnsi" w:cstheme="minorHAnsi"/>
                <w:color w:val="000000"/>
                <w:szCs w:val="24"/>
              </w:rPr>
              <w:t xml:space="preserve"> </w:t>
            </w:r>
            <w:r>
              <w:rPr>
                <w:rFonts w:asciiTheme="minorHAnsi" w:hAnsiTheme="minorHAnsi" w:cstheme="minorHAnsi"/>
                <w:color w:val="000000"/>
                <w:szCs w:val="24"/>
              </w:rPr>
              <w:t>but not while the child is talking</w:t>
            </w:r>
          </w:p>
          <w:p w14:paraId="437F3F01" w14:textId="77777777" w:rsidR="00845852" w:rsidRPr="009D1025" w:rsidRDefault="00845852" w:rsidP="00845852">
            <w:pPr>
              <w:numPr>
                <w:ilvl w:val="0"/>
                <w:numId w:val="26"/>
              </w:numPr>
              <w:autoSpaceDE w:val="0"/>
              <w:autoSpaceDN w:val="0"/>
              <w:adjustRightInd w:val="0"/>
              <w:jc w:val="both"/>
              <w:rPr>
                <w:rFonts w:asciiTheme="minorHAnsi" w:hAnsiTheme="minorHAnsi" w:cstheme="minorHAnsi"/>
                <w:color w:val="000000"/>
                <w:szCs w:val="24"/>
              </w:rPr>
            </w:pPr>
            <w:r>
              <w:rPr>
                <w:rFonts w:asciiTheme="minorHAnsi" w:hAnsiTheme="minorHAnsi" w:cstheme="minorHAnsi"/>
                <w:color w:val="000000"/>
                <w:szCs w:val="24"/>
              </w:rPr>
              <w:t>I</w:t>
            </w:r>
            <w:r w:rsidRPr="009D1025">
              <w:rPr>
                <w:rFonts w:asciiTheme="minorHAnsi" w:hAnsiTheme="minorHAnsi" w:cstheme="minorHAnsi"/>
                <w:color w:val="000000"/>
                <w:szCs w:val="24"/>
              </w:rPr>
              <w:t>ncludes the date and time, any names mentioned and to whom the information was given</w:t>
            </w:r>
          </w:p>
          <w:p w14:paraId="3FABA9B4" w14:textId="57ECB615" w:rsidR="00845852" w:rsidRPr="00940B14" w:rsidRDefault="00845852" w:rsidP="00940B14">
            <w:pPr>
              <w:numPr>
                <w:ilvl w:val="0"/>
                <w:numId w:val="26"/>
              </w:numPr>
              <w:autoSpaceDE w:val="0"/>
              <w:autoSpaceDN w:val="0"/>
              <w:adjustRightInd w:val="0"/>
              <w:jc w:val="both"/>
              <w:rPr>
                <w:rFonts w:asciiTheme="minorHAnsi" w:hAnsiTheme="minorHAnsi" w:cstheme="minorHAnsi"/>
                <w:color w:val="000000"/>
                <w:szCs w:val="24"/>
              </w:rPr>
            </w:pPr>
            <w:r w:rsidRPr="009D1025">
              <w:rPr>
                <w:rFonts w:asciiTheme="minorHAnsi" w:hAnsiTheme="minorHAnsi" w:cstheme="minorHAnsi"/>
                <w:color w:val="000000"/>
                <w:szCs w:val="24"/>
              </w:rPr>
              <w:t>Sign and date th</w:t>
            </w:r>
            <w:r>
              <w:rPr>
                <w:rFonts w:asciiTheme="minorHAnsi" w:hAnsiTheme="minorHAnsi" w:cstheme="minorHAnsi"/>
                <w:color w:val="000000"/>
                <w:szCs w:val="24"/>
              </w:rPr>
              <w:t>e record, store it</w:t>
            </w:r>
            <w:r w:rsidRPr="009D1025">
              <w:rPr>
                <w:rFonts w:asciiTheme="minorHAnsi" w:hAnsiTheme="minorHAnsi" w:cstheme="minorHAnsi"/>
                <w:color w:val="000000"/>
                <w:szCs w:val="24"/>
              </w:rPr>
              <w:t xml:space="preserve"> securely and refer</w:t>
            </w:r>
            <w:r>
              <w:rPr>
                <w:rFonts w:asciiTheme="minorHAnsi" w:hAnsiTheme="minorHAnsi" w:cstheme="minorHAnsi"/>
                <w:color w:val="000000"/>
                <w:szCs w:val="24"/>
              </w:rPr>
              <w:t xml:space="preserve"> the disclosure</w:t>
            </w:r>
            <w:r w:rsidRPr="009D1025">
              <w:rPr>
                <w:rFonts w:asciiTheme="minorHAnsi" w:hAnsiTheme="minorHAnsi" w:cstheme="minorHAnsi"/>
                <w:color w:val="000000"/>
                <w:szCs w:val="24"/>
              </w:rPr>
              <w:t xml:space="preserve"> to the </w:t>
            </w:r>
            <w:r>
              <w:rPr>
                <w:rFonts w:asciiTheme="minorHAnsi" w:hAnsiTheme="minorHAnsi" w:cstheme="minorHAnsi"/>
                <w:color w:val="000000"/>
                <w:szCs w:val="24"/>
              </w:rPr>
              <w:t>setting DSL and/or manager.</w:t>
            </w:r>
          </w:p>
        </w:tc>
      </w:tr>
    </w:tbl>
    <w:p w14:paraId="707D91F4" w14:textId="77777777" w:rsidR="00845852" w:rsidRPr="009D1025" w:rsidRDefault="00845852">
      <w:pPr>
        <w:autoSpaceDE w:val="0"/>
        <w:autoSpaceDN w:val="0"/>
        <w:adjustRightInd w:val="0"/>
        <w:jc w:val="both"/>
        <w:rPr>
          <w:rFonts w:asciiTheme="minorHAnsi" w:hAnsiTheme="minorHAnsi" w:cstheme="minorHAnsi"/>
          <w:b/>
          <w:iCs/>
          <w:szCs w:val="24"/>
        </w:rPr>
      </w:pPr>
    </w:p>
    <w:tbl>
      <w:tblPr>
        <w:tblStyle w:val="TableGrid"/>
        <w:tblW w:w="0" w:type="auto"/>
        <w:tblLook w:val="04A0" w:firstRow="1" w:lastRow="0" w:firstColumn="1" w:lastColumn="0" w:noHBand="0" w:noVBand="1"/>
      </w:tblPr>
      <w:tblGrid>
        <w:gridCol w:w="9016"/>
      </w:tblGrid>
      <w:tr w:rsidR="00845852" w14:paraId="0CA73BB1" w14:textId="77777777" w:rsidTr="00940B14">
        <w:tc>
          <w:tcPr>
            <w:tcW w:w="9016" w:type="dxa"/>
            <w:shd w:val="clear" w:color="auto" w:fill="E7E6E6" w:themeFill="background2"/>
          </w:tcPr>
          <w:p w14:paraId="3FA66C21" w14:textId="77777777" w:rsidR="00845852" w:rsidRPr="009D1025" w:rsidRDefault="00845852" w:rsidP="00845852">
            <w:pPr>
              <w:autoSpaceDE w:val="0"/>
              <w:autoSpaceDN w:val="0"/>
              <w:adjustRightInd w:val="0"/>
              <w:jc w:val="both"/>
              <w:rPr>
                <w:rFonts w:asciiTheme="minorHAnsi" w:hAnsiTheme="minorHAnsi" w:cstheme="minorHAnsi"/>
                <w:b/>
                <w:color w:val="000000"/>
                <w:szCs w:val="24"/>
              </w:rPr>
            </w:pPr>
            <w:r w:rsidRPr="009D1025">
              <w:rPr>
                <w:rFonts w:asciiTheme="minorHAnsi" w:hAnsiTheme="minorHAnsi" w:cstheme="minorHAnsi"/>
                <w:b/>
                <w:color w:val="000000"/>
                <w:szCs w:val="24"/>
              </w:rPr>
              <w:t>Recording a case of disclosure or suspicions of abuse in the community</w:t>
            </w:r>
          </w:p>
          <w:p w14:paraId="6E8F129D" w14:textId="77777777" w:rsidR="00845852" w:rsidRPr="009D1025" w:rsidRDefault="00845852" w:rsidP="00845852">
            <w:pPr>
              <w:autoSpaceDE w:val="0"/>
              <w:autoSpaceDN w:val="0"/>
              <w:adjustRightInd w:val="0"/>
              <w:jc w:val="both"/>
              <w:rPr>
                <w:rFonts w:asciiTheme="minorHAnsi" w:hAnsiTheme="minorHAnsi" w:cstheme="minorHAnsi"/>
                <w:color w:val="000000"/>
                <w:szCs w:val="24"/>
              </w:rPr>
            </w:pPr>
            <w:r>
              <w:rPr>
                <w:rFonts w:asciiTheme="minorHAnsi" w:hAnsiTheme="minorHAnsi" w:cstheme="minorHAnsi"/>
                <w:color w:val="000000"/>
                <w:szCs w:val="24"/>
              </w:rPr>
              <w:t>As an NDNA staff member or stakeholder, i</w:t>
            </w:r>
            <w:r w:rsidRPr="009D1025">
              <w:rPr>
                <w:rFonts w:asciiTheme="minorHAnsi" w:hAnsiTheme="minorHAnsi" w:cstheme="minorHAnsi"/>
                <w:color w:val="000000"/>
                <w:szCs w:val="24"/>
              </w:rPr>
              <w:t xml:space="preserve">f you </w:t>
            </w:r>
            <w:r>
              <w:rPr>
                <w:rFonts w:asciiTheme="minorHAnsi" w:hAnsiTheme="minorHAnsi" w:cstheme="minorHAnsi"/>
                <w:color w:val="000000"/>
                <w:szCs w:val="24"/>
              </w:rPr>
              <w:t>observe</w:t>
            </w:r>
            <w:r w:rsidRPr="009D1025">
              <w:rPr>
                <w:rFonts w:asciiTheme="minorHAnsi" w:hAnsiTheme="minorHAnsi" w:cstheme="minorHAnsi"/>
                <w:color w:val="000000"/>
                <w:szCs w:val="24"/>
              </w:rPr>
              <w:t xml:space="preserve"> a concern</w:t>
            </w:r>
            <w:r>
              <w:rPr>
                <w:rFonts w:asciiTheme="minorHAnsi" w:hAnsiTheme="minorHAnsi" w:cstheme="minorHAnsi"/>
                <w:color w:val="000000"/>
                <w:szCs w:val="24"/>
              </w:rPr>
              <w:t xml:space="preserve"> or receive a disclosure,</w:t>
            </w:r>
            <w:r w:rsidRPr="009D1025">
              <w:rPr>
                <w:rFonts w:asciiTheme="minorHAnsi" w:hAnsiTheme="minorHAnsi" w:cstheme="minorHAnsi"/>
                <w:color w:val="000000"/>
                <w:szCs w:val="24"/>
              </w:rPr>
              <w:t xml:space="preserve"> </w:t>
            </w:r>
            <w:r>
              <w:rPr>
                <w:rFonts w:asciiTheme="minorHAnsi" w:hAnsiTheme="minorHAnsi" w:cstheme="minorHAnsi"/>
                <w:color w:val="000000"/>
                <w:szCs w:val="24"/>
              </w:rPr>
              <w:t xml:space="preserve">make </w:t>
            </w:r>
            <w:r w:rsidRPr="009D1025">
              <w:rPr>
                <w:rFonts w:asciiTheme="minorHAnsi" w:hAnsiTheme="minorHAnsi" w:cstheme="minorHAnsi"/>
                <w:color w:val="000000"/>
                <w:szCs w:val="24"/>
              </w:rPr>
              <w:t>an objective record</w:t>
            </w:r>
            <w:r>
              <w:rPr>
                <w:rFonts w:asciiTheme="minorHAnsi" w:hAnsiTheme="minorHAnsi" w:cstheme="minorHAnsi"/>
                <w:color w:val="000000"/>
                <w:szCs w:val="24"/>
              </w:rPr>
              <w:t>. Where possible include:</w:t>
            </w:r>
          </w:p>
          <w:p w14:paraId="01CA0F12" w14:textId="77777777" w:rsidR="00845852" w:rsidRPr="009D1025" w:rsidRDefault="00845852" w:rsidP="00845852">
            <w:pPr>
              <w:numPr>
                <w:ilvl w:val="0"/>
                <w:numId w:val="25"/>
              </w:numPr>
              <w:autoSpaceDE w:val="0"/>
              <w:autoSpaceDN w:val="0"/>
              <w:adjustRightInd w:val="0"/>
              <w:jc w:val="both"/>
              <w:rPr>
                <w:rFonts w:asciiTheme="minorHAnsi" w:hAnsiTheme="minorHAnsi" w:cstheme="minorHAnsi"/>
                <w:color w:val="000000"/>
                <w:szCs w:val="24"/>
              </w:rPr>
            </w:pPr>
            <w:r w:rsidRPr="009D1025">
              <w:rPr>
                <w:rFonts w:asciiTheme="minorHAnsi" w:hAnsiTheme="minorHAnsi" w:cstheme="minorHAnsi"/>
                <w:color w:val="000000"/>
                <w:szCs w:val="24"/>
              </w:rPr>
              <w:t xml:space="preserve">Child's name and address </w:t>
            </w:r>
          </w:p>
          <w:p w14:paraId="3FB0C6BC" w14:textId="77777777" w:rsidR="00845852" w:rsidRPr="009D1025" w:rsidRDefault="00845852" w:rsidP="00845852">
            <w:pPr>
              <w:numPr>
                <w:ilvl w:val="0"/>
                <w:numId w:val="25"/>
              </w:numPr>
              <w:autoSpaceDE w:val="0"/>
              <w:autoSpaceDN w:val="0"/>
              <w:adjustRightInd w:val="0"/>
              <w:jc w:val="both"/>
              <w:rPr>
                <w:rFonts w:asciiTheme="minorHAnsi" w:hAnsiTheme="minorHAnsi" w:cstheme="minorHAnsi"/>
                <w:color w:val="000000"/>
                <w:szCs w:val="24"/>
              </w:rPr>
            </w:pPr>
            <w:r w:rsidRPr="009D1025">
              <w:rPr>
                <w:rFonts w:asciiTheme="minorHAnsi" w:hAnsiTheme="minorHAnsi" w:cstheme="minorHAnsi"/>
                <w:color w:val="000000"/>
                <w:szCs w:val="24"/>
              </w:rPr>
              <w:t>Age of the child and date of birth</w:t>
            </w:r>
          </w:p>
          <w:p w14:paraId="7BC4DFAE" w14:textId="77777777" w:rsidR="00845852" w:rsidRPr="009D1025" w:rsidRDefault="00845852" w:rsidP="00845852">
            <w:pPr>
              <w:numPr>
                <w:ilvl w:val="0"/>
                <w:numId w:val="25"/>
              </w:numPr>
              <w:autoSpaceDE w:val="0"/>
              <w:autoSpaceDN w:val="0"/>
              <w:adjustRightInd w:val="0"/>
              <w:jc w:val="both"/>
              <w:rPr>
                <w:rFonts w:asciiTheme="minorHAnsi" w:hAnsiTheme="minorHAnsi" w:cstheme="minorHAnsi"/>
                <w:color w:val="000000"/>
                <w:szCs w:val="24"/>
              </w:rPr>
            </w:pPr>
            <w:r w:rsidRPr="009D1025">
              <w:rPr>
                <w:rFonts w:asciiTheme="minorHAnsi" w:hAnsiTheme="minorHAnsi" w:cstheme="minorHAnsi"/>
                <w:color w:val="000000"/>
                <w:szCs w:val="24"/>
              </w:rPr>
              <w:t>Setting name and address</w:t>
            </w:r>
          </w:p>
          <w:p w14:paraId="4AC60EB2" w14:textId="77777777" w:rsidR="00845852" w:rsidRPr="009D1025" w:rsidRDefault="00845852" w:rsidP="00845852">
            <w:pPr>
              <w:numPr>
                <w:ilvl w:val="0"/>
                <w:numId w:val="25"/>
              </w:numPr>
              <w:autoSpaceDE w:val="0"/>
              <w:autoSpaceDN w:val="0"/>
              <w:adjustRightInd w:val="0"/>
              <w:jc w:val="both"/>
              <w:rPr>
                <w:rFonts w:asciiTheme="minorHAnsi" w:hAnsiTheme="minorHAnsi" w:cstheme="minorHAnsi"/>
                <w:color w:val="000000"/>
                <w:szCs w:val="24"/>
              </w:rPr>
            </w:pPr>
            <w:r w:rsidRPr="009D1025">
              <w:rPr>
                <w:rFonts w:asciiTheme="minorHAnsi" w:hAnsiTheme="minorHAnsi" w:cstheme="minorHAnsi"/>
                <w:color w:val="000000"/>
                <w:szCs w:val="24"/>
              </w:rPr>
              <w:t>Date and time of the observation or disclosure</w:t>
            </w:r>
          </w:p>
          <w:p w14:paraId="2B2E9F80" w14:textId="77777777" w:rsidR="00845852" w:rsidRPr="009D1025" w:rsidRDefault="00845852" w:rsidP="00845852">
            <w:pPr>
              <w:numPr>
                <w:ilvl w:val="0"/>
                <w:numId w:val="25"/>
              </w:numPr>
              <w:autoSpaceDE w:val="0"/>
              <w:autoSpaceDN w:val="0"/>
              <w:adjustRightInd w:val="0"/>
              <w:jc w:val="both"/>
              <w:rPr>
                <w:rFonts w:asciiTheme="minorHAnsi" w:hAnsiTheme="minorHAnsi" w:cstheme="minorHAnsi"/>
                <w:color w:val="000000"/>
                <w:szCs w:val="24"/>
              </w:rPr>
            </w:pPr>
            <w:r>
              <w:rPr>
                <w:rFonts w:asciiTheme="minorHAnsi" w:hAnsiTheme="minorHAnsi" w:cstheme="minorHAnsi"/>
                <w:color w:val="000000"/>
                <w:szCs w:val="24"/>
              </w:rPr>
              <w:t>D</w:t>
            </w:r>
            <w:r w:rsidRPr="009D1025">
              <w:rPr>
                <w:rFonts w:asciiTheme="minorHAnsi" w:hAnsiTheme="minorHAnsi" w:cstheme="minorHAnsi"/>
                <w:color w:val="000000"/>
                <w:szCs w:val="24"/>
              </w:rPr>
              <w:t>etails of the concern using factual information</w:t>
            </w:r>
            <w:r>
              <w:rPr>
                <w:rFonts w:asciiTheme="minorHAnsi" w:hAnsiTheme="minorHAnsi" w:cstheme="minorHAnsi"/>
                <w:color w:val="000000"/>
                <w:szCs w:val="24"/>
              </w:rPr>
              <w:t>, including the exact words, if relevant</w:t>
            </w:r>
          </w:p>
          <w:p w14:paraId="36A9CD5D" w14:textId="77777777" w:rsidR="00845852" w:rsidRPr="009D1025" w:rsidRDefault="00845852" w:rsidP="00845852">
            <w:pPr>
              <w:numPr>
                <w:ilvl w:val="0"/>
                <w:numId w:val="25"/>
              </w:numPr>
              <w:autoSpaceDE w:val="0"/>
              <w:autoSpaceDN w:val="0"/>
              <w:adjustRightInd w:val="0"/>
              <w:jc w:val="both"/>
              <w:rPr>
                <w:rFonts w:asciiTheme="minorHAnsi" w:hAnsiTheme="minorHAnsi" w:cstheme="minorHAnsi"/>
                <w:color w:val="000000"/>
                <w:szCs w:val="24"/>
              </w:rPr>
            </w:pPr>
            <w:r>
              <w:rPr>
                <w:rFonts w:asciiTheme="minorHAnsi" w:hAnsiTheme="minorHAnsi" w:cstheme="minorHAnsi"/>
                <w:color w:val="000000"/>
                <w:szCs w:val="24"/>
              </w:rPr>
              <w:t xml:space="preserve">Accurate details of the </w:t>
            </w:r>
            <w:r w:rsidRPr="009D1025">
              <w:rPr>
                <w:rFonts w:asciiTheme="minorHAnsi" w:hAnsiTheme="minorHAnsi" w:cstheme="minorHAnsi"/>
                <w:color w:val="000000"/>
                <w:szCs w:val="24"/>
              </w:rPr>
              <w:t>observation</w:t>
            </w:r>
            <w:r>
              <w:rPr>
                <w:rFonts w:asciiTheme="minorHAnsi" w:hAnsiTheme="minorHAnsi" w:cstheme="minorHAnsi"/>
                <w:color w:val="000000"/>
                <w:szCs w:val="24"/>
              </w:rPr>
              <w:t>, including actions of the child or adult involved</w:t>
            </w:r>
            <w:r w:rsidRPr="009D1025">
              <w:rPr>
                <w:rFonts w:asciiTheme="minorHAnsi" w:hAnsiTheme="minorHAnsi" w:cstheme="minorHAnsi"/>
                <w:color w:val="000000"/>
                <w:szCs w:val="24"/>
              </w:rPr>
              <w:t xml:space="preserve"> </w:t>
            </w:r>
          </w:p>
          <w:p w14:paraId="2B3836C9" w14:textId="77777777" w:rsidR="00845852" w:rsidRDefault="00845852" w:rsidP="00845852">
            <w:pPr>
              <w:numPr>
                <w:ilvl w:val="0"/>
                <w:numId w:val="25"/>
              </w:numPr>
              <w:autoSpaceDE w:val="0"/>
              <w:autoSpaceDN w:val="0"/>
              <w:adjustRightInd w:val="0"/>
              <w:jc w:val="both"/>
              <w:rPr>
                <w:rFonts w:asciiTheme="minorHAnsi" w:hAnsiTheme="minorHAnsi" w:cstheme="minorHAnsi"/>
                <w:color w:val="000000"/>
                <w:szCs w:val="24"/>
              </w:rPr>
            </w:pPr>
            <w:r>
              <w:rPr>
                <w:rFonts w:asciiTheme="minorHAnsi" w:hAnsiTheme="minorHAnsi" w:cstheme="minorHAnsi"/>
                <w:color w:val="000000"/>
                <w:szCs w:val="24"/>
              </w:rPr>
              <w:t>Accurate details of an</w:t>
            </w:r>
            <w:r w:rsidRPr="009D1025">
              <w:rPr>
                <w:rFonts w:asciiTheme="minorHAnsi" w:hAnsiTheme="minorHAnsi" w:cstheme="minorHAnsi"/>
                <w:color w:val="000000"/>
                <w:szCs w:val="24"/>
              </w:rPr>
              <w:t xml:space="preserve"> injury or wound seen, including position and size </w:t>
            </w:r>
          </w:p>
          <w:p w14:paraId="269A9A3B" w14:textId="77777777" w:rsidR="00845852" w:rsidRDefault="00845852" w:rsidP="00845852">
            <w:pPr>
              <w:numPr>
                <w:ilvl w:val="0"/>
                <w:numId w:val="25"/>
              </w:numPr>
              <w:autoSpaceDE w:val="0"/>
              <w:autoSpaceDN w:val="0"/>
              <w:adjustRightInd w:val="0"/>
              <w:jc w:val="both"/>
              <w:rPr>
                <w:rFonts w:asciiTheme="minorHAnsi" w:hAnsiTheme="minorHAnsi" w:cstheme="minorHAnsi"/>
                <w:color w:val="000000"/>
                <w:szCs w:val="24"/>
              </w:rPr>
            </w:pPr>
            <w:r>
              <w:rPr>
                <w:rFonts w:asciiTheme="minorHAnsi" w:hAnsiTheme="minorHAnsi" w:cstheme="minorHAnsi"/>
                <w:color w:val="000000"/>
                <w:szCs w:val="24"/>
              </w:rPr>
              <w:t>T</w:t>
            </w:r>
            <w:r w:rsidRPr="009D1025">
              <w:rPr>
                <w:rFonts w:asciiTheme="minorHAnsi" w:hAnsiTheme="minorHAnsi" w:cstheme="minorHAnsi"/>
                <w:color w:val="000000"/>
                <w:szCs w:val="24"/>
              </w:rPr>
              <w:t xml:space="preserve">he names of any other person present at the time </w:t>
            </w:r>
          </w:p>
          <w:p w14:paraId="141BA1C7" w14:textId="77777777" w:rsidR="00845852" w:rsidRPr="009D1025" w:rsidRDefault="00845852" w:rsidP="00845852">
            <w:pPr>
              <w:numPr>
                <w:ilvl w:val="0"/>
                <w:numId w:val="25"/>
              </w:numPr>
              <w:autoSpaceDE w:val="0"/>
              <w:autoSpaceDN w:val="0"/>
              <w:adjustRightInd w:val="0"/>
              <w:jc w:val="both"/>
              <w:rPr>
                <w:rFonts w:asciiTheme="minorHAnsi" w:hAnsiTheme="minorHAnsi" w:cstheme="minorHAnsi"/>
                <w:color w:val="000000"/>
                <w:szCs w:val="24"/>
              </w:rPr>
            </w:pPr>
            <w:r>
              <w:rPr>
                <w:rFonts w:asciiTheme="minorHAnsi" w:hAnsiTheme="minorHAnsi" w:cstheme="minorHAnsi"/>
                <w:color w:val="000000"/>
                <w:szCs w:val="24"/>
              </w:rPr>
              <w:t xml:space="preserve">Name of the person completing the report </w:t>
            </w:r>
          </w:p>
          <w:p w14:paraId="6BD605BE" w14:textId="4B9AC174" w:rsidR="00845852" w:rsidRPr="00940B14" w:rsidRDefault="00845852" w:rsidP="00940B14">
            <w:pPr>
              <w:numPr>
                <w:ilvl w:val="0"/>
                <w:numId w:val="25"/>
              </w:numPr>
              <w:autoSpaceDE w:val="0"/>
              <w:autoSpaceDN w:val="0"/>
              <w:adjustRightInd w:val="0"/>
              <w:jc w:val="both"/>
              <w:rPr>
                <w:rFonts w:asciiTheme="minorHAnsi" w:hAnsiTheme="minorHAnsi" w:cstheme="minorHAnsi"/>
                <w:color w:val="000000"/>
                <w:szCs w:val="24"/>
              </w:rPr>
            </w:pPr>
            <w:r w:rsidRPr="009D1025">
              <w:rPr>
                <w:rFonts w:asciiTheme="minorHAnsi" w:hAnsiTheme="minorHAnsi" w:cstheme="minorHAnsi"/>
                <w:color w:val="000000"/>
                <w:szCs w:val="24"/>
              </w:rPr>
              <w:t xml:space="preserve">Name of the person to whom the concern was </w:t>
            </w:r>
            <w:r>
              <w:rPr>
                <w:rFonts w:asciiTheme="minorHAnsi" w:hAnsiTheme="minorHAnsi" w:cstheme="minorHAnsi"/>
                <w:color w:val="000000"/>
                <w:szCs w:val="24"/>
              </w:rPr>
              <w:t>shared</w:t>
            </w:r>
            <w:r w:rsidRPr="009D1025">
              <w:rPr>
                <w:rFonts w:asciiTheme="minorHAnsi" w:hAnsiTheme="minorHAnsi" w:cstheme="minorHAnsi"/>
                <w:color w:val="000000"/>
                <w:szCs w:val="24"/>
              </w:rPr>
              <w:t>, with date and time</w:t>
            </w:r>
            <w:r>
              <w:rPr>
                <w:rFonts w:asciiTheme="minorHAnsi" w:hAnsiTheme="minorHAnsi" w:cstheme="minorHAnsi"/>
                <w:color w:val="000000"/>
                <w:szCs w:val="24"/>
              </w:rPr>
              <w:t>.</w:t>
            </w:r>
          </w:p>
        </w:tc>
      </w:tr>
    </w:tbl>
    <w:p w14:paraId="130C5CAA" w14:textId="77777777" w:rsidR="00D534FD" w:rsidRPr="009D1025" w:rsidRDefault="00D534FD" w:rsidP="00940B14">
      <w:pPr>
        <w:autoSpaceDE w:val="0"/>
        <w:autoSpaceDN w:val="0"/>
        <w:adjustRightInd w:val="0"/>
        <w:jc w:val="both"/>
        <w:rPr>
          <w:rFonts w:asciiTheme="minorHAnsi" w:hAnsiTheme="minorHAnsi" w:cstheme="minorHAnsi"/>
          <w:color w:val="000000"/>
          <w:szCs w:val="24"/>
        </w:rPr>
      </w:pPr>
    </w:p>
    <w:p w14:paraId="3CBD9B12" w14:textId="77777777" w:rsidR="00CB225D" w:rsidRDefault="00CB225D">
      <w:pPr>
        <w:autoSpaceDE w:val="0"/>
        <w:autoSpaceDN w:val="0"/>
        <w:adjustRightInd w:val="0"/>
        <w:jc w:val="both"/>
        <w:rPr>
          <w:rFonts w:asciiTheme="minorHAnsi" w:hAnsiTheme="minorHAnsi" w:cstheme="minorHAnsi"/>
          <w:color w:val="000000"/>
          <w:szCs w:val="24"/>
        </w:rPr>
      </w:pPr>
      <w:r>
        <w:rPr>
          <w:rFonts w:asciiTheme="minorHAnsi" w:hAnsiTheme="minorHAnsi" w:cstheme="minorHAnsi"/>
          <w:color w:val="000000"/>
          <w:szCs w:val="24"/>
        </w:rPr>
        <w:t>Discuss the record with the setting DSL or manager and report to the NDNA DSL, following procedures.</w:t>
      </w:r>
    </w:p>
    <w:p w14:paraId="705D69F5" w14:textId="0169094B" w:rsidR="00CB225D" w:rsidRDefault="00CB225D">
      <w:pPr>
        <w:autoSpaceDE w:val="0"/>
        <w:autoSpaceDN w:val="0"/>
        <w:adjustRightInd w:val="0"/>
        <w:jc w:val="both"/>
        <w:rPr>
          <w:rFonts w:asciiTheme="minorHAnsi" w:hAnsiTheme="minorHAnsi" w:cstheme="minorHAnsi"/>
          <w:color w:val="000000"/>
          <w:szCs w:val="24"/>
        </w:rPr>
      </w:pPr>
    </w:p>
    <w:p w14:paraId="5C4BA572" w14:textId="2D774778" w:rsidR="00AD4DF3" w:rsidRDefault="00242781">
      <w:pPr>
        <w:autoSpaceDE w:val="0"/>
        <w:autoSpaceDN w:val="0"/>
        <w:adjustRightInd w:val="0"/>
        <w:jc w:val="both"/>
        <w:rPr>
          <w:rFonts w:asciiTheme="minorHAnsi" w:hAnsiTheme="minorHAnsi" w:cstheme="minorHAnsi"/>
          <w:color w:val="000000"/>
          <w:szCs w:val="24"/>
        </w:rPr>
      </w:pPr>
      <w:r w:rsidRPr="00E57F6E">
        <w:rPr>
          <w:rFonts w:asciiTheme="minorHAnsi" w:hAnsiTheme="minorHAnsi" w:cstheme="minorHAnsi"/>
          <w:color w:val="000000"/>
          <w:szCs w:val="24"/>
        </w:rPr>
        <w:t xml:space="preserve">NDNA expects all members of staff and stakeholders to co-operate with </w:t>
      </w:r>
      <w:r w:rsidR="00CB225D">
        <w:rPr>
          <w:rFonts w:asciiTheme="minorHAnsi" w:hAnsiTheme="minorHAnsi" w:cstheme="minorHAnsi"/>
          <w:color w:val="000000"/>
          <w:szCs w:val="24"/>
        </w:rPr>
        <w:t xml:space="preserve">relevant agencies </w:t>
      </w:r>
      <w:r w:rsidRPr="00E57F6E">
        <w:rPr>
          <w:rFonts w:asciiTheme="minorHAnsi" w:hAnsiTheme="minorHAnsi" w:cstheme="minorHAnsi"/>
          <w:color w:val="000000"/>
          <w:szCs w:val="24"/>
        </w:rPr>
        <w:t xml:space="preserve">to ensure the safety of children. </w:t>
      </w:r>
    </w:p>
    <w:p w14:paraId="74122FFE" w14:textId="77777777" w:rsidR="00CB225D" w:rsidRDefault="00CB225D">
      <w:pPr>
        <w:autoSpaceDE w:val="0"/>
        <w:autoSpaceDN w:val="0"/>
        <w:adjustRightInd w:val="0"/>
        <w:jc w:val="both"/>
        <w:rPr>
          <w:rFonts w:asciiTheme="minorHAnsi" w:hAnsiTheme="minorHAnsi" w:cstheme="minorHAnsi"/>
          <w:color w:val="000000"/>
          <w:szCs w:val="24"/>
        </w:rPr>
      </w:pPr>
    </w:p>
    <w:p w14:paraId="7966445E" w14:textId="77777777" w:rsidR="00CB225D" w:rsidRDefault="00CB225D">
      <w:pPr>
        <w:autoSpaceDE w:val="0"/>
        <w:autoSpaceDN w:val="0"/>
        <w:adjustRightInd w:val="0"/>
        <w:jc w:val="both"/>
        <w:rPr>
          <w:rFonts w:asciiTheme="minorHAnsi" w:hAnsiTheme="minorHAnsi" w:cstheme="minorHAnsi"/>
          <w:color w:val="000000"/>
          <w:szCs w:val="24"/>
        </w:rPr>
      </w:pPr>
    </w:p>
    <w:p w14:paraId="28B2746F" w14:textId="27F28E29" w:rsidR="003431DF" w:rsidRDefault="003431DF" w:rsidP="00940B14">
      <w:pPr>
        <w:pStyle w:val="Heading1"/>
        <w:jc w:val="both"/>
        <w:rPr>
          <w:rFonts w:asciiTheme="minorHAnsi" w:hAnsiTheme="minorHAnsi" w:cstheme="minorHAnsi"/>
          <w:color w:val="000000"/>
          <w:szCs w:val="24"/>
        </w:rPr>
      </w:pPr>
      <w:bookmarkStart w:id="51" w:name="_Toc156901612"/>
      <w:r>
        <w:rPr>
          <w:rFonts w:asciiTheme="minorHAnsi" w:hAnsiTheme="minorHAnsi" w:cstheme="minorHAnsi"/>
          <w:color w:val="000000"/>
          <w:szCs w:val="24"/>
        </w:rPr>
        <w:t>A</w:t>
      </w:r>
      <w:r w:rsidR="00CB225D">
        <w:rPr>
          <w:rFonts w:asciiTheme="minorHAnsi" w:hAnsiTheme="minorHAnsi" w:cstheme="minorHAnsi"/>
          <w:color w:val="000000"/>
          <w:szCs w:val="24"/>
        </w:rPr>
        <w:t>PPENDIX</w:t>
      </w:r>
      <w:r>
        <w:rPr>
          <w:rFonts w:asciiTheme="minorHAnsi" w:hAnsiTheme="minorHAnsi" w:cstheme="minorHAnsi"/>
          <w:color w:val="000000"/>
          <w:szCs w:val="24"/>
        </w:rPr>
        <w:t xml:space="preserve"> </w:t>
      </w:r>
      <w:r w:rsidR="005A5491">
        <w:rPr>
          <w:rFonts w:asciiTheme="minorHAnsi" w:hAnsiTheme="minorHAnsi" w:cstheme="minorHAnsi"/>
          <w:color w:val="000000"/>
          <w:szCs w:val="24"/>
        </w:rPr>
        <w:t>3</w:t>
      </w:r>
      <w:r w:rsidR="00CB225D">
        <w:rPr>
          <w:rFonts w:asciiTheme="minorHAnsi" w:hAnsiTheme="minorHAnsi" w:cstheme="minorHAnsi"/>
          <w:color w:val="000000"/>
          <w:szCs w:val="24"/>
        </w:rPr>
        <w:t>: Legal framework</w:t>
      </w:r>
      <w:bookmarkEnd w:id="51"/>
    </w:p>
    <w:p w14:paraId="383A367C" w14:textId="06AC9D24" w:rsidR="003431DF" w:rsidRDefault="003431DF">
      <w:pPr>
        <w:autoSpaceDE w:val="0"/>
        <w:autoSpaceDN w:val="0"/>
        <w:adjustRightInd w:val="0"/>
        <w:jc w:val="both"/>
        <w:rPr>
          <w:rFonts w:asciiTheme="minorHAnsi" w:hAnsiTheme="minorHAnsi" w:cstheme="minorHAnsi"/>
          <w:color w:val="000000"/>
          <w:szCs w:val="24"/>
        </w:rPr>
      </w:pPr>
    </w:p>
    <w:p w14:paraId="5BEB6248" w14:textId="26EAFA36" w:rsidR="00BE1F23" w:rsidRDefault="00CB225D">
      <w:pPr>
        <w:autoSpaceDE w:val="0"/>
        <w:autoSpaceDN w:val="0"/>
        <w:adjustRightInd w:val="0"/>
        <w:jc w:val="both"/>
        <w:rPr>
          <w:rFonts w:asciiTheme="minorHAnsi" w:hAnsiTheme="minorHAnsi" w:cstheme="minorHAnsi"/>
          <w:color w:val="000000"/>
          <w:szCs w:val="24"/>
        </w:rPr>
      </w:pPr>
      <w:r w:rsidRPr="009D1025">
        <w:rPr>
          <w:rFonts w:asciiTheme="minorHAnsi" w:hAnsiTheme="minorHAnsi" w:cstheme="minorHAnsi"/>
          <w:color w:val="000000"/>
          <w:szCs w:val="24"/>
        </w:rPr>
        <w:t>NDNA adheres to all current legislation</w:t>
      </w:r>
      <w:r w:rsidR="00EF4FA1">
        <w:rPr>
          <w:rFonts w:asciiTheme="minorHAnsi" w:hAnsiTheme="minorHAnsi" w:cstheme="minorHAnsi"/>
          <w:color w:val="000000"/>
          <w:szCs w:val="24"/>
        </w:rPr>
        <w:t xml:space="preserve">.  </w:t>
      </w:r>
    </w:p>
    <w:p w14:paraId="23C20154" w14:textId="77777777" w:rsidR="00BE1F23" w:rsidRDefault="00BE1F23">
      <w:pPr>
        <w:autoSpaceDE w:val="0"/>
        <w:autoSpaceDN w:val="0"/>
        <w:adjustRightInd w:val="0"/>
        <w:jc w:val="both"/>
        <w:rPr>
          <w:rFonts w:asciiTheme="minorHAnsi" w:hAnsiTheme="minorHAnsi" w:cstheme="minorHAnsi"/>
          <w:color w:val="000000"/>
          <w:szCs w:val="24"/>
        </w:rPr>
      </w:pPr>
    </w:p>
    <w:p w14:paraId="49F337FB" w14:textId="7B25D7C6" w:rsidR="00CB225D" w:rsidRDefault="00CB225D">
      <w:pPr>
        <w:autoSpaceDE w:val="0"/>
        <w:autoSpaceDN w:val="0"/>
        <w:adjustRightInd w:val="0"/>
        <w:jc w:val="both"/>
        <w:rPr>
          <w:rFonts w:asciiTheme="minorHAnsi" w:hAnsiTheme="minorHAnsi" w:cstheme="minorHAnsi"/>
          <w:color w:val="000000"/>
          <w:szCs w:val="24"/>
        </w:rPr>
      </w:pPr>
      <w:r w:rsidRPr="009D1025">
        <w:rPr>
          <w:rFonts w:asciiTheme="minorHAnsi" w:hAnsiTheme="minorHAnsi" w:cstheme="minorHAnsi"/>
          <w:color w:val="000000"/>
          <w:szCs w:val="24"/>
        </w:rPr>
        <w:t xml:space="preserve">Listed below are current legislative acts </w:t>
      </w:r>
      <w:r w:rsidR="00E26833">
        <w:rPr>
          <w:rFonts w:asciiTheme="minorHAnsi" w:hAnsiTheme="minorHAnsi" w:cstheme="minorHAnsi"/>
          <w:color w:val="000000"/>
          <w:szCs w:val="24"/>
        </w:rPr>
        <w:t xml:space="preserve">and statutory guidance </w:t>
      </w:r>
      <w:r>
        <w:rPr>
          <w:rFonts w:asciiTheme="minorHAnsi" w:hAnsiTheme="minorHAnsi" w:cstheme="minorHAnsi"/>
          <w:color w:val="000000"/>
          <w:szCs w:val="24"/>
        </w:rPr>
        <w:t>relating to safeguarding and child protection</w:t>
      </w:r>
      <w:r w:rsidR="00E26833">
        <w:rPr>
          <w:rFonts w:asciiTheme="minorHAnsi" w:hAnsiTheme="minorHAnsi" w:cstheme="minorHAnsi"/>
          <w:color w:val="000000"/>
          <w:szCs w:val="24"/>
        </w:rPr>
        <w:t xml:space="preserve"> in England</w:t>
      </w:r>
      <w:r>
        <w:rPr>
          <w:rFonts w:asciiTheme="minorHAnsi" w:hAnsiTheme="minorHAnsi" w:cstheme="minorHAnsi"/>
          <w:color w:val="000000"/>
          <w:szCs w:val="24"/>
        </w:rPr>
        <w:t>:</w:t>
      </w:r>
    </w:p>
    <w:p w14:paraId="7AD8E071" w14:textId="77777777" w:rsidR="00BE1F23" w:rsidRDefault="00BE1F23">
      <w:pPr>
        <w:autoSpaceDE w:val="0"/>
        <w:autoSpaceDN w:val="0"/>
        <w:adjustRightInd w:val="0"/>
        <w:jc w:val="both"/>
        <w:rPr>
          <w:rFonts w:asciiTheme="minorHAnsi" w:hAnsiTheme="minorHAnsi" w:cstheme="minorHAnsi"/>
          <w:color w:val="000000"/>
          <w:szCs w:val="24"/>
        </w:rPr>
      </w:pPr>
    </w:p>
    <w:tbl>
      <w:tblPr>
        <w:tblStyle w:val="TableGrid"/>
        <w:tblW w:w="0" w:type="auto"/>
        <w:tblLook w:val="04A0" w:firstRow="1" w:lastRow="0" w:firstColumn="1" w:lastColumn="0" w:noHBand="0" w:noVBand="1"/>
      </w:tblPr>
      <w:tblGrid>
        <w:gridCol w:w="9016"/>
      </w:tblGrid>
      <w:tr w:rsidR="00BE1F23" w14:paraId="0022B676" w14:textId="77777777" w:rsidTr="00940B14">
        <w:tc>
          <w:tcPr>
            <w:tcW w:w="9016" w:type="dxa"/>
            <w:shd w:val="clear" w:color="auto" w:fill="E7E6E6" w:themeFill="background2"/>
          </w:tcPr>
          <w:p w14:paraId="0772BD1C" w14:textId="77777777" w:rsidR="00BE1F23" w:rsidRDefault="00BE1F23" w:rsidP="00940B14">
            <w:pPr>
              <w:autoSpaceDE w:val="0"/>
              <w:autoSpaceDN w:val="0"/>
              <w:adjustRightInd w:val="0"/>
              <w:ind w:left="720" w:hanging="404"/>
              <w:jc w:val="both"/>
              <w:rPr>
                <w:rFonts w:asciiTheme="minorHAnsi" w:hAnsiTheme="minorHAnsi" w:cstheme="minorHAnsi"/>
                <w:szCs w:val="24"/>
              </w:rPr>
            </w:pPr>
          </w:p>
          <w:p w14:paraId="3FC11426" w14:textId="77777777" w:rsidR="00BE1F23" w:rsidRPr="00940B14" w:rsidRDefault="00BE1F23" w:rsidP="00940B14">
            <w:pPr>
              <w:autoSpaceDE w:val="0"/>
              <w:autoSpaceDN w:val="0"/>
              <w:adjustRightInd w:val="0"/>
              <w:ind w:left="720" w:hanging="404"/>
              <w:jc w:val="both"/>
              <w:rPr>
                <w:rFonts w:asciiTheme="minorHAnsi" w:hAnsiTheme="minorHAnsi" w:cstheme="minorHAnsi"/>
                <w:szCs w:val="24"/>
              </w:rPr>
            </w:pPr>
            <w:r w:rsidRPr="00940B14">
              <w:rPr>
                <w:rFonts w:asciiTheme="minorHAnsi" w:hAnsiTheme="minorHAnsi" w:cstheme="minorHAnsi"/>
              </w:rPr>
              <w:t>Children and Social Work Act 2017</w:t>
            </w:r>
          </w:p>
          <w:p w14:paraId="2106AEA3" w14:textId="77777777" w:rsidR="00BE1F23" w:rsidRPr="00940B14" w:rsidRDefault="00BE1F23" w:rsidP="00940B14">
            <w:pPr>
              <w:autoSpaceDE w:val="0"/>
              <w:autoSpaceDN w:val="0"/>
              <w:adjustRightInd w:val="0"/>
              <w:ind w:left="720" w:hanging="404"/>
              <w:jc w:val="both"/>
              <w:rPr>
                <w:rFonts w:asciiTheme="minorHAnsi" w:hAnsiTheme="minorHAnsi" w:cstheme="minorHAnsi"/>
                <w:szCs w:val="24"/>
              </w:rPr>
            </w:pPr>
            <w:r w:rsidRPr="00940B14">
              <w:rPr>
                <w:rFonts w:asciiTheme="minorHAnsi" w:hAnsiTheme="minorHAnsi" w:cstheme="minorHAnsi"/>
                <w:szCs w:val="24"/>
              </w:rPr>
              <w:t>Criminal Justice and Court Services Act 2000</w:t>
            </w:r>
          </w:p>
          <w:p w14:paraId="18665D83" w14:textId="77777777" w:rsidR="00BE1F23" w:rsidRPr="00940B14" w:rsidRDefault="00BE1F23" w:rsidP="00940B14">
            <w:pPr>
              <w:autoSpaceDE w:val="0"/>
              <w:autoSpaceDN w:val="0"/>
              <w:adjustRightInd w:val="0"/>
              <w:ind w:left="720" w:hanging="404"/>
              <w:jc w:val="both"/>
              <w:rPr>
                <w:rFonts w:asciiTheme="minorHAnsi" w:hAnsiTheme="minorHAnsi" w:cstheme="minorHAnsi"/>
                <w:szCs w:val="24"/>
              </w:rPr>
            </w:pPr>
            <w:r w:rsidRPr="00940B14">
              <w:rPr>
                <w:rFonts w:asciiTheme="minorHAnsi" w:hAnsiTheme="minorHAnsi" w:cstheme="minorHAnsi"/>
                <w:szCs w:val="24"/>
              </w:rPr>
              <w:t>Female Genital Mutilation Act 2003 (as amended by the Serious Crime Act 2015)</w:t>
            </w:r>
          </w:p>
          <w:p w14:paraId="2A1E2A35" w14:textId="77777777" w:rsidR="00BE1F23" w:rsidRPr="00940B14" w:rsidRDefault="00BE1F23" w:rsidP="00940B14">
            <w:pPr>
              <w:autoSpaceDE w:val="0"/>
              <w:autoSpaceDN w:val="0"/>
              <w:adjustRightInd w:val="0"/>
              <w:ind w:left="720" w:hanging="404"/>
              <w:jc w:val="both"/>
              <w:rPr>
                <w:rFonts w:asciiTheme="minorHAnsi" w:hAnsiTheme="minorHAnsi" w:cstheme="minorHAnsi"/>
                <w:szCs w:val="24"/>
              </w:rPr>
            </w:pPr>
            <w:r w:rsidRPr="00940B14">
              <w:rPr>
                <w:rFonts w:asciiTheme="minorHAnsi" w:hAnsiTheme="minorHAnsi" w:cstheme="minorHAnsi"/>
                <w:szCs w:val="24"/>
              </w:rPr>
              <w:t xml:space="preserve">Freedom of Information Act 2012    </w:t>
            </w:r>
          </w:p>
          <w:p w14:paraId="6245EEE5" w14:textId="7BC473C7" w:rsidR="00BE1F23" w:rsidRPr="00940B14" w:rsidRDefault="00BE1F23" w:rsidP="00940B14">
            <w:pPr>
              <w:autoSpaceDE w:val="0"/>
              <w:autoSpaceDN w:val="0"/>
              <w:adjustRightInd w:val="0"/>
              <w:ind w:left="720" w:hanging="404"/>
              <w:jc w:val="both"/>
              <w:rPr>
                <w:rFonts w:asciiTheme="minorHAnsi" w:hAnsiTheme="minorHAnsi" w:cstheme="minorHAnsi"/>
                <w:szCs w:val="24"/>
              </w:rPr>
            </w:pPr>
            <w:r w:rsidRPr="00940B14">
              <w:rPr>
                <w:rFonts w:asciiTheme="minorHAnsi" w:hAnsiTheme="minorHAnsi" w:cstheme="minorHAnsi"/>
                <w:szCs w:val="24"/>
              </w:rPr>
              <w:t>Keeping Children S</w:t>
            </w:r>
            <w:r w:rsidR="001F65B3" w:rsidRPr="000C5062">
              <w:rPr>
                <w:rFonts w:asciiTheme="minorHAnsi" w:hAnsiTheme="minorHAnsi" w:cstheme="minorHAnsi"/>
                <w:szCs w:val="24"/>
              </w:rPr>
              <w:t xml:space="preserve">afe in Education </w:t>
            </w:r>
            <w:r w:rsidR="003F15A0">
              <w:rPr>
                <w:rFonts w:asciiTheme="minorHAnsi" w:hAnsiTheme="minorHAnsi" w:cstheme="minorHAnsi"/>
                <w:szCs w:val="24"/>
              </w:rPr>
              <w:t>2024</w:t>
            </w:r>
          </w:p>
          <w:p w14:paraId="2FEAB783" w14:textId="77777777" w:rsidR="00BE1F23" w:rsidRPr="00940B14" w:rsidRDefault="00BE1F23" w:rsidP="00940B14">
            <w:pPr>
              <w:autoSpaceDE w:val="0"/>
              <w:autoSpaceDN w:val="0"/>
              <w:adjustRightInd w:val="0"/>
              <w:ind w:left="720" w:hanging="404"/>
              <w:jc w:val="both"/>
              <w:rPr>
                <w:rFonts w:asciiTheme="minorHAnsi" w:hAnsiTheme="minorHAnsi" w:cstheme="minorHAnsi"/>
                <w:szCs w:val="24"/>
              </w:rPr>
            </w:pPr>
            <w:r w:rsidRPr="00940B14">
              <w:rPr>
                <w:rFonts w:asciiTheme="minorHAnsi" w:hAnsiTheme="minorHAnsi" w:cstheme="minorHAnsi"/>
                <w:szCs w:val="24"/>
              </w:rPr>
              <w:t>Safeguarding Vulnerable Groups Act 2006</w:t>
            </w:r>
          </w:p>
          <w:p w14:paraId="5A8EDAC7" w14:textId="77777777" w:rsidR="00BE1F23" w:rsidRPr="00940B14" w:rsidRDefault="00BE1F23" w:rsidP="00940B14">
            <w:pPr>
              <w:autoSpaceDE w:val="0"/>
              <w:autoSpaceDN w:val="0"/>
              <w:adjustRightInd w:val="0"/>
              <w:ind w:left="720" w:hanging="404"/>
              <w:jc w:val="both"/>
              <w:rPr>
                <w:rFonts w:asciiTheme="minorHAnsi" w:hAnsiTheme="minorHAnsi" w:cstheme="minorHAnsi"/>
                <w:szCs w:val="24"/>
              </w:rPr>
            </w:pPr>
            <w:r w:rsidRPr="00940B14">
              <w:rPr>
                <w:rFonts w:asciiTheme="minorHAnsi" w:hAnsiTheme="minorHAnsi" w:cstheme="minorHAnsi"/>
                <w:szCs w:val="24"/>
              </w:rPr>
              <w:t>The Childcare Act 2006</w:t>
            </w:r>
          </w:p>
          <w:p w14:paraId="356BFB5B" w14:textId="77777777" w:rsidR="00BE1F23" w:rsidRPr="00940B14" w:rsidRDefault="00BE1F23" w:rsidP="00940B14">
            <w:pPr>
              <w:autoSpaceDE w:val="0"/>
              <w:autoSpaceDN w:val="0"/>
              <w:adjustRightInd w:val="0"/>
              <w:ind w:left="720" w:hanging="404"/>
              <w:jc w:val="both"/>
              <w:rPr>
                <w:rFonts w:asciiTheme="minorHAnsi" w:hAnsiTheme="minorHAnsi" w:cstheme="minorHAnsi"/>
                <w:szCs w:val="24"/>
              </w:rPr>
            </w:pPr>
            <w:r w:rsidRPr="00940B14">
              <w:rPr>
                <w:rFonts w:asciiTheme="minorHAnsi" w:hAnsiTheme="minorHAnsi" w:cstheme="minorHAnsi"/>
                <w:szCs w:val="24"/>
              </w:rPr>
              <w:t>The Children Act 2004</w:t>
            </w:r>
          </w:p>
          <w:p w14:paraId="0A969D97" w14:textId="77777777" w:rsidR="00BE1F23" w:rsidRPr="00940B14" w:rsidRDefault="00BE1F23" w:rsidP="00940B14">
            <w:pPr>
              <w:autoSpaceDE w:val="0"/>
              <w:autoSpaceDN w:val="0"/>
              <w:adjustRightInd w:val="0"/>
              <w:ind w:left="720" w:hanging="404"/>
              <w:jc w:val="both"/>
              <w:rPr>
                <w:rFonts w:asciiTheme="minorHAnsi" w:hAnsiTheme="minorHAnsi" w:cstheme="minorHAnsi"/>
                <w:szCs w:val="24"/>
              </w:rPr>
            </w:pPr>
            <w:r w:rsidRPr="00940B14">
              <w:rPr>
                <w:rFonts w:asciiTheme="minorHAnsi" w:hAnsiTheme="minorHAnsi" w:cstheme="minorHAnsi"/>
                <w:szCs w:val="24"/>
              </w:rPr>
              <w:t xml:space="preserve">The Children Act (England and Wales) 1989 </w:t>
            </w:r>
          </w:p>
          <w:p w14:paraId="4F2860ED" w14:textId="77777777" w:rsidR="00BE1F23" w:rsidRPr="00940B14" w:rsidRDefault="00BE1F23" w:rsidP="00940B14">
            <w:pPr>
              <w:autoSpaceDE w:val="0"/>
              <w:autoSpaceDN w:val="0"/>
              <w:adjustRightInd w:val="0"/>
              <w:ind w:left="720" w:hanging="404"/>
              <w:jc w:val="both"/>
              <w:rPr>
                <w:rFonts w:asciiTheme="minorHAnsi" w:hAnsiTheme="minorHAnsi" w:cstheme="minorHAnsi"/>
                <w:szCs w:val="24"/>
              </w:rPr>
            </w:pPr>
            <w:r w:rsidRPr="00940B14">
              <w:rPr>
                <w:rFonts w:asciiTheme="minorHAnsi" w:hAnsiTheme="minorHAnsi" w:cstheme="minorHAnsi"/>
                <w:szCs w:val="24"/>
              </w:rPr>
              <w:t>The Counter-Terrorism and Security Act 2015</w:t>
            </w:r>
          </w:p>
          <w:p w14:paraId="5B1B5157" w14:textId="692ABF91" w:rsidR="00BE1F23" w:rsidRPr="00940B14" w:rsidRDefault="00BE1F23" w:rsidP="00940B14">
            <w:pPr>
              <w:autoSpaceDE w:val="0"/>
              <w:autoSpaceDN w:val="0"/>
              <w:adjustRightInd w:val="0"/>
              <w:ind w:left="720" w:hanging="404"/>
              <w:jc w:val="both"/>
              <w:rPr>
                <w:rFonts w:asciiTheme="minorHAnsi" w:hAnsiTheme="minorHAnsi" w:cstheme="minorHAnsi"/>
                <w:szCs w:val="24"/>
              </w:rPr>
            </w:pPr>
            <w:r w:rsidRPr="00940B14">
              <w:rPr>
                <w:rFonts w:asciiTheme="minorHAnsi" w:hAnsiTheme="minorHAnsi" w:cstheme="minorHAnsi"/>
                <w:szCs w:val="24"/>
              </w:rPr>
              <w:t>The Data Protection Acts 1984</w:t>
            </w:r>
            <w:r w:rsidR="009E14B8">
              <w:rPr>
                <w:rFonts w:asciiTheme="minorHAnsi" w:hAnsiTheme="minorHAnsi" w:cstheme="minorHAnsi"/>
                <w:szCs w:val="24"/>
              </w:rPr>
              <w:t xml:space="preserve">, </w:t>
            </w:r>
            <w:r w:rsidRPr="00940B14">
              <w:rPr>
                <w:rFonts w:asciiTheme="minorHAnsi" w:hAnsiTheme="minorHAnsi" w:cstheme="minorHAnsi"/>
                <w:szCs w:val="24"/>
              </w:rPr>
              <w:t>1998</w:t>
            </w:r>
            <w:r w:rsidR="009E14B8">
              <w:rPr>
                <w:rFonts w:asciiTheme="minorHAnsi" w:hAnsiTheme="minorHAnsi" w:cstheme="minorHAnsi"/>
                <w:szCs w:val="24"/>
              </w:rPr>
              <w:t xml:space="preserve"> and 2018</w:t>
            </w:r>
          </w:p>
          <w:p w14:paraId="420C705D" w14:textId="77777777" w:rsidR="00BE1F23" w:rsidRPr="00940B14" w:rsidRDefault="00BE1F23" w:rsidP="00940B14">
            <w:pPr>
              <w:autoSpaceDE w:val="0"/>
              <w:autoSpaceDN w:val="0"/>
              <w:adjustRightInd w:val="0"/>
              <w:ind w:left="720" w:hanging="404"/>
              <w:jc w:val="both"/>
              <w:rPr>
                <w:rFonts w:asciiTheme="minorHAnsi" w:hAnsiTheme="minorHAnsi" w:cstheme="minorHAnsi"/>
                <w:szCs w:val="24"/>
              </w:rPr>
            </w:pPr>
            <w:r w:rsidRPr="00940B14">
              <w:rPr>
                <w:rFonts w:asciiTheme="minorHAnsi" w:eastAsia="Arial" w:hAnsiTheme="minorHAnsi" w:cstheme="minorHAnsi"/>
                <w:lang w:eastAsia="en-GB"/>
              </w:rPr>
              <w:t xml:space="preserve">The Domestic Abuse Act 2021 </w:t>
            </w:r>
          </w:p>
          <w:p w14:paraId="091E15CF" w14:textId="77777777" w:rsidR="00BE1F23" w:rsidRPr="00940B14" w:rsidRDefault="00BE1F23" w:rsidP="00940B14">
            <w:pPr>
              <w:autoSpaceDE w:val="0"/>
              <w:autoSpaceDN w:val="0"/>
              <w:adjustRightInd w:val="0"/>
              <w:ind w:left="720" w:hanging="404"/>
              <w:jc w:val="both"/>
              <w:rPr>
                <w:rFonts w:asciiTheme="minorHAnsi" w:hAnsiTheme="minorHAnsi" w:cstheme="minorHAnsi"/>
                <w:szCs w:val="24"/>
              </w:rPr>
            </w:pPr>
            <w:r w:rsidRPr="00940B14">
              <w:rPr>
                <w:rFonts w:asciiTheme="minorHAnsi" w:hAnsiTheme="minorHAnsi" w:cstheme="minorHAnsi"/>
                <w:szCs w:val="24"/>
              </w:rPr>
              <w:t>The Human Rights Act 1998</w:t>
            </w:r>
          </w:p>
          <w:p w14:paraId="62375447" w14:textId="77777777" w:rsidR="00BE1F23" w:rsidRPr="00940B14" w:rsidRDefault="00BE1F23" w:rsidP="00940B14">
            <w:pPr>
              <w:autoSpaceDE w:val="0"/>
              <w:autoSpaceDN w:val="0"/>
              <w:adjustRightInd w:val="0"/>
              <w:ind w:left="720" w:hanging="404"/>
              <w:jc w:val="both"/>
              <w:rPr>
                <w:rFonts w:asciiTheme="minorHAnsi" w:hAnsiTheme="minorHAnsi" w:cstheme="minorHAnsi"/>
                <w:szCs w:val="24"/>
              </w:rPr>
            </w:pPr>
            <w:r w:rsidRPr="00940B14">
              <w:rPr>
                <w:rFonts w:asciiTheme="minorHAnsi" w:hAnsiTheme="minorHAnsi" w:cstheme="minorHAnsi"/>
                <w:szCs w:val="24"/>
              </w:rPr>
              <w:t>The Police Act 1997</w:t>
            </w:r>
          </w:p>
          <w:p w14:paraId="15C3E695" w14:textId="77777777" w:rsidR="00BE1F23" w:rsidRPr="00940B14" w:rsidRDefault="00BE1F23" w:rsidP="00940B14">
            <w:pPr>
              <w:autoSpaceDE w:val="0"/>
              <w:autoSpaceDN w:val="0"/>
              <w:adjustRightInd w:val="0"/>
              <w:ind w:left="720" w:hanging="404"/>
              <w:jc w:val="both"/>
              <w:rPr>
                <w:rFonts w:asciiTheme="minorHAnsi" w:hAnsiTheme="minorHAnsi" w:cstheme="minorHAnsi"/>
                <w:szCs w:val="24"/>
              </w:rPr>
            </w:pPr>
            <w:r w:rsidRPr="00940B14">
              <w:rPr>
                <w:rFonts w:asciiTheme="minorHAnsi" w:hAnsiTheme="minorHAnsi" w:cstheme="minorHAnsi"/>
                <w:szCs w:val="24"/>
              </w:rPr>
              <w:t>The Sexual Offences Act 2003</w:t>
            </w:r>
          </w:p>
          <w:p w14:paraId="17719575" w14:textId="2ADD03AA" w:rsidR="00BE1F23" w:rsidRPr="00940B14" w:rsidRDefault="00BE1F23" w:rsidP="00940B14">
            <w:pPr>
              <w:autoSpaceDE w:val="0"/>
              <w:autoSpaceDN w:val="0"/>
              <w:adjustRightInd w:val="0"/>
              <w:ind w:left="720" w:hanging="404"/>
              <w:jc w:val="both"/>
              <w:rPr>
                <w:rFonts w:asciiTheme="minorHAnsi" w:hAnsiTheme="minorHAnsi" w:cstheme="minorHAnsi"/>
                <w:szCs w:val="24"/>
              </w:rPr>
            </w:pPr>
            <w:r w:rsidRPr="00940B14">
              <w:rPr>
                <w:rFonts w:asciiTheme="minorHAnsi" w:hAnsiTheme="minorHAnsi" w:cstheme="minorHAnsi"/>
                <w:szCs w:val="24"/>
              </w:rPr>
              <w:t>Working together to safeguard children 20</w:t>
            </w:r>
            <w:r w:rsidR="00873E5F">
              <w:rPr>
                <w:rFonts w:asciiTheme="minorHAnsi" w:hAnsiTheme="minorHAnsi" w:cstheme="minorHAnsi"/>
                <w:szCs w:val="24"/>
              </w:rPr>
              <w:t>23</w:t>
            </w:r>
          </w:p>
          <w:p w14:paraId="6F3C8762" w14:textId="65C6126D" w:rsidR="00BE1F23" w:rsidRPr="00940B14" w:rsidRDefault="00BE1F23" w:rsidP="00D627F0">
            <w:pPr>
              <w:autoSpaceDE w:val="0"/>
              <w:autoSpaceDN w:val="0"/>
              <w:adjustRightInd w:val="0"/>
              <w:ind w:left="720" w:hanging="404"/>
              <w:jc w:val="both"/>
              <w:rPr>
                <w:rFonts w:asciiTheme="minorHAnsi" w:hAnsiTheme="minorHAnsi" w:cstheme="minorHAnsi"/>
                <w:szCs w:val="24"/>
              </w:rPr>
            </w:pPr>
          </w:p>
        </w:tc>
      </w:tr>
    </w:tbl>
    <w:p w14:paraId="4005E1B2" w14:textId="77777777" w:rsidR="00CB225D" w:rsidRPr="009D1025" w:rsidRDefault="00CB225D">
      <w:pPr>
        <w:autoSpaceDE w:val="0"/>
        <w:autoSpaceDN w:val="0"/>
        <w:adjustRightInd w:val="0"/>
        <w:jc w:val="both"/>
        <w:rPr>
          <w:rFonts w:asciiTheme="minorHAnsi" w:hAnsiTheme="minorHAnsi" w:cstheme="minorHAnsi"/>
          <w:color w:val="000000"/>
          <w:szCs w:val="24"/>
        </w:rPr>
      </w:pPr>
    </w:p>
    <w:p w14:paraId="7D8EDAF3" w14:textId="0A7DA19E" w:rsidR="00BE1F23" w:rsidRDefault="00491929" w:rsidP="00940B14">
      <w:pPr>
        <w:autoSpaceDE w:val="0"/>
        <w:autoSpaceDN w:val="0"/>
        <w:adjustRightInd w:val="0"/>
        <w:jc w:val="both"/>
        <w:rPr>
          <w:rFonts w:asciiTheme="minorHAnsi" w:hAnsiTheme="minorHAnsi" w:cstheme="minorHAnsi"/>
          <w:bCs/>
          <w:szCs w:val="24"/>
        </w:rPr>
      </w:pPr>
      <w:r w:rsidRPr="00940B14">
        <w:rPr>
          <w:rFonts w:asciiTheme="minorHAnsi" w:hAnsiTheme="minorHAnsi" w:cstheme="minorHAnsi"/>
          <w:bCs/>
          <w:szCs w:val="24"/>
        </w:rPr>
        <w:t>Relevant non-statutory guidance</w:t>
      </w:r>
      <w:r w:rsidR="00BE1F23">
        <w:rPr>
          <w:rFonts w:asciiTheme="minorHAnsi" w:hAnsiTheme="minorHAnsi" w:cstheme="minorHAnsi"/>
          <w:bCs/>
          <w:szCs w:val="24"/>
        </w:rPr>
        <w:t>:</w:t>
      </w:r>
    </w:p>
    <w:p w14:paraId="493CB558" w14:textId="77777777" w:rsidR="00BE1F23" w:rsidRDefault="00BE1F23" w:rsidP="00940B14">
      <w:pPr>
        <w:autoSpaceDE w:val="0"/>
        <w:autoSpaceDN w:val="0"/>
        <w:adjustRightInd w:val="0"/>
        <w:jc w:val="both"/>
        <w:rPr>
          <w:rFonts w:asciiTheme="minorHAnsi" w:hAnsiTheme="minorHAnsi" w:cstheme="minorHAnsi"/>
          <w:bCs/>
          <w:szCs w:val="24"/>
        </w:rPr>
      </w:pPr>
    </w:p>
    <w:tbl>
      <w:tblPr>
        <w:tblStyle w:val="TableGrid"/>
        <w:tblW w:w="0" w:type="auto"/>
        <w:tblLook w:val="04A0" w:firstRow="1" w:lastRow="0" w:firstColumn="1" w:lastColumn="0" w:noHBand="0" w:noVBand="1"/>
      </w:tblPr>
      <w:tblGrid>
        <w:gridCol w:w="9016"/>
      </w:tblGrid>
      <w:tr w:rsidR="00BE1F23" w14:paraId="36502517" w14:textId="77777777" w:rsidTr="00940B14">
        <w:tc>
          <w:tcPr>
            <w:tcW w:w="9016" w:type="dxa"/>
            <w:shd w:val="clear" w:color="auto" w:fill="E7E6E6" w:themeFill="background2"/>
          </w:tcPr>
          <w:p w14:paraId="601A61D5" w14:textId="77777777" w:rsidR="00BE1F23" w:rsidRDefault="00BE1F23" w:rsidP="00940B14">
            <w:pPr>
              <w:autoSpaceDE w:val="0"/>
              <w:autoSpaceDN w:val="0"/>
              <w:adjustRightInd w:val="0"/>
              <w:ind w:left="360"/>
              <w:jc w:val="both"/>
              <w:rPr>
                <w:rFonts w:asciiTheme="minorHAnsi" w:hAnsiTheme="minorHAnsi" w:cstheme="minorHAnsi"/>
                <w:szCs w:val="24"/>
              </w:rPr>
            </w:pPr>
          </w:p>
          <w:p w14:paraId="03AE0484" w14:textId="6D5B3C04" w:rsidR="00BE1F23" w:rsidRPr="00940B14" w:rsidRDefault="00BE1F23" w:rsidP="00940B14">
            <w:pPr>
              <w:autoSpaceDE w:val="0"/>
              <w:autoSpaceDN w:val="0"/>
              <w:adjustRightInd w:val="0"/>
              <w:ind w:left="360"/>
              <w:jc w:val="both"/>
              <w:rPr>
                <w:rFonts w:asciiTheme="minorHAnsi" w:hAnsiTheme="minorHAnsi" w:cstheme="minorHAnsi"/>
                <w:szCs w:val="24"/>
              </w:rPr>
            </w:pPr>
            <w:r w:rsidRPr="00940B14">
              <w:rPr>
                <w:rFonts w:asciiTheme="minorHAnsi" w:hAnsiTheme="minorHAnsi" w:cstheme="minorHAnsi"/>
                <w:szCs w:val="24"/>
              </w:rPr>
              <w:t>Child sexual exploitation, DfE 2017</w:t>
            </w:r>
          </w:p>
          <w:p w14:paraId="45EFE1B8" w14:textId="3A9A8112" w:rsidR="00BE1F23" w:rsidRPr="00940B14" w:rsidRDefault="00BE1F23" w:rsidP="00940B14">
            <w:pPr>
              <w:autoSpaceDE w:val="0"/>
              <w:autoSpaceDN w:val="0"/>
              <w:adjustRightInd w:val="0"/>
              <w:ind w:left="360"/>
              <w:jc w:val="both"/>
              <w:rPr>
                <w:rFonts w:asciiTheme="minorHAnsi" w:hAnsiTheme="minorHAnsi" w:cstheme="minorHAnsi"/>
                <w:szCs w:val="24"/>
              </w:rPr>
            </w:pPr>
            <w:r w:rsidRPr="00940B14">
              <w:rPr>
                <w:rFonts w:asciiTheme="minorHAnsi" w:hAnsiTheme="minorHAnsi" w:cstheme="minorHAnsi"/>
                <w:szCs w:val="24"/>
              </w:rPr>
              <w:t xml:space="preserve">Information sharing, DfE </w:t>
            </w:r>
            <w:r w:rsidR="00122019">
              <w:rPr>
                <w:rFonts w:asciiTheme="minorHAnsi" w:hAnsiTheme="minorHAnsi" w:cstheme="minorHAnsi"/>
                <w:szCs w:val="24"/>
              </w:rPr>
              <w:t>2024</w:t>
            </w:r>
          </w:p>
          <w:p w14:paraId="7C5E9A37" w14:textId="10ADD63C" w:rsidR="00BE1F23" w:rsidRPr="00940B14" w:rsidRDefault="00BE1F23" w:rsidP="00940B14">
            <w:pPr>
              <w:autoSpaceDE w:val="0"/>
              <w:autoSpaceDN w:val="0"/>
              <w:adjustRightInd w:val="0"/>
              <w:ind w:left="360"/>
              <w:jc w:val="both"/>
              <w:rPr>
                <w:rFonts w:asciiTheme="minorHAnsi" w:hAnsiTheme="minorHAnsi" w:cstheme="minorHAnsi"/>
                <w:szCs w:val="24"/>
              </w:rPr>
            </w:pPr>
            <w:r w:rsidRPr="00940B14">
              <w:rPr>
                <w:rFonts w:asciiTheme="minorHAnsi" w:hAnsiTheme="minorHAnsi" w:cstheme="minorHAnsi"/>
                <w:szCs w:val="24"/>
              </w:rPr>
              <w:t>What to do if you’re worried a child is being abused, DfE 2015</w:t>
            </w:r>
          </w:p>
          <w:p w14:paraId="0EA3A07A" w14:textId="77777777" w:rsidR="00BE1F23" w:rsidRDefault="00BE1F23" w:rsidP="00940B14">
            <w:pPr>
              <w:autoSpaceDE w:val="0"/>
              <w:autoSpaceDN w:val="0"/>
              <w:adjustRightInd w:val="0"/>
              <w:ind w:left="360"/>
              <w:jc w:val="both"/>
              <w:rPr>
                <w:rFonts w:asciiTheme="minorHAnsi" w:hAnsiTheme="minorHAnsi" w:cstheme="minorHAnsi"/>
                <w:bCs/>
                <w:szCs w:val="24"/>
              </w:rPr>
            </w:pPr>
          </w:p>
        </w:tc>
      </w:tr>
    </w:tbl>
    <w:p w14:paraId="082A90A7" w14:textId="7800793C" w:rsidR="00982ED1" w:rsidRPr="00940B14" w:rsidRDefault="00982ED1" w:rsidP="00940B14">
      <w:pPr>
        <w:autoSpaceDE w:val="0"/>
        <w:autoSpaceDN w:val="0"/>
        <w:adjustRightInd w:val="0"/>
        <w:jc w:val="both"/>
        <w:rPr>
          <w:rFonts w:asciiTheme="minorHAnsi" w:hAnsiTheme="minorHAnsi" w:cstheme="minorHAnsi"/>
          <w:bCs/>
          <w:szCs w:val="24"/>
        </w:rPr>
      </w:pPr>
    </w:p>
    <w:p w14:paraId="46CDA0A0" w14:textId="1BEA720A" w:rsidR="007B410E" w:rsidRDefault="007B410E">
      <w:pPr>
        <w:autoSpaceDE w:val="0"/>
        <w:autoSpaceDN w:val="0"/>
        <w:adjustRightInd w:val="0"/>
        <w:jc w:val="both"/>
        <w:rPr>
          <w:rFonts w:asciiTheme="minorHAnsi" w:hAnsiTheme="minorHAnsi" w:cstheme="minorHAnsi"/>
          <w:b/>
          <w:iCs/>
          <w:szCs w:val="24"/>
        </w:rPr>
      </w:pPr>
    </w:p>
    <w:p w14:paraId="07429D3F" w14:textId="77777777" w:rsidR="00CB225D" w:rsidRDefault="00CB225D">
      <w:pPr>
        <w:autoSpaceDE w:val="0"/>
        <w:autoSpaceDN w:val="0"/>
        <w:adjustRightInd w:val="0"/>
        <w:jc w:val="both"/>
        <w:rPr>
          <w:rFonts w:asciiTheme="minorHAnsi" w:hAnsiTheme="minorHAnsi" w:cstheme="minorHAnsi"/>
          <w:b/>
          <w:iCs/>
          <w:szCs w:val="24"/>
        </w:rPr>
      </w:pPr>
    </w:p>
    <w:p w14:paraId="201F9A23" w14:textId="77777777" w:rsidR="00CB225D" w:rsidRDefault="00CB225D">
      <w:pPr>
        <w:autoSpaceDE w:val="0"/>
        <w:autoSpaceDN w:val="0"/>
        <w:adjustRightInd w:val="0"/>
        <w:jc w:val="both"/>
        <w:rPr>
          <w:rFonts w:asciiTheme="minorHAnsi" w:hAnsiTheme="minorHAnsi" w:cstheme="minorHAnsi"/>
          <w:b/>
          <w:iCs/>
          <w:szCs w:val="24"/>
        </w:rPr>
      </w:pPr>
    </w:p>
    <w:p w14:paraId="32199129" w14:textId="77777777" w:rsidR="00982ED1" w:rsidRDefault="00982ED1">
      <w:pPr>
        <w:autoSpaceDE w:val="0"/>
        <w:autoSpaceDN w:val="0"/>
        <w:adjustRightInd w:val="0"/>
        <w:jc w:val="both"/>
        <w:rPr>
          <w:rFonts w:asciiTheme="minorHAnsi" w:hAnsiTheme="minorHAnsi" w:cstheme="minorHAnsi"/>
          <w:b/>
          <w:iCs/>
          <w:szCs w:val="24"/>
        </w:rPr>
      </w:pPr>
    </w:p>
    <w:p w14:paraId="5EAE4F5C" w14:textId="77777777" w:rsidR="00CD1B5C" w:rsidRDefault="00CD1B5C">
      <w:pPr>
        <w:autoSpaceDE w:val="0"/>
        <w:autoSpaceDN w:val="0"/>
        <w:adjustRightInd w:val="0"/>
        <w:jc w:val="both"/>
        <w:rPr>
          <w:rFonts w:asciiTheme="minorHAnsi" w:hAnsiTheme="minorHAnsi" w:cstheme="minorHAnsi"/>
          <w:b/>
          <w:iCs/>
          <w:szCs w:val="24"/>
        </w:rPr>
      </w:pPr>
    </w:p>
    <w:p w14:paraId="0E1FC1B2" w14:textId="77777777" w:rsidR="00CD1B5C" w:rsidRDefault="00CD1B5C">
      <w:pPr>
        <w:autoSpaceDE w:val="0"/>
        <w:autoSpaceDN w:val="0"/>
        <w:adjustRightInd w:val="0"/>
        <w:jc w:val="both"/>
        <w:rPr>
          <w:rFonts w:asciiTheme="minorHAnsi" w:hAnsiTheme="minorHAnsi" w:cstheme="minorHAnsi"/>
          <w:b/>
          <w:iCs/>
          <w:szCs w:val="24"/>
        </w:rPr>
      </w:pPr>
    </w:p>
    <w:p w14:paraId="046732B5" w14:textId="77777777" w:rsidR="00CD1B5C" w:rsidRDefault="00CD1B5C">
      <w:pPr>
        <w:autoSpaceDE w:val="0"/>
        <w:autoSpaceDN w:val="0"/>
        <w:adjustRightInd w:val="0"/>
        <w:jc w:val="both"/>
        <w:rPr>
          <w:rFonts w:asciiTheme="minorHAnsi" w:hAnsiTheme="minorHAnsi" w:cstheme="minorHAnsi"/>
          <w:b/>
          <w:iCs/>
          <w:szCs w:val="24"/>
        </w:rPr>
      </w:pPr>
    </w:p>
    <w:p w14:paraId="00452E01" w14:textId="77777777" w:rsidR="00CD1B5C" w:rsidRDefault="00CD1B5C">
      <w:pPr>
        <w:autoSpaceDE w:val="0"/>
        <w:autoSpaceDN w:val="0"/>
        <w:adjustRightInd w:val="0"/>
        <w:jc w:val="both"/>
        <w:rPr>
          <w:rFonts w:asciiTheme="minorHAnsi" w:hAnsiTheme="minorHAnsi" w:cstheme="minorHAnsi"/>
          <w:b/>
          <w:iCs/>
          <w:szCs w:val="24"/>
        </w:rPr>
      </w:pPr>
    </w:p>
    <w:p w14:paraId="2C6115C6" w14:textId="77777777" w:rsidR="00982ED1" w:rsidRDefault="00982ED1">
      <w:pPr>
        <w:autoSpaceDE w:val="0"/>
        <w:autoSpaceDN w:val="0"/>
        <w:adjustRightInd w:val="0"/>
        <w:jc w:val="both"/>
        <w:rPr>
          <w:rFonts w:asciiTheme="minorHAnsi" w:hAnsiTheme="minorHAnsi" w:cstheme="minorHAnsi"/>
          <w:b/>
          <w:iCs/>
          <w:szCs w:val="24"/>
        </w:rPr>
      </w:pPr>
    </w:p>
    <w:p w14:paraId="7F381D5A" w14:textId="77777777" w:rsidR="00982ED1" w:rsidRDefault="00982ED1">
      <w:pPr>
        <w:autoSpaceDE w:val="0"/>
        <w:autoSpaceDN w:val="0"/>
        <w:adjustRightInd w:val="0"/>
        <w:jc w:val="both"/>
        <w:rPr>
          <w:rFonts w:asciiTheme="minorHAnsi" w:hAnsiTheme="minorHAnsi" w:cstheme="minorHAnsi"/>
          <w:b/>
          <w:iCs/>
          <w:szCs w:val="24"/>
        </w:rPr>
      </w:pPr>
    </w:p>
    <w:p w14:paraId="297D2770" w14:textId="77777777" w:rsidR="00982ED1" w:rsidRDefault="00982ED1">
      <w:pPr>
        <w:autoSpaceDE w:val="0"/>
        <w:autoSpaceDN w:val="0"/>
        <w:adjustRightInd w:val="0"/>
        <w:jc w:val="both"/>
        <w:rPr>
          <w:rFonts w:asciiTheme="minorHAnsi" w:hAnsiTheme="minorHAnsi" w:cstheme="minorHAnsi"/>
          <w:b/>
          <w:iCs/>
          <w:szCs w:val="24"/>
        </w:rPr>
      </w:pPr>
    </w:p>
    <w:p w14:paraId="2F18C9CF" w14:textId="77777777" w:rsidR="00982ED1" w:rsidRDefault="00982ED1">
      <w:pPr>
        <w:autoSpaceDE w:val="0"/>
        <w:autoSpaceDN w:val="0"/>
        <w:adjustRightInd w:val="0"/>
        <w:jc w:val="both"/>
        <w:rPr>
          <w:rFonts w:asciiTheme="minorHAnsi" w:hAnsiTheme="minorHAnsi" w:cstheme="minorHAnsi"/>
          <w:b/>
          <w:iCs/>
          <w:szCs w:val="24"/>
        </w:rPr>
      </w:pPr>
    </w:p>
    <w:p w14:paraId="1B9248BA" w14:textId="72A9FB98" w:rsidR="005C4CF7" w:rsidRDefault="005C4CF7" w:rsidP="00940B14">
      <w:pPr>
        <w:pStyle w:val="Heading1"/>
        <w:jc w:val="both"/>
        <w:rPr>
          <w:rFonts w:asciiTheme="minorHAnsi" w:hAnsiTheme="minorHAnsi" w:cstheme="minorHAnsi"/>
          <w:color w:val="000000"/>
          <w:szCs w:val="24"/>
        </w:rPr>
      </w:pPr>
      <w:bookmarkStart w:id="52" w:name="_Toc156901613"/>
      <w:r>
        <w:rPr>
          <w:rFonts w:asciiTheme="minorHAnsi" w:hAnsiTheme="minorHAnsi" w:cstheme="minorHAnsi"/>
          <w:color w:val="000000"/>
          <w:szCs w:val="24"/>
        </w:rPr>
        <w:t xml:space="preserve">APPENDIX </w:t>
      </w:r>
      <w:r w:rsidR="005A5491">
        <w:rPr>
          <w:rFonts w:asciiTheme="minorHAnsi" w:hAnsiTheme="minorHAnsi" w:cstheme="minorHAnsi"/>
          <w:color w:val="000000"/>
          <w:szCs w:val="24"/>
        </w:rPr>
        <w:t>4</w:t>
      </w:r>
      <w:r>
        <w:rPr>
          <w:rFonts w:asciiTheme="minorHAnsi" w:hAnsiTheme="minorHAnsi" w:cstheme="minorHAnsi"/>
          <w:color w:val="000000"/>
          <w:szCs w:val="24"/>
        </w:rPr>
        <w:t xml:space="preserve">: </w:t>
      </w:r>
      <w:r w:rsidR="000767E7">
        <w:rPr>
          <w:rFonts w:asciiTheme="minorHAnsi" w:hAnsiTheme="minorHAnsi" w:cstheme="minorHAnsi"/>
          <w:color w:val="000000"/>
          <w:szCs w:val="24"/>
        </w:rPr>
        <w:t>Glossary of acronyms</w:t>
      </w:r>
      <w:bookmarkEnd w:id="52"/>
    </w:p>
    <w:p w14:paraId="55E95816" w14:textId="66E93D00" w:rsidR="000767E7" w:rsidRDefault="000767E7" w:rsidP="00940B14"/>
    <w:tbl>
      <w:tblPr>
        <w:tblStyle w:val="TableGrid"/>
        <w:tblW w:w="0" w:type="auto"/>
        <w:tblLook w:val="04A0" w:firstRow="1" w:lastRow="0" w:firstColumn="1" w:lastColumn="0" w:noHBand="0" w:noVBand="1"/>
      </w:tblPr>
      <w:tblGrid>
        <w:gridCol w:w="1129"/>
        <w:gridCol w:w="2552"/>
        <w:gridCol w:w="5335"/>
      </w:tblGrid>
      <w:tr w:rsidR="000767E7" w:rsidRPr="006663C5" w14:paraId="72B197F2" w14:textId="77777777" w:rsidTr="00940B14">
        <w:tc>
          <w:tcPr>
            <w:tcW w:w="1129" w:type="dxa"/>
            <w:shd w:val="clear" w:color="auto" w:fill="E7E6E6" w:themeFill="background2"/>
          </w:tcPr>
          <w:p w14:paraId="3925E416" w14:textId="77777777" w:rsidR="000767E7" w:rsidRPr="00940B14" w:rsidRDefault="000767E7" w:rsidP="00C0233D">
            <w:pPr>
              <w:rPr>
                <w:rFonts w:asciiTheme="minorHAnsi" w:hAnsiTheme="minorHAnsi"/>
                <w:b/>
                <w:szCs w:val="24"/>
              </w:rPr>
            </w:pPr>
            <w:r w:rsidRPr="00940B14">
              <w:rPr>
                <w:rFonts w:asciiTheme="minorHAnsi" w:hAnsiTheme="minorHAnsi"/>
                <w:b/>
                <w:szCs w:val="24"/>
              </w:rPr>
              <w:t>Acronym</w:t>
            </w:r>
          </w:p>
        </w:tc>
        <w:tc>
          <w:tcPr>
            <w:tcW w:w="2552" w:type="dxa"/>
            <w:shd w:val="clear" w:color="auto" w:fill="E7E6E6" w:themeFill="background2"/>
          </w:tcPr>
          <w:p w14:paraId="7DABF482" w14:textId="77777777" w:rsidR="000767E7" w:rsidRPr="00940B14" w:rsidRDefault="000767E7" w:rsidP="00C0233D">
            <w:pPr>
              <w:rPr>
                <w:rFonts w:asciiTheme="minorHAnsi" w:hAnsiTheme="minorHAnsi"/>
                <w:b/>
                <w:szCs w:val="24"/>
              </w:rPr>
            </w:pPr>
            <w:r w:rsidRPr="00940B14">
              <w:rPr>
                <w:rFonts w:asciiTheme="minorHAnsi" w:hAnsiTheme="minorHAnsi"/>
                <w:b/>
                <w:szCs w:val="24"/>
              </w:rPr>
              <w:t>Full name</w:t>
            </w:r>
          </w:p>
        </w:tc>
        <w:tc>
          <w:tcPr>
            <w:tcW w:w="5335" w:type="dxa"/>
            <w:shd w:val="clear" w:color="auto" w:fill="E7E6E6" w:themeFill="background2"/>
          </w:tcPr>
          <w:p w14:paraId="48D01B3C" w14:textId="77777777" w:rsidR="000767E7" w:rsidRPr="00940B14" w:rsidRDefault="000767E7" w:rsidP="00C0233D">
            <w:pPr>
              <w:rPr>
                <w:rFonts w:asciiTheme="minorHAnsi" w:hAnsiTheme="minorHAnsi"/>
                <w:b/>
                <w:szCs w:val="24"/>
              </w:rPr>
            </w:pPr>
            <w:r w:rsidRPr="00940B14">
              <w:rPr>
                <w:rFonts w:asciiTheme="minorHAnsi" w:hAnsiTheme="minorHAnsi"/>
                <w:b/>
                <w:szCs w:val="24"/>
              </w:rPr>
              <w:t>Notes</w:t>
            </w:r>
          </w:p>
        </w:tc>
      </w:tr>
      <w:tr w:rsidR="000767E7" w14:paraId="74B0DE3A" w14:textId="77777777" w:rsidTr="00940B14">
        <w:tc>
          <w:tcPr>
            <w:tcW w:w="1129" w:type="dxa"/>
            <w:shd w:val="clear" w:color="auto" w:fill="E7E6E6" w:themeFill="background2"/>
          </w:tcPr>
          <w:p w14:paraId="221F263D" w14:textId="77777777" w:rsidR="000767E7" w:rsidRPr="00940B14" w:rsidRDefault="000767E7" w:rsidP="00C0233D">
            <w:pPr>
              <w:rPr>
                <w:rFonts w:asciiTheme="minorHAnsi" w:hAnsiTheme="minorHAnsi"/>
                <w:szCs w:val="24"/>
              </w:rPr>
            </w:pPr>
            <w:r w:rsidRPr="00940B14">
              <w:rPr>
                <w:rFonts w:asciiTheme="minorHAnsi" w:hAnsiTheme="minorHAnsi"/>
                <w:szCs w:val="24"/>
              </w:rPr>
              <w:t>ACES</w:t>
            </w:r>
          </w:p>
        </w:tc>
        <w:tc>
          <w:tcPr>
            <w:tcW w:w="2552" w:type="dxa"/>
          </w:tcPr>
          <w:p w14:paraId="200AA770" w14:textId="77777777" w:rsidR="000767E7" w:rsidRPr="00940B14" w:rsidRDefault="000767E7" w:rsidP="00C0233D">
            <w:pPr>
              <w:rPr>
                <w:rFonts w:asciiTheme="minorHAnsi" w:hAnsiTheme="minorHAnsi"/>
                <w:szCs w:val="24"/>
              </w:rPr>
            </w:pPr>
            <w:r w:rsidRPr="00940B14">
              <w:rPr>
                <w:rFonts w:asciiTheme="minorHAnsi" w:hAnsiTheme="minorHAnsi"/>
                <w:szCs w:val="24"/>
              </w:rPr>
              <w:t>Adverse childhood experiences</w:t>
            </w:r>
          </w:p>
        </w:tc>
        <w:tc>
          <w:tcPr>
            <w:tcW w:w="5335" w:type="dxa"/>
          </w:tcPr>
          <w:p w14:paraId="53C62CC8" w14:textId="2D6F9EFA" w:rsidR="000767E7" w:rsidRPr="00940B14" w:rsidRDefault="000767E7" w:rsidP="00C0233D">
            <w:pPr>
              <w:rPr>
                <w:rFonts w:asciiTheme="minorHAnsi" w:hAnsiTheme="minorHAnsi"/>
                <w:szCs w:val="24"/>
              </w:rPr>
            </w:pPr>
            <w:r w:rsidRPr="00940B14">
              <w:rPr>
                <w:rFonts w:asciiTheme="minorHAnsi" w:hAnsiTheme="minorHAnsi"/>
                <w:color w:val="231F20"/>
                <w:szCs w:val="24"/>
                <w:shd w:val="clear" w:color="auto" w:fill="FFFFFF"/>
              </w:rPr>
              <w:t>Highly stressful, and potentially traumatic, events or situations that occur during childhood and/or adolescence. They can be a single event, or prolonged threats to, and breaches of, the young person’s safety, securi</w:t>
            </w:r>
            <w:r w:rsidR="001F65B3" w:rsidRPr="000C5062">
              <w:rPr>
                <w:rFonts w:asciiTheme="minorHAnsi" w:hAnsiTheme="minorHAnsi"/>
                <w:color w:val="231F20"/>
                <w:szCs w:val="24"/>
                <w:shd w:val="clear" w:color="auto" w:fill="FFFFFF"/>
              </w:rPr>
              <w:t>ty, trust or bodily integrity</w:t>
            </w:r>
          </w:p>
        </w:tc>
      </w:tr>
      <w:tr w:rsidR="000767E7" w14:paraId="6F12A905" w14:textId="77777777" w:rsidTr="00940B14">
        <w:tc>
          <w:tcPr>
            <w:tcW w:w="1129" w:type="dxa"/>
            <w:shd w:val="clear" w:color="auto" w:fill="E7E6E6" w:themeFill="background2"/>
          </w:tcPr>
          <w:p w14:paraId="404A54A7" w14:textId="77777777" w:rsidR="000767E7" w:rsidRPr="00940B14" w:rsidRDefault="000767E7" w:rsidP="00C0233D">
            <w:pPr>
              <w:rPr>
                <w:rFonts w:asciiTheme="minorHAnsi" w:hAnsiTheme="minorHAnsi"/>
                <w:szCs w:val="24"/>
              </w:rPr>
            </w:pPr>
            <w:r w:rsidRPr="00940B14">
              <w:rPr>
                <w:rFonts w:asciiTheme="minorHAnsi" w:hAnsiTheme="minorHAnsi"/>
                <w:szCs w:val="24"/>
              </w:rPr>
              <w:t>ASG</w:t>
            </w:r>
          </w:p>
        </w:tc>
        <w:tc>
          <w:tcPr>
            <w:tcW w:w="2552" w:type="dxa"/>
          </w:tcPr>
          <w:p w14:paraId="7E9E4EA0" w14:textId="77777777" w:rsidR="000767E7" w:rsidRPr="00940B14" w:rsidRDefault="000767E7" w:rsidP="00C0233D">
            <w:pPr>
              <w:rPr>
                <w:rFonts w:asciiTheme="minorHAnsi" w:hAnsiTheme="minorHAnsi"/>
                <w:szCs w:val="24"/>
              </w:rPr>
            </w:pPr>
            <w:r w:rsidRPr="00940B14">
              <w:rPr>
                <w:rFonts w:asciiTheme="minorHAnsi" w:hAnsiTheme="minorHAnsi"/>
                <w:szCs w:val="24"/>
              </w:rPr>
              <w:t>Advanced safeguarding</w:t>
            </w:r>
          </w:p>
        </w:tc>
        <w:tc>
          <w:tcPr>
            <w:tcW w:w="5335" w:type="dxa"/>
          </w:tcPr>
          <w:p w14:paraId="1A3B46AA" w14:textId="450FA028" w:rsidR="000767E7" w:rsidRPr="00940B14" w:rsidRDefault="000767E7" w:rsidP="00C0233D">
            <w:pPr>
              <w:rPr>
                <w:rFonts w:asciiTheme="minorHAnsi" w:hAnsiTheme="minorHAnsi"/>
                <w:szCs w:val="24"/>
              </w:rPr>
            </w:pPr>
            <w:r w:rsidRPr="00940B14">
              <w:rPr>
                <w:rFonts w:asciiTheme="minorHAnsi" w:hAnsiTheme="minorHAnsi"/>
                <w:szCs w:val="24"/>
              </w:rPr>
              <w:t>NDNA require all trainers of safeguarding to hold ASG certificates</w:t>
            </w:r>
          </w:p>
        </w:tc>
      </w:tr>
      <w:tr w:rsidR="000767E7" w14:paraId="10A1CE5D" w14:textId="77777777" w:rsidTr="00940B14">
        <w:tc>
          <w:tcPr>
            <w:tcW w:w="1129" w:type="dxa"/>
            <w:shd w:val="clear" w:color="auto" w:fill="E7E6E6" w:themeFill="background2"/>
          </w:tcPr>
          <w:p w14:paraId="39EB06AC" w14:textId="77777777" w:rsidR="000767E7" w:rsidRPr="00940B14" w:rsidRDefault="000767E7" w:rsidP="00C0233D">
            <w:pPr>
              <w:rPr>
                <w:rFonts w:asciiTheme="minorHAnsi" w:hAnsiTheme="minorHAnsi"/>
                <w:szCs w:val="24"/>
              </w:rPr>
            </w:pPr>
            <w:r w:rsidRPr="00940B14">
              <w:rPr>
                <w:rFonts w:asciiTheme="minorHAnsi" w:hAnsiTheme="minorHAnsi"/>
                <w:szCs w:val="24"/>
              </w:rPr>
              <w:t>BCP</w:t>
            </w:r>
          </w:p>
        </w:tc>
        <w:tc>
          <w:tcPr>
            <w:tcW w:w="2552" w:type="dxa"/>
          </w:tcPr>
          <w:p w14:paraId="086BD705" w14:textId="77777777" w:rsidR="000767E7" w:rsidRPr="00940B14" w:rsidRDefault="000767E7" w:rsidP="00C0233D">
            <w:pPr>
              <w:rPr>
                <w:rFonts w:asciiTheme="minorHAnsi" w:hAnsiTheme="minorHAnsi"/>
                <w:szCs w:val="24"/>
              </w:rPr>
            </w:pPr>
            <w:r w:rsidRPr="00940B14">
              <w:rPr>
                <w:rFonts w:asciiTheme="minorHAnsi" w:hAnsiTheme="minorHAnsi"/>
                <w:szCs w:val="24"/>
              </w:rPr>
              <w:t>Basic child protection</w:t>
            </w:r>
          </w:p>
        </w:tc>
        <w:tc>
          <w:tcPr>
            <w:tcW w:w="5335" w:type="dxa"/>
          </w:tcPr>
          <w:p w14:paraId="2C2488D3" w14:textId="77777777" w:rsidR="000767E7" w:rsidRPr="00940B14" w:rsidRDefault="000767E7" w:rsidP="00C0233D">
            <w:pPr>
              <w:rPr>
                <w:rFonts w:asciiTheme="minorHAnsi" w:hAnsiTheme="minorHAnsi"/>
                <w:szCs w:val="24"/>
              </w:rPr>
            </w:pPr>
            <w:r w:rsidRPr="00940B14">
              <w:rPr>
                <w:rFonts w:asciiTheme="minorHAnsi" w:hAnsiTheme="minorHAnsi"/>
                <w:szCs w:val="24"/>
              </w:rPr>
              <w:t>NDNA safeguarding course for all practitioners</w:t>
            </w:r>
          </w:p>
        </w:tc>
      </w:tr>
      <w:tr w:rsidR="000767E7" w:rsidRPr="002D5026" w14:paraId="3083B045" w14:textId="77777777" w:rsidTr="00940B14">
        <w:tc>
          <w:tcPr>
            <w:tcW w:w="1129" w:type="dxa"/>
            <w:shd w:val="clear" w:color="auto" w:fill="E7E6E6" w:themeFill="background2"/>
          </w:tcPr>
          <w:p w14:paraId="2A7672BE" w14:textId="77777777" w:rsidR="000767E7" w:rsidRPr="00940B14" w:rsidRDefault="000767E7" w:rsidP="00C0233D">
            <w:pPr>
              <w:rPr>
                <w:rFonts w:asciiTheme="minorHAnsi" w:hAnsiTheme="minorHAnsi"/>
                <w:szCs w:val="24"/>
              </w:rPr>
            </w:pPr>
            <w:r w:rsidRPr="00940B14">
              <w:rPr>
                <w:rFonts w:asciiTheme="minorHAnsi" w:hAnsiTheme="minorHAnsi"/>
                <w:szCs w:val="24"/>
              </w:rPr>
              <w:t>CALFB</w:t>
            </w:r>
          </w:p>
        </w:tc>
        <w:tc>
          <w:tcPr>
            <w:tcW w:w="2552" w:type="dxa"/>
          </w:tcPr>
          <w:p w14:paraId="1D1CBC44" w14:textId="77777777" w:rsidR="000767E7" w:rsidRPr="00940B14" w:rsidRDefault="000767E7" w:rsidP="00C0233D">
            <w:pPr>
              <w:rPr>
                <w:rFonts w:asciiTheme="minorHAnsi" w:hAnsiTheme="minorHAnsi"/>
                <w:szCs w:val="24"/>
              </w:rPr>
            </w:pPr>
            <w:r w:rsidRPr="00940B14">
              <w:rPr>
                <w:rFonts w:asciiTheme="minorHAnsi" w:hAnsiTheme="minorHAnsi"/>
                <w:szCs w:val="24"/>
              </w:rPr>
              <w:t>Child abuse linked to faith or belief</w:t>
            </w:r>
          </w:p>
        </w:tc>
        <w:tc>
          <w:tcPr>
            <w:tcW w:w="5335" w:type="dxa"/>
          </w:tcPr>
          <w:p w14:paraId="726F3CFD" w14:textId="43914DF5" w:rsidR="000767E7" w:rsidRPr="000C5062" w:rsidRDefault="000767E7" w:rsidP="000C5062">
            <w:pPr>
              <w:rPr>
                <w:rFonts w:asciiTheme="minorHAnsi" w:hAnsiTheme="minorHAnsi"/>
                <w:szCs w:val="24"/>
              </w:rPr>
            </w:pPr>
            <w:r w:rsidRPr="00495E5C">
              <w:rPr>
                <w:rFonts w:asciiTheme="minorHAnsi" w:hAnsiTheme="minorHAnsi" w:cs="Arial"/>
                <w:szCs w:val="24"/>
                <w:shd w:val="clear" w:color="auto" w:fill="FFFFFF"/>
              </w:rPr>
              <w:t xml:space="preserve">Faith abuse, which includes practices relating to a </w:t>
            </w:r>
            <w:r w:rsidRPr="00940B14">
              <w:rPr>
                <w:rFonts w:asciiTheme="minorHAnsi" w:hAnsiTheme="minorHAnsi" w:cs="Arial"/>
                <w:szCs w:val="24"/>
                <w:shd w:val="clear" w:color="auto" w:fill="FFFFFF"/>
              </w:rPr>
              <w:t xml:space="preserve">belief in spirit possession. It </w:t>
            </w:r>
            <w:r w:rsidRPr="00495E5C">
              <w:rPr>
                <w:rFonts w:asciiTheme="minorHAnsi" w:hAnsiTheme="minorHAnsi" w:cs="Arial"/>
                <w:bCs/>
                <w:szCs w:val="24"/>
                <w:shd w:val="clear" w:color="auto" w:fill="FFFFFF"/>
              </w:rPr>
              <w:t>is not confined to one faith, nationality or ethnic community</w:t>
            </w:r>
          </w:p>
        </w:tc>
      </w:tr>
      <w:tr w:rsidR="000767E7" w:rsidRPr="002D5026" w14:paraId="428C58CC" w14:textId="77777777" w:rsidTr="00940B14">
        <w:tc>
          <w:tcPr>
            <w:tcW w:w="1129" w:type="dxa"/>
            <w:shd w:val="clear" w:color="auto" w:fill="E7E6E6" w:themeFill="background2"/>
          </w:tcPr>
          <w:p w14:paraId="470E125F" w14:textId="77777777" w:rsidR="000767E7" w:rsidRPr="00940B14" w:rsidRDefault="000767E7" w:rsidP="00C0233D">
            <w:pPr>
              <w:rPr>
                <w:rFonts w:asciiTheme="minorHAnsi" w:hAnsiTheme="minorHAnsi"/>
                <w:szCs w:val="24"/>
              </w:rPr>
            </w:pPr>
            <w:r w:rsidRPr="00940B14">
              <w:rPr>
                <w:rFonts w:asciiTheme="minorHAnsi" w:hAnsiTheme="minorHAnsi"/>
                <w:szCs w:val="24"/>
              </w:rPr>
              <w:t>CCE</w:t>
            </w:r>
          </w:p>
        </w:tc>
        <w:tc>
          <w:tcPr>
            <w:tcW w:w="2552" w:type="dxa"/>
          </w:tcPr>
          <w:p w14:paraId="01E38F0C" w14:textId="77777777" w:rsidR="000767E7" w:rsidRPr="00940B14" w:rsidRDefault="000767E7" w:rsidP="00C0233D">
            <w:pPr>
              <w:rPr>
                <w:rFonts w:asciiTheme="minorHAnsi" w:hAnsiTheme="minorHAnsi"/>
                <w:szCs w:val="24"/>
              </w:rPr>
            </w:pPr>
            <w:r w:rsidRPr="00940B14">
              <w:rPr>
                <w:rFonts w:asciiTheme="minorHAnsi" w:hAnsiTheme="minorHAnsi"/>
                <w:szCs w:val="24"/>
              </w:rPr>
              <w:t>Child criminal exploitation</w:t>
            </w:r>
          </w:p>
        </w:tc>
        <w:tc>
          <w:tcPr>
            <w:tcW w:w="5335" w:type="dxa"/>
          </w:tcPr>
          <w:p w14:paraId="11F36C3F" w14:textId="77777777" w:rsidR="000767E7" w:rsidRPr="00940B14" w:rsidRDefault="000767E7" w:rsidP="00C0233D">
            <w:pPr>
              <w:rPr>
                <w:rFonts w:asciiTheme="minorHAnsi" w:hAnsiTheme="minorHAnsi" w:cs="Arial"/>
                <w:szCs w:val="24"/>
                <w:shd w:val="clear" w:color="auto" w:fill="FFFFFF"/>
              </w:rPr>
            </w:pPr>
            <w:r w:rsidRPr="00940B14">
              <w:rPr>
                <w:rFonts w:asciiTheme="minorHAnsi" w:eastAsia="Arial" w:hAnsiTheme="minorHAnsi" w:cstheme="minorHAnsi"/>
                <w:color w:val="000000"/>
                <w:szCs w:val="24"/>
                <w:lang w:val="en-US" w:eastAsia="en-GB"/>
              </w:rPr>
              <w:t>W</w:t>
            </w:r>
            <w:r w:rsidRPr="00495E5C">
              <w:rPr>
                <w:rFonts w:asciiTheme="minorHAnsi" w:eastAsia="Arial" w:hAnsiTheme="minorHAnsi" w:cstheme="minorHAnsi"/>
                <w:color w:val="000000"/>
                <w:szCs w:val="24"/>
                <w:lang w:val="en-US" w:eastAsia="en-GB"/>
              </w:rPr>
              <w:t xml:space="preserve">here an </w:t>
            </w:r>
            <w:r w:rsidRPr="000C5062">
              <w:rPr>
                <w:rFonts w:asciiTheme="minorHAnsi" w:eastAsia="Arial" w:hAnsiTheme="minorHAnsi" w:cstheme="minorHAnsi"/>
                <w:color w:val="000000"/>
                <w:szCs w:val="24"/>
                <w:lang w:val="en-US" w:eastAsia="en-GB"/>
              </w:rPr>
              <w:t>individual or group takes advantage of an imbalance of power to coerce, control, manipulate or deceive a child into any criminal activity</w:t>
            </w:r>
          </w:p>
        </w:tc>
      </w:tr>
      <w:tr w:rsidR="000767E7" w:rsidRPr="002D5026" w14:paraId="38E39BC1" w14:textId="77777777" w:rsidTr="00940B14">
        <w:tc>
          <w:tcPr>
            <w:tcW w:w="1129" w:type="dxa"/>
            <w:shd w:val="clear" w:color="auto" w:fill="E7E6E6" w:themeFill="background2"/>
          </w:tcPr>
          <w:p w14:paraId="1D376586" w14:textId="77777777" w:rsidR="000767E7" w:rsidRPr="00940B14" w:rsidRDefault="000767E7" w:rsidP="00C0233D">
            <w:pPr>
              <w:rPr>
                <w:rFonts w:asciiTheme="minorHAnsi" w:hAnsiTheme="minorHAnsi"/>
                <w:szCs w:val="24"/>
              </w:rPr>
            </w:pPr>
            <w:r w:rsidRPr="00940B14">
              <w:rPr>
                <w:rFonts w:asciiTheme="minorHAnsi" w:hAnsiTheme="minorHAnsi"/>
                <w:szCs w:val="24"/>
              </w:rPr>
              <w:t>CLA/LAC</w:t>
            </w:r>
          </w:p>
        </w:tc>
        <w:tc>
          <w:tcPr>
            <w:tcW w:w="2552" w:type="dxa"/>
          </w:tcPr>
          <w:p w14:paraId="713E903B" w14:textId="77777777" w:rsidR="000767E7" w:rsidRPr="00940B14" w:rsidRDefault="000767E7" w:rsidP="00C0233D">
            <w:pPr>
              <w:rPr>
                <w:rFonts w:asciiTheme="minorHAnsi" w:hAnsiTheme="minorHAnsi"/>
                <w:szCs w:val="24"/>
              </w:rPr>
            </w:pPr>
            <w:r w:rsidRPr="00940B14">
              <w:rPr>
                <w:rFonts w:asciiTheme="minorHAnsi" w:hAnsiTheme="minorHAnsi"/>
                <w:szCs w:val="24"/>
              </w:rPr>
              <w:t>Child looked after/looked after child</w:t>
            </w:r>
          </w:p>
        </w:tc>
        <w:tc>
          <w:tcPr>
            <w:tcW w:w="5335" w:type="dxa"/>
          </w:tcPr>
          <w:p w14:paraId="08301D60" w14:textId="5DCF31B3" w:rsidR="000767E7" w:rsidRPr="00940B14" w:rsidRDefault="000767E7" w:rsidP="00C0233D">
            <w:pPr>
              <w:rPr>
                <w:rFonts w:asciiTheme="minorHAnsi" w:hAnsiTheme="minorHAnsi" w:cs="Arial"/>
                <w:szCs w:val="24"/>
                <w:shd w:val="clear" w:color="auto" w:fill="FFFFFF"/>
              </w:rPr>
            </w:pPr>
            <w:r w:rsidRPr="00940B14">
              <w:rPr>
                <w:rFonts w:asciiTheme="minorHAnsi" w:hAnsiTheme="minorHAnsi"/>
                <w:color w:val="000000"/>
                <w:spacing w:val="-1"/>
                <w:szCs w:val="24"/>
                <w:shd w:val="clear" w:color="auto" w:fill="FFFFFF"/>
              </w:rPr>
              <w:t>A child who has been in the care of their local authority for more than 24 hours is known as a looked after child. Looked after children are also often referred to as children in care</w:t>
            </w:r>
          </w:p>
        </w:tc>
      </w:tr>
      <w:tr w:rsidR="000767E7" w14:paraId="715E3B76" w14:textId="77777777" w:rsidTr="00940B14">
        <w:tc>
          <w:tcPr>
            <w:tcW w:w="1129" w:type="dxa"/>
            <w:shd w:val="clear" w:color="auto" w:fill="E7E6E6" w:themeFill="background2"/>
          </w:tcPr>
          <w:p w14:paraId="0EDB1794" w14:textId="77777777" w:rsidR="000767E7" w:rsidRPr="00940B14" w:rsidRDefault="000767E7" w:rsidP="00C0233D">
            <w:pPr>
              <w:rPr>
                <w:rFonts w:asciiTheme="minorHAnsi" w:hAnsiTheme="minorHAnsi"/>
                <w:szCs w:val="24"/>
              </w:rPr>
            </w:pPr>
            <w:r w:rsidRPr="00940B14">
              <w:rPr>
                <w:rFonts w:asciiTheme="minorHAnsi" w:hAnsiTheme="minorHAnsi"/>
                <w:szCs w:val="24"/>
              </w:rPr>
              <w:t>CSE</w:t>
            </w:r>
          </w:p>
        </w:tc>
        <w:tc>
          <w:tcPr>
            <w:tcW w:w="2552" w:type="dxa"/>
          </w:tcPr>
          <w:p w14:paraId="062441CA" w14:textId="77777777" w:rsidR="000767E7" w:rsidRPr="00940B14" w:rsidRDefault="000767E7" w:rsidP="00C0233D">
            <w:pPr>
              <w:rPr>
                <w:rFonts w:asciiTheme="minorHAnsi" w:hAnsiTheme="minorHAnsi"/>
                <w:szCs w:val="24"/>
              </w:rPr>
            </w:pPr>
            <w:r w:rsidRPr="00940B14">
              <w:rPr>
                <w:rFonts w:asciiTheme="minorHAnsi" w:hAnsiTheme="minorHAnsi"/>
                <w:szCs w:val="24"/>
              </w:rPr>
              <w:t>Child sexual exploitation</w:t>
            </w:r>
          </w:p>
        </w:tc>
        <w:tc>
          <w:tcPr>
            <w:tcW w:w="5335" w:type="dxa"/>
          </w:tcPr>
          <w:p w14:paraId="37FC9EA0" w14:textId="77777777" w:rsidR="000767E7" w:rsidRPr="00940B14" w:rsidRDefault="000767E7" w:rsidP="00C0233D">
            <w:pPr>
              <w:rPr>
                <w:rFonts w:asciiTheme="minorHAnsi" w:hAnsiTheme="minorHAnsi"/>
                <w:szCs w:val="24"/>
              </w:rPr>
            </w:pPr>
            <w:r w:rsidRPr="00940B14">
              <w:rPr>
                <w:rFonts w:asciiTheme="minorHAnsi" w:eastAsia="Arial" w:hAnsiTheme="minorHAnsi" w:cstheme="minorHAnsi"/>
                <w:color w:val="000000"/>
                <w:szCs w:val="24"/>
                <w:lang w:val="en-US" w:eastAsia="en-GB"/>
              </w:rPr>
              <w:t>W</w:t>
            </w:r>
            <w:r w:rsidRPr="00495E5C">
              <w:rPr>
                <w:rFonts w:asciiTheme="minorHAnsi" w:eastAsia="Arial" w:hAnsiTheme="minorHAnsi" w:cstheme="minorHAnsi"/>
                <w:color w:val="000000"/>
                <w:szCs w:val="24"/>
                <w:lang w:val="en-US" w:eastAsia="en-GB"/>
              </w:rPr>
              <w:t xml:space="preserve">here an individual or group takes advantage of an imbalance of power to coerce, manipulate or deceive a child </w:t>
            </w:r>
            <w:r w:rsidRPr="000C5062">
              <w:rPr>
                <w:rFonts w:asciiTheme="minorHAnsi" w:eastAsia="Arial" w:hAnsiTheme="minorHAnsi" w:cstheme="minorHAnsi"/>
                <w:color w:val="000000"/>
                <w:szCs w:val="24"/>
                <w:lang w:val="en-US" w:eastAsia="en-GB"/>
              </w:rPr>
              <w:t>into sexual activity</w:t>
            </w:r>
          </w:p>
        </w:tc>
      </w:tr>
      <w:tr w:rsidR="000767E7" w14:paraId="5B11A983" w14:textId="77777777" w:rsidTr="00940B14">
        <w:tc>
          <w:tcPr>
            <w:tcW w:w="1129" w:type="dxa"/>
            <w:shd w:val="clear" w:color="auto" w:fill="E7E6E6" w:themeFill="background2"/>
          </w:tcPr>
          <w:p w14:paraId="471C07D1" w14:textId="2B812360" w:rsidR="000767E7" w:rsidRPr="00940B14" w:rsidRDefault="001F65B3" w:rsidP="00C0233D">
            <w:pPr>
              <w:rPr>
                <w:rFonts w:asciiTheme="minorHAnsi" w:hAnsiTheme="minorHAnsi"/>
                <w:szCs w:val="24"/>
              </w:rPr>
            </w:pPr>
            <w:r w:rsidRPr="000C5062">
              <w:rPr>
                <w:rFonts w:asciiTheme="minorHAnsi" w:hAnsiTheme="minorHAnsi"/>
                <w:szCs w:val="24"/>
              </w:rPr>
              <w:t>DA/</w:t>
            </w:r>
            <w:r w:rsidR="000767E7" w:rsidRPr="00940B14">
              <w:rPr>
                <w:rFonts w:asciiTheme="minorHAnsi" w:hAnsiTheme="minorHAnsi"/>
                <w:szCs w:val="24"/>
              </w:rPr>
              <w:t>DV</w:t>
            </w:r>
          </w:p>
        </w:tc>
        <w:tc>
          <w:tcPr>
            <w:tcW w:w="2552" w:type="dxa"/>
          </w:tcPr>
          <w:p w14:paraId="1964B0C6" w14:textId="77777777" w:rsidR="000767E7" w:rsidRPr="00940B14" w:rsidRDefault="000767E7" w:rsidP="00C0233D">
            <w:pPr>
              <w:rPr>
                <w:rFonts w:asciiTheme="minorHAnsi" w:hAnsiTheme="minorHAnsi"/>
                <w:szCs w:val="24"/>
              </w:rPr>
            </w:pPr>
            <w:r w:rsidRPr="00940B14">
              <w:rPr>
                <w:rFonts w:asciiTheme="minorHAnsi" w:hAnsiTheme="minorHAnsi"/>
                <w:szCs w:val="24"/>
              </w:rPr>
              <w:t>Domestic abuse/violence</w:t>
            </w:r>
          </w:p>
        </w:tc>
        <w:tc>
          <w:tcPr>
            <w:tcW w:w="5335" w:type="dxa"/>
          </w:tcPr>
          <w:p w14:paraId="46DE5939" w14:textId="0C7A5E11" w:rsidR="000767E7" w:rsidRPr="00940B14" w:rsidRDefault="000767E7" w:rsidP="00C0233D">
            <w:pPr>
              <w:rPr>
                <w:rFonts w:asciiTheme="minorHAnsi" w:eastAsia="Arial" w:hAnsiTheme="minorHAnsi" w:cstheme="minorHAnsi"/>
                <w:color w:val="000000"/>
                <w:szCs w:val="24"/>
                <w:lang w:val="en-US" w:eastAsia="en-GB"/>
              </w:rPr>
            </w:pPr>
            <w:r w:rsidRPr="00940B14">
              <w:rPr>
                <w:rFonts w:asciiTheme="minorHAnsi" w:hAnsiTheme="minorHAnsi" w:cs="Arial"/>
                <w:szCs w:val="24"/>
                <w:shd w:val="clear" w:color="auto" w:fill="FFFFFF"/>
              </w:rPr>
              <w:t>An incident or pattern of incidents of controlling, coercive, threatening, degrading and violent behav</w:t>
            </w:r>
            <w:r w:rsidR="001F65B3" w:rsidRPr="000C5062">
              <w:rPr>
                <w:rFonts w:asciiTheme="minorHAnsi" w:hAnsiTheme="minorHAnsi" w:cs="Arial"/>
                <w:szCs w:val="24"/>
                <w:shd w:val="clear" w:color="auto" w:fill="FFFFFF"/>
              </w:rPr>
              <w:t>iour, including sexual violence</w:t>
            </w:r>
          </w:p>
        </w:tc>
      </w:tr>
      <w:tr w:rsidR="000767E7" w14:paraId="28801508" w14:textId="77777777" w:rsidTr="00940B14">
        <w:tc>
          <w:tcPr>
            <w:tcW w:w="1129" w:type="dxa"/>
            <w:shd w:val="clear" w:color="auto" w:fill="E7E6E6" w:themeFill="background2"/>
          </w:tcPr>
          <w:p w14:paraId="4FA0DD35" w14:textId="77777777" w:rsidR="000767E7" w:rsidRPr="00940B14" w:rsidRDefault="000767E7" w:rsidP="00C0233D">
            <w:pPr>
              <w:rPr>
                <w:rFonts w:asciiTheme="minorHAnsi" w:hAnsiTheme="minorHAnsi"/>
                <w:szCs w:val="24"/>
              </w:rPr>
            </w:pPr>
            <w:r w:rsidRPr="00940B14">
              <w:rPr>
                <w:rFonts w:asciiTheme="minorHAnsi" w:hAnsiTheme="minorHAnsi"/>
                <w:szCs w:val="24"/>
              </w:rPr>
              <w:t>DBS</w:t>
            </w:r>
          </w:p>
        </w:tc>
        <w:tc>
          <w:tcPr>
            <w:tcW w:w="2552" w:type="dxa"/>
          </w:tcPr>
          <w:p w14:paraId="69531331" w14:textId="77777777" w:rsidR="000767E7" w:rsidRPr="00940B14" w:rsidRDefault="000767E7" w:rsidP="00C0233D">
            <w:pPr>
              <w:rPr>
                <w:rFonts w:asciiTheme="minorHAnsi" w:hAnsiTheme="minorHAnsi"/>
                <w:szCs w:val="24"/>
              </w:rPr>
            </w:pPr>
            <w:r w:rsidRPr="00940B14">
              <w:rPr>
                <w:rFonts w:asciiTheme="minorHAnsi" w:hAnsiTheme="minorHAnsi"/>
                <w:szCs w:val="24"/>
              </w:rPr>
              <w:t>Disclosure and Barring Service</w:t>
            </w:r>
          </w:p>
        </w:tc>
        <w:tc>
          <w:tcPr>
            <w:tcW w:w="5335" w:type="dxa"/>
          </w:tcPr>
          <w:p w14:paraId="33142FF2" w14:textId="77777777" w:rsidR="000767E7" w:rsidRPr="00940B14" w:rsidRDefault="000767E7" w:rsidP="00C0233D">
            <w:pPr>
              <w:rPr>
                <w:rFonts w:asciiTheme="minorHAnsi" w:hAnsiTheme="minorHAnsi"/>
                <w:szCs w:val="24"/>
              </w:rPr>
            </w:pPr>
            <w:r w:rsidRPr="00940B14">
              <w:rPr>
                <w:rFonts w:asciiTheme="minorHAnsi" w:hAnsiTheme="minorHAnsi"/>
                <w:szCs w:val="24"/>
              </w:rPr>
              <w:t>Government organisation responsible for carrying out eligibility checks on employees as part of safer recruitment regulations</w:t>
            </w:r>
          </w:p>
        </w:tc>
      </w:tr>
      <w:tr w:rsidR="000767E7" w14:paraId="40C27CBC" w14:textId="77777777" w:rsidTr="00940B14">
        <w:tc>
          <w:tcPr>
            <w:tcW w:w="1129" w:type="dxa"/>
            <w:shd w:val="clear" w:color="auto" w:fill="E7E6E6" w:themeFill="background2"/>
          </w:tcPr>
          <w:p w14:paraId="54B39DA2" w14:textId="15D78894" w:rsidR="000767E7" w:rsidRPr="00940B14" w:rsidRDefault="000767E7" w:rsidP="00C0233D">
            <w:pPr>
              <w:rPr>
                <w:rFonts w:asciiTheme="minorHAnsi" w:hAnsiTheme="minorHAnsi"/>
                <w:szCs w:val="24"/>
              </w:rPr>
            </w:pPr>
            <w:r w:rsidRPr="00940B14">
              <w:rPr>
                <w:rFonts w:asciiTheme="minorHAnsi" w:hAnsiTheme="minorHAnsi"/>
                <w:szCs w:val="24"/>
              </w:rPr>
              <w:t>DSL</w:t>
            </w:r>
          </w:p>
        </w:tc>
        <w:tc>
          <w:tcPr>
            <w:tcW w:w="2552" w:type="dxa"/>
          </w:tcPr>
          <w:p w14:paraId="09B345DE" w14:textId="089F4E91" w:rsidR="000767E7" w:rsidRPr="00940B14" w:rsidRDefault="000767E7" w:rsidP="00C0233D">
            <w:pPr>
              <w:rPr>
                <w:rFonts w:asciiTheme="minorHAnsi" w:hAnsiTheme="minorHAnsi"/>
                <w:szCs w:val="24"/>
              </w:rPr>
            </w:pPr>
            <w:r w:rsidRPr="00940B14">
              <w:rPr>
                <w:rFonts w:asciiTheme="minorHAnsi" w:hAnsiTheme="minorHAnsi"/>
                <w:szCs w:val="24"/>
              </w:rPr>
              <w:t>Designated safeguarding lead</w:t>
            </w:r>
          </w:p>
        </w:tc>
        <w:tc>
          <w:tcPr>
            <w:tcW w:w="5335" w:type="dxa"/>
          </w:tcPr>
          <w:p w14:paraId="3D8C0C59" w14:textId="58A7854F" w:rsidR="000767E7" w:rsidRPr="00940B14" w:rsidRDefault="000767E7" w:rsidP="00C0233D">
            <w:pPr>
              <w:rPr>
                <w:rFonts w:asciiTheme="minorHAnsi" w:hAnsiTheme="minorHAnsi"/>
                <w:szCs w:val="24"/>
              </w:rPr>
            </w:pPr>
            <w:r w:rsidRPr="00940B14">
              <w:rPr>
                <w:rFonts w:asciiTheme="minorHAnsi" w:hAnsiTheme="minorHAnsi" w:cs="Arial"/>
                <w:szCs w:val="24"/>
                <w:shd w:val="clear" w:color="auto" w:fill="FFFFFF"/>
              </w:rPr>
              <w:t>The person appointed to make sure that settings adhere to their </w:t>
            </w:r>
            <w:r w:rsidRPr="00940B14">
              <w:rPr>
                <w:rStyle w:val="Emphasis"/>
                <w:rFonts w:asciiTheme="minorHAnsi" w:hAnsiTheme="minorHAnsi" w:cs="Arial"/>
                <w:bCs/>
                <w:i w:val="0"/>
                <w:iCs w:val="0"/>
                <w:szCs w:val="24"/>
                <w:shd w:val="clear" w:color="auto" w:fill="FFFFFF"/>
              </w:rPr>
              <w:t>safeguarding</w:t>
            </w:r>
            <w:r w:rsidR="001F65B3" w:rsidRPr="000C5062">
              <w:rPr>
                <w:rFonts w:asciiTheme="minorHAnsi" w:hAnsiTheme="minorHAnsi" w:cs="Arial"/>
                <w:szCs w:val="24"/>
                <w:shd w:val="clear" w:color="auto" w:fill="FFFFFF"/>
              </w:rPr>
              <w:t> policies</w:t>
            </w:r>
          </w:p>
        </w:tc>
      </w:tr>
      <w:tr w:rsidR="000767E7" w14:paraId="2BA132FB" w14:textId="77777777" w:rsidTr="00940B14">
        <w:tc>
          <w:tcPr>
            <w:tcW w:w="1129" w:type="dxa"/>
            <w:shd w:val="clear" w:color="auto" w:fill="E7E6E6" w:themeFill="background2"/>
          </w:tcPr>
          <w:p w14:paraId="0038204D" w14:textId="77777777" w:rsidR="000767E7" w:rsidRPr="00940B14" w:rsidRDefault="000767E7" w:rsidP="00C0233D">
            <w:pPr>
              <w:rPr>
                <w:rFonts w:asciiTheme="minorHAnsi" w:hAnsiTheme="minorHAnsi"/>
                <w:szCs w:val="24"/>
              </w:rPr>
            </w:pPr>
            <w:r w:rsidRPr="00940B14">
              <w:rPr>
                <w:rFonts w:asciiTheme="minorHAnsi" w:hAnsiTheme="minorHAnsi"/>
                <w:szCs w:val="24"/>
              </w:rPr>
              <w:t>FGM</w:t>
            </w:r>
          </w:p>
        </w:tc>
        <w:tc>
          <w:tcPr>
            <w:tcW w:w="2552" w:type="dxa"/>
          </w:tcPr>
          <w:p w14:paraId="043BE1F3" w14:textId="77777777" w:rsidR="000767E7" w:rsidRPr="00940B14" w:rsidRDefault="000767E7" w:rsidP="00C0233D">
            <w:pPr>
              <w:rPr>
                <w:rFonts w:asciiTheme="minorHAnsi" w:hAnsiTheme="minorHAnsi"/>
                <w:szCs w:val="24"/>
              </w:rPr>
            </w:pPr>
            <w:r w:rsidRPr="00940B14">
              <w:rPr>
                <w:rFonts w:asciiTheme="minorHAnsi" w:hAnsiTheme="minorHAnsi"/>
                <w:szCs w:val="24"/>
              </w:rPr>
              <w:t>Female genital mutilation</w:t>
            </w:r>
          </w:p>
        </w:tc>
        <w:tc>
          <w:tcPr>
            <w:tcW w:w="5335" w:type="dxa"/>
          </w:tcPr>
          <w:p w14:paraId="0857CEB2" w14:textId="4ACF1110" w:rsidR="000767E7" w:rsidRPr="00940B14" w:rsidRDefault="000767E7" w:rsidP="00C0233D">
            <w:pPr>
              <w:rPr>
                <w:rFonts w:asciiTheme="minorHAnsi" w:hAnsiTheme="minorHAnsi"/>
                <w:szCs w:val="24"/>
              </w:rPr>
            </w:pPr>
            <w:r w:rsidRPr="00495E5C">
              <w:rPr>
                <w:rFonts w:asciiTheme="minorHAnsi" w:eastAsia="Arial" w:hAnsiTheme="minorHAnsi" w:cstheme="minorHAnsi"/>
                <w:color w:val="000000"/>
                <w:szCs w:val="24"/>
                <w:lang w:val="en-US" w:eastAsia="en-GB"/>
              </w:rPr>
              <w:t>FGM is a procedure where the female genital organs are injured or changed and there is no medical reason for this</w:t>
            </w:r>
          </w:p>
        </w:tc>
      </w:tr>
      <w:tr w:rsidR="000767E7" w14:paraId="42624B43" w14:textId="77777777" w:rsidTr="00940B14">
        <w:tc>
          <w:tcPr>
            <w:tcW w:w="1129" w:type="dxa"/>
            <w:shd w:val="clear" w:color="auto" w:fill="E7E6E6" w:themeFill="background2"/>
          </w:tcPr>
          <w:p w14:paraId="622D9033" w14:textId="77777777" w:rsidR="000767E7" w:rsidRPr="00940B14" w:rsidRDefault="000767E7" w:rsidP="00C0233D">
            <w:pPr>
              <w:rPr>
                <w:rFonts w:asciiTheme="minorHAnsi" w:hAnsiTheme="minorHAnsi"/>
                <w:szCs w:val="24"/>
              </w:rPr>
            </w:pPr>
            <w:r w:rsidRPr="00940B14">
              <w:rPr>
                <w:rFonts w:asciiTheme="minorHAnsi" w:hAnsiTheme="minorHAnsi"/>
                <w:szCs w:val="24"/>
              </w:rPr>
              <w:t>HBA/ HBV</w:t>
            </w:r>
          </w:p>
        </w:tc>
        <w:tc>
          <w:tcPr>
            <w:tcW w:w="2552" w:type="dxa"/>
          </w:tcPr>
          <w:p w14:paraId="0901E1E4" w14:textId="77777777" w:rsidR="000767E7" w:rsidRPr="00940B14" w:rsidRDefault="000767E7" w:rsidP="00C0233D">
            <w:pPr>
              <w:rPr>
                <w:rFonts w:asciiTheme="minorHAnsi" w:hAnsiTheme="minorHAnsi"/>
                <w:szCs w:val="24"/>
              </w:rPr>
            </w:pPr>
            <w:r w:rsidRPr="00940B14">
              <w:rPr>
                <w:rFonts w:asciiTheme="minorHAnsi" w:hAnsiTheme="minorHAnsi"/>
                <w:szCs w:val="24"/>
              </w:rPr>
              <w:t>Honour based abuse/violence</w:t>
            </w:r>
          </w:p>
        </w:tc>
        <w:tc>
          <w:tcPr>
            <w:tcW w:w="5335" w:type="dxa"/>
          </w:tcPr>
          <w:p w14:paraId="28438C18" w14:textId="793CB9DD" w:rsidR="000767E7" w:rsidRPr="00940B14" w:rsidRDefault="000767E7" w:rsidP="00C0233D">
            <w:pPr>
              <w:rPr>
                <w:rFonts w:asciiTheme="minorHAnsi" w:hAnsiTheme="minorHAnsi"/>
                <w:szCs w:val="24"/>
              </w:rPr>
            </w:pPr>
            <w:r w:rsidRPr="00940B14">
              <w:rPr>
                <w:rFonts w:asciiTheme="minorHAnsi" w:hAnsiTheme="minorHAnsi" w:cs="Arial"/>
                <w:bCs/>
                <w:szCs w:val="24"/>
                <w:shd w:val="clear" w:color="auto" w:fill="FFFFFF"/>
              </w:rPr>
              <w:t>A crime or incident committed to protect or defend the 'honour' of a family or community</w:t>
            </w:r>
          </w:p>
        </w:tc>
      </w:tr>
      <w:tr w:rsidR="000767E7" w14:paraId="3DECF635" w14:textId="77777777" w:rsidTr="00940B14">
        <w:tc>
          <w:tcPr>
            <w:tcW w:w="1129" w:type="dxa"/>
            <w:shd w:val="clear" w:color="auto" w:fill="E7E6E6" w:themeFill="background2"/>
          </w:tcPr>
          <w:p w14:paraId="4FEE1B50" w14:textId="77777777" w:rsidR="000767E7" w:rsidRPr="00940B14" w:rsidRDefault="000767E7" w:rsidP="00C0233D">
            <w:pPr>
              <w:rPr>
                <w:rFonts w:asciiTheme="minorHAnsi" w:hAnsiTheme="minorHAnsi"/>
                <w:szCs w:val="24"/>
              </w:rPr>
            </w:pPr>
            <w:r w:rsidRPr="00940B14">
              <w:rPr>
                <w:rFonts w:asciiTheme="minorHAnsi" w:hAnsiTheme="minorHAnsi"/>
                <w:szCs w:val="24"/>
              </w:rPr>
              <w:t>KCSIE</w:t>
            </w:r>
          </w:p>
        </w:tc>
        <w:tc>
          <w:tcPr>
            <w:tcW w:w="2552" w:type="dxa"/>
          </w:tcPr>
          <w:p w14:paraId="7C9A9AF5" w14:textId="77777777" w:rsidR="000767E7" w:rsidRPr="00940B14" w:rsidRDefault="000767E7" w:rsidP="00C0233D">
            <w:pPr>
              <w:rPr>
                <w:rFonts w:asciiTheme="minorHAnsi" w:hAnsiTheme="minorHAnsi"/>
                <w:szCs w:val="24"/>
              </w:rPr>
            </w:pPr>
            <w:r w:rsidRPr="00940B14">
              <w:rPr>
                <w:rFonts w:asciiTheme="minorHAnsi" w:hAnsiTheme="minorHAnsi"/>
                <w:szCs w:val="24"/>
              </w:rPr>
              <w:t>Keeping children safe in education</w:t>
            </w:r>
          </w:p>
        </w:tc>
        <w:tc>
          <w:tcPr>
            <w:tcW w:w="5335" w:type="dxa"/>
          </w:tcPr>
          <w:p w14:paraId="5237B378" w14:textId="3C99ECA5" w:rsidR="000767E7" w:rsidRPr="00940B14" w:rsidRDefault="000767E7" w:rsidP="00C0233D">
            <w:pPr>
              <w:rPr>
                <w:rFonts w:asciiTheme="minorHAnsi" w:hAnsiTheme="minorHAnsi"/>
                <w:szCs w:val="24"/>
              </w:rPr>
            </w:pPr>
            <w:r w:rsidRPr="00940B14">
              <w:rPr>
                <w:rFonts w:asciiTheme="minorHAnsi" w:hAnsiTheme="minorHAnsi" w:cs="Arial"/>
                <w:color w:val="0B0C0C"/>
                <w:szCs w:val="24"/>
                <w:shd w:val="clear" w:color="auto" w:fill="FFFFFF"/>
              </w:rPr>
              <w:t>Statutory DfE guidance for schools and colleges on safeguarding children and safer recruitment.  Early years settings that are not schools are expected to have ‘due regard’</w:t>
            </w:r>
            <w:r w:rsidR="001F65B3" w:rsidRPr="000C5062">
              <w:rPr>
                <w:rFonts w:asciiTheme="minorHAnsi" w:hAnsiTheme="minorHAnsi" w:cs="Arial"/>
                <w:color w:val="0B0C0C"/>
                <w:szCs w:val="24"/>
                <w:shd w:val="clear" w:color="auto" w:fill="FFFFFF"/>
              </w:rPr>
              <w:t xml:space="preserve"> for the statutory requirements</w:t>
            </w:r>
          </w:p>
        </w:tc>
      </w:tr>
      <w:tr w:rsidR="000767E7" w14:paraId="10E65542" w14:textId="77777777" w:rsidTr="00940B14">
        <w:tc>
          <w:tcPr>
            <w:tcW w:w="1129" w:type="dxa"/>
            <w:shd w:val="clear" w:color="auto" w:fill="E7E6E6" w:themeFill="background2"/>
          </w:tcPr>
          <w:p w14:paraId="46AE3382" w14:textId="77777777" w:rsidR="000767E7" w:rsidRPr="00940B14" w:rsidRDefault="000767E7" w:rsidP="00C0233D">
            <w:pPr>
              <w:rPr>
                <w:rFonts w:asciiTheme="minorHAnsi" w:hAnsiTheme="minorHAnsi"/>
                <w:szCs w:val="24"/>
              </w:rPr>
            </w:pPr>
            <w:r w:rsidRPr="00940B14">
              <w:rPr>
                <w:rFonts w:asciiTheme="minorHAnsi" w:hAnsiTheme="minorHAnsi"/>
                <w:szCs w:val="24"/>
              </w:rPr>
              <w:t>LADO</w:t>
            </w:r>
          </w:p>
        </w:tc>
        <w:tc>
          <w:tcPr>
            <w:tcW w:w="2552" w:type="dxa"/>
          </w:tcPr>
          <w:p w14:paraId="23FADD6B" w14:textId="77777777" w:rsidR="000767E7" w:rsidRPr="00940B14" w:rsidRDefault="000767E7" w:rsidP="00C0233D">
            <w:pPr>
              <w:rPr>
                <w:rFonts w:asciiTheme="minorHAnsi" w:hAnsiTheme="minorHAnsi"/>
                <w:szCs w:val="24"/>
              </w:rPr>
            </w:pPr>
            <w:r w:rsidRPr="00940B14">
              <w:rPr>
                <w:rFonts w:asciiTheme="minorHAnsi" w:hAnsiTheme="minorHAnsi"/>
                <w:szCs w:val="24"/>
              </w:rPr>
              <w:t>Local authority designated officer</w:t>
            </w:r>
          </w:p>
        </w:tc>
        <w:tc>
          <w:tcPr>
            <w:tcW w:w="5335" w:type="dxa"/>
          </w:tcPr>
          <w:p w14:paraId="6A0D0784" w14:textId="6920A4DD" w:rsidR="000767E7" w:rsidRPr="00940B14" w:rsidRDefault="000767E7" w:rsidP="00C0233D">
            <w:pPr>
              <w:rPr>
                <w:rFonts w:asciiTheme="minorHAnsi" w:hAnsiTheme="minorHAnsi"/>
                <w:szCs w:val="24"/>
              </w:rPr>
            </w:pPr>
            <w:r w:rsidRPr="00940B14">
              <w:rPr>
                <w:rFonts w:asciiTheme="minorHAnsi" w:hAnsiTheme="minorHAnsi" w:cs="Arial"/>
                <w:szCs w:val="24"/>
                <w:shd w:val="clear" w:color="auto" w:fill="FFFFFF"/>
              </w:rPr>
              <w:t>The person who should be notified when there has been a safeguarding allegation involving a professional or vo</w:t>
            </w:r>
            <w:r w:rsidR="001F65B3" w:rsidRPr="000C5062">
              <w:rPr>
                <w:rFonts w:asciiTheme="minorHAnsi" w:hAnsiTheme="minorHAnsi" w:cs="Arial"/>
                <w:szCs w:val="24"/>
                <w:shd w:val="clear" w:color="auto" w:fill="FFFFFF"/>
              </w:rPr>
              <w:t>lunteer who works with children</w:t>
            </w:r>
          </w:p>
        </w:tc>
      </w:tr>
    </w:tbl>
    <w:p w14:paraId="4AA4B340" w14:textId="77777777" w:rsidR="000767E7" w:rsidRDefault="000767E7"/>
    <w:p w14:paraId="51A43A8B" w14:textId="77777777" w:rsidR="00F540C1" w:rsidRDefault="00F540C1"/>
    <w:tbl>
      <w:tblPr>
        <w:tblStyle w:val="TableGrid"/>
        <w:tblW w:w="0" w:type="auto"/>
        <w:tblLook w:val="04A0" w:firstRow="1" w:lastRow="0" w:firstColumn="1" w:lastColumn="0" w:noHBand="0" w:noVBand="1"/>
      </w:tblPr>
      <w:tblGrid>
        <w:gridCol w:w="1129"/>
        <w:gridCol w:w="2552"/>
        <w:gridCol w:w="5335"/>
      </w:tblGrid>
      <w:tr w:rsidR="000767E7" w14:paraId="4FEBA9C7" w14:textId="77777777" w:rsidTr="00940B14">
        <w:tc>
          <w:tcPr>
            <w:tcW w:w="1129" w:type="dxa"/>
            <w:shd w:val="clear" w:color="auto" w:fill="E7E6E6" w:themeFill="background2"/>
          </w:tcPr>
          <w:p w14:paraId="57D9056D" w14:textId="46FA1726" w:rsidR="000767E7" w:rsidRPr="000767E7" w:rsidRDefault="000767E7" w:rsidP="000767E7">
            <w:pPr>
              <w:rPr>
                <w:rFonts w:asciiTheme="minorHAnsi" w:hAnsiTheme="minorHAnsi"/>
                <w:szCs w:val="24"/>
              </w:rPr>
            </w:pPr>
            <w:r w:rsidRPr="009B743F">
              <w:rPr>
                <w:rFonts w:asciiTheme="minorHAnsi" w:hAnsiTheme="minorHAnsi"/>
                <w:b/>
                <w:szCs w:val="24"/>
              </w:rPr>
              <w:t>Acronym</w:t>
            </w:r>
          </w:p>
        </w:tc>
        <w:tc>
          <w:tcPr>
            <w:tcW w:w="2552" w:type="dxa"/>
            <w:shd w:val="clear" w:color="auto" w:fill="E7E6E6" w:themeFill="background2"/>
          </w:tcPr>
          <w:p w14:paraId="3BB1FA4B" w14:textId="0356E500" w:rsidR="000767E7" w:rsidRPr="000767E7" w:rsidRDefault="000767E7" w:rsidP="000767E7">
            <w:pPr>
              <w:rPr>
                <w:rFonts w:asciiTheme="minorHAnsi" w:hAnsiTheme="minorHAnsi"/>
                <w:szCs w:val="24"/>
              </w:rPr>
            </w:pPr>
            <w:r w:rsidRPr="009B743F">
              <w:rPr>
                <w:rFonts w:asciiTheme="minorHAnsi" w:hAnsiTheme="minorHAnsi"/>
                <w:b/>
                <w:szCs w:val="24"/>
              </w:rPr>
              <w:t>Full name</w:t>
            </w:r>
          </w:p>
        </w:tc>
        <w:tc>
          <w:tcPr>
            <w:tcW w:w="5335" w:type="dxa"/>
            <w:shd w:val="clear" w:color="auto" w:fill="E7E6E6" w:themeFill="background2"/>
          </w:tcPr>
          <w:p w14:paraId="35DBE4F7" w14:textId="379BDC76" w:rsidR="000767E7" w:rsidRPr="000767E7" w:rsidRDefault="000767E7" w:rsidP="000767E7">
            <w:pPr>
              <w:rPr>
                <w:rFonts w:asciiTheme="minorHAnsi" w:hAnsiTheme="minorHAnsi" w:cs="Arial"/>
                <w:szCs w:val="24"/>
                <w:shd w:val="clear" w:color="auto" w:fill="FFFFFF"/>
              </w:rPr>
            </w:pPr>
            <w:r w:rsidRPr="009B743F">
              <w:rPr>
                <w:rFonts w:asciiTheme="minorHAnsi" w:hAnsiTheme="minorHAnsi"/>
                <w:b/>
                <w:szCs w:val="24"/>
              </w:rPr>
              <w:t>Notes</w:t>
            </w:r>
          </w:p>
        </w:tc>
      </w:tr>
      <w:tr w:rsidR="000767E7" w14:paraId="0A6DB88F" w14:textId="77777777" w:rsidTr="00940B14">
        <w:tc>
          <w:tcPr>
            <w:tcW w:w="1129" w:type="dxa"/>
            <w:shd w:val="clear" w:color="auto" w:fill="E7E6E6" w:themeFill="background2"/>
          </w:tcPr>
          <w:p w14:paraId="6F617394" w14:textId="77777777" w:rsidR="000767E7" w:rsidRPr="00940B14" w:rsidRDefault="000767E7" w:rsidP="000767E7">
            <w:pPr>
              <w:rPr>
                <w:rFonts w:asciiTheme="minorHAnsi" w:hAnsiTheme="minorHAnsi"/>
                <w:szCs w:val="24"/>
              </w:rPr>
            </w:pPr>
            <w:r w:rsidRPr="00940B14">
              <w:rPr>
                <w:rFonts w:asciiTheme="minorHAnsi" w:hAnsiTheme="minorHAnsi"/>
                <w:szCs w:val="24"/>
              </w:rPr>
              <w:t>LSP</w:t>
            </w:r>
          </w:p>
        </w:tc>
        <w:tc>
          <w:tcPr>
            <w:tcW w:w="2552" w:type="dxa"/>
          </w:tcPr>
          <w:p w14:paraId="089BF439" w14:textId="77777777" w:rsidR="000767E7" w:rsidRPr="00940B14" w:rsidRDefault="000767E7" w:rsidP="000767E7">
            <w:pPr>
              <w:rPr>
                <w:rFonts w:asciiTheme="minorHAnsi" w:hAnsiTheme="minorHAnsi"/>
                <w:szCs w:val="24"/>
              </w:rPr>
            </w:pPr>
            <w:r w:rsidRPr="00940B14">
              <w:rPr>
                <w:rFonts w:asciiTheme="minorHAnsi" w:hAnsiTheme="minorHAnsi"/>
                <w:szCs w:val="24"/>
              </w:rPr>
              <w:t>Local safeguarding partnership</w:t>
            </w:r>
          </w:p>
        </w:tc>
        <w:tc>
          <w:tcPr>
            <w:tcW w:w="5335" w:type="dxa"/>
          </w:tcPr>
          <w:p w14:paraId="61F4E122" w14:textId="443138A3" w:rsidR="000767E7" w:rsidRPr="006D0FF5" w:rsidRDefault="000767E7" w:rsidP="000C5062">
            <w:pPr>
              <w:rPr>
                <w:rFonts w:asciiTheme="minorHAnsi" w:hAnsiTheme="minorHAnsi"/>
                <w:szCs w:val="24"/>
              </w:rPr>
            </w:pPr>
            <w:r w:rsidRPr="00940B14">
              <w:rPr>
                <w:rFonts w:asciiTheme="minorHAnsi" w:hAnsiTheme="minorHAnsi" w:cs="Arial"/>
                <w:szCs w:val="24"/>
                <w:shd w:val="clear" w:color="auto" w:fill="FFFFFF"/>
              </w:rPr>
              <w:t>L</w:t>
            </w:r>
            <w:r w:rsidRPr="00495E5C">
              <w:rPr>
                <w:rFonts w:asciiTheme="minorHAnsi" w:hAnsiTheme="minorHAnsi" w:cs="Arial"/>
                <w:szCs w:val="24"/>
                <w:shd w:val="clear" w:color="auto" w:fill="FFFFFF"/>
              </w:rPr>
              <w:t xml:space="preserve">ocal </w:t>
            </w:r>
            <w:r w:rsidRPr="000C5062">
              <w:rPr>
                <w:rFonts w:asciiTheme="minorHAnsi" w:hAnsiTheme="minorHAnsi" w:cs="Arial"/>
                <w:szCs w:val="24"/>
                <w:shd w:val="clear" w:color="auto" w:fill="FFFFFF"/>
              </w:rPr>
              <w:t xml:space="preserve">safeguarding meetings where partners come together across children, adult and community safety services to identify the safeguarding need of areas and look to address this </w:t>
            </w:r>
            <w:r w:rsidR="001F65B3">
              <w:rPr>
                <w:rFonts w:asciiTheme="minorHAnsi" w:hAnsiTheme="minorHAnsi" w:cs="Arial"/>
                <w:szCs w:val="24"/>
                <w:shd w:val="clear" w:color="auto" w:fill="FFFFFF"/>
              </w:rPr>
              <w:t>need through partnership working</w:t>
            </w:r>
          </w:p>
        </w:tc>
      </w:tr>
      <w:tr w:rsidR="000767E7" w14:paraId="188635D5" w14:textId="77777777" w:rsidTr="00940B14">
        <w:tc>
          <w:tcPr>
            <w:tcW w:w="1129" w:type="dxa"/>
            <w:shd w:val="clear" w:color="auto" w:fill="E7E6E6" w:themeFill="background2"/>
          </w:tcPr>
          <w:p w14:paraId="2E4E0C4F" w14:textId="77777777" w:rsidR="000767E7" w:rsidRPr="00940B14" w:rsidRDefault="000767E7" w:rsidP="000767E7">
            <w:pPr>
              <w:rPr>
                <w:rFonts w:asciiTheme="minorHAnsi" w:hAnsiTheme="minorHAnsi"/>
                <w:szCs w:val="24"/>
              </w:rPr>
            </w:pPr>
            <w:r w:rsidRPr="00940B14">
              <w:rPr>
                <w:rFonts w:asciiTheme="minorHAnsi" w:hAnsiTheme="minorHAnsi"/>
                <w:szCs w:val="24"/>
              </w:rPr>
              <w:t>LSP</w:t>
            </w:r>
          </w:p>
        </w:tc>
        <w:tc>
          <w:tcPr>
            <w:tcW w:w="2552" w:type="dxa"/>
          </w:tcPr>
          <w:p w14:paraId="033AFBAF" w14:textId="77777777" w:rsidR="000767E7" w:rsidRPr="00940B14" w:rsidRDefault="000767E7" w:rsidP="000767E7">
            <w:pPr>
              <w:rPr>
                <w:rFonts w:asciiTheme="minorHAnsi" w:hAnsiTheme="minorHAnsi"/>
                <w:szCs w:val="24"/>
              </w:rPr>
            </w:pPr>
            <w:r w:rsidRPr="00940B14">
              <w:rPr>
                <w:rFonts w:asciiTheme="minorHAnsi" w:hAnsiTheme="minorHAnsi"/>
                <w:szCs w:val="24"/>
              </w:rPr>
              <w:t>Local safeguarding partners</w:t>
            </w:r>
          </w:p>
        </w:tc>
        <w:tc>
          <w:tcPr>
            <w:tcW w:w="5335" w:type="dxa"/>
          </w:tcPr>
          <w:p w14:paraId="08D618E8" w14:textId="1838AEF8" w:rsidR="000767E7" w:rsidRPr="00940B14" w:rsidRDefault="000767E7" w:rsidP="000767E7">
            <w:pPr>
              <w:rPr>
                <w:rFonts w:asciiTheme="minorHAnsi" w:hAnsiTheme="minorHAnsi"/>
                <w:szCs w:val="24"/>
              </w:rPr>
            </w:pPr>
            <w:r w:rsidRPr="00940B14">
              <w:rPr>
                <w:rStyle w:val="hgkelc"/>
                <w:rFonts w:asciiTheme="minorHAnsi" w:hAnsiTheme="minorHAnsi" w:cs="Arial"/>
                <w:szCs w:val="24"/>
                <w:shd w:val="clear" w:color="auto" w:fill="FFFFFF"/>
                <w:lang w:val="en"/>
              </w:rPr>
              <w:t>A team of key professionals from three sectors - </w:t>
            </w:r>
            <w:r w:rsidRPr="00940B14">
              <w:rPr>
                <w:rStyle w:val="hgkelc"/>
                <w:rFonts w:asciiTheme="minorHAnsi" w:hAnsiTheme="minorHAnsi" w:cs="Arial"/>
                <w:bCs/>
                <w:szCs w:val="24"/>
                <w:shd w:val="clear" w:color="auto" w:fill="FFFFFF"/>
                <w:lang w:val="en"/>
              </w:rPr>
              <w:t>the local authority; the clinical commissioning group for any area that falls under the local authority; and the chief officer of police for any area that falls under the local authority</w:t>
            </w:r>
          </w:p>
        </w:tc>
      </w:tr>
      <w:tr w:rsidR="000767E7" w14:paraId="77216070" w14:textId="77777777" w:rsidTr="00940B14">
        <w:tc>
          <w:tcPr>
            <w:tcW w:w="1129" w:type="dxa"/>
            <w:shd w:val="clear" w:color="auto" w:fill="E7E6E6" w:themeFill="background2"/>
          </w:tcPr>
          <w:p w14:paraId="6FCBE3AA" w14:textId="77777777" w:rsidR="000767E7" w:rsidRPr="00940B14" w:rsidRDefault="000767E7" w:rsidP="000767E7">
            <w:pPr>
              <w:rPr>
                <w:rFonts w:asciiTheme="minorHAnsi" w:hAnsiTheme="minorHAnsi"/>
                <w:szCs w:val="24"/>
              </w:rPr>
            </w:pPr>
            <w:r w:rsidRPr="00940B14">
              <w:rPr>
                <w:rFonts w:asciiTheme="minorHAnsi" w:hAnsiTheme="minorHAnsi"/>
                <w:szCs w:val="24"/>
              </w:rPr>
              <w:t>MASH</w:t>
            </w:r>
          </w:p>
        </w:tc>
        <w:tc>
          <w:tcPr>
            <w:tcW w:w="2552" w:type="dxa"/>
          </w:tcPr>
          <w:p w14:paraId="7BE9E3A8" w14:textId="77777777" w:rsidR="000767E7" w:rsidRPr="00940B14" w:rsidRDefault="000767E7" w:rsidP="000767E7">
            <w:pPr>
              <w:rPr>
                <w:rFonts w:asciiTheme="minorHAnsi" w:hAnsiTheme="minorHAnsi"/>
                <w:szCs w:val="24"/>
              </w:rPr>
            </w:pPr>
            <w:r w:rsidRPr="00940B14">
              <w:rPr>
                <w:rFonts w:asciiTheme="minorHAnsi" w:hAnsiTheme="minorHAnsi"/>
                <w:szCs w:val="24"/>
              </w:rPr>
              <w:t>Multi-agency safeguarding hub</w:t>
            </w:r>
          </w:p>
        </w:tc>
        <w:tc>
          <w:tcPr>
            <w:tcW w:w="5335" w:type="dxa"/>
          </w:tcPr>
          <w:p w14:paraId="56CFA608" w14:textId="536B047C" w:rsidR="000767E7" w:rsidRPr="00940B14" w:rsidRDefault="000767E7" w:rsidP="000767E7">
            <w:pPr>
              <w:rPr>
                <w:rFonts w:asciiTheme="minorHAnsi" w:hAnsiTheme="minorHAnsi"/>
                <w:szCs w:val="24"/>
              </w:rPr>
            </w:pPr>
            <w:r w:rsidRPr="00940B14">
              <w:rPr>
                <w:rFonts w:asciiTheme="minorHAnsi" w:hAnsiTheme="minorHAnsi" w:cs="Arial"/>
                <w:color w:val="000000"/>
                <w:szCs w:val="24"/>
              </w:rPr>
              <w:t>A county wide partnership, involving a range of professionals, that work together to keep vulnerable</w:t>
            </w:r>
            <w:r w:rsidR="001F65B3" w:rsidRPr="000C5062">
              <w:rPr>
                <w:rFonts w:asciiTheme="minorHAnsi" w:hAnsiTheme="minorHAnsi" w:cs="Arial"/>
                <w:color w:val="000000"/>
                <w:szCs w:val="24"/>
              </w:rPr>
              <w:t xml:space="preserve"> children and young people safe</w:t>
            </w:r>
          </w:p>
        </w:tc>
      </w:tr>
      <w:tr w:rsidR="000767E7" w14:paraId="41BF0175" w14:textId="77777777" w:rsidTr="00940B14">
        <w:tc>
          <w:tcPr>
            <w:tcW w:w="1129" w:type="dxa"/>
            <w:shd w:val="clear" w:color="auto" w:fill="E7E6E6" w:themeFill="background2"/>
          </w:tcPr>
          <w:p w14:paraId="567D993B" w14:textId="77777777" w:rsidR="000767E7" w:rsidRPr="00940B14" w:rsidRDefault="000767E7" w:rsidP="000767E7">
            <w:pPr>
              <w:rPr>
                <w:rFonts w:asciiTheme="minorHAnsi" w:hAnsiTheme="minorHAnsi"/>
                <w:szCs w:val="24"/>
              </w:rPr>
            </w:pPr>
            <w:r w:rsidRPr="00940B14">
              <w:rPr>
                <w:rFonts w:asciiTheme="minorHAnsi" w:hAnsiTheme="minorHAnsi"/>
                <w:szCs w:val="24"/>
              </w:rPr>
              <w:t>SCR</w:t>
            </w:r>
          </w:p>
        </w:tc>
        <w:tc>
          <w:tcPr>
            <w:tcW w:w="2552" w:type="dxa"/>
          </w:tcPr>
          <w:p w14:paraId="2B6C3FAE" w14:textId="77777777" w:rsidR="000767E7" w:rsidRPr="00940B14" w:rsidRDefault="000767E7" w:rsidP="000767E7">
            <w:pPr>
              <w:rPr>
                <w:rFonts w:asciiTheme="minorHAnsi" w:hAnsiTheme="minorHAnsi"/>
                <w:szCs w:val="24"/>
              </w:rPr>
            </w:pPr>
            <w:r w:rsidRPr="00940B14">
              <w:rPr>
                <w:rFonts w:asciiTheme="minorHAnsi" w:hAnsiTheme="minorHAnsi"/>
                <w:szCs w:val="24"/>
              </w:rPr>
              <w:t>Single central record</w:t>
            </w:r>
          </w:p>
        </w:tc>
        <w:tc>
          <w:tcPr>
            <w:tcW w:w="5335" w:type="dxa"/>
          </w:tcPr>
          <w:p w14:paraId="72D3C87B" w14:textId="78F7BAF1" w:rsidR="000767E7" w:rsidRPr="00940B14" w:rsidRDefault="000767E7" w:rsidP="000767E7">
            <w:pPr>
              <w:rPr>
                <w:rFonts w:asciiTheme="minorHAnsi" w:hAnsiTheme="minorHAnsi"/>
                <w:szCs w:val="24"/>
              </w:rPr>
            </w:pPr>
            <w:r w:rsidRPr="00940B14">
              <w:rPr>
                <w:rFonts w:asciiTheme="minorHAnsi" w:hAnsiTheme="minorHAnsi" w:cs="Arial"/>
                <w:szCs w:val="24"/>
                <w:shd w:val="clear" w:color="auto" w:fill="FFFFFF"/>
              </w:rPr>
              <w:t>Settings are required to carry out a number recruitment and vetting checks as part of safer recruitment regulations.  These can be collated into a single central record.  It is an OFSTED requirement for schools b</w:t>
            </w:r>
            <w:r w:rsidR="001F65B3" w:rsidRPr="000C5062">
              <w:rPr>
                <w:rFonts w:asciiTheme="minorHAnsi" w:hAnsiTheme="minorHAnsi" w:cs="Arial"/>
                <w:szCs w:val="24"/>
                <w:shd w:val="clear" w:color="auto" w:fill="FFFFFF"/>
              </w:rPr>
              <w:t>ut not for early years settings</w:t>
            </w:r>
            <w:r w:rsidRPr="00940B14">
              <w:rPr>
                <w:rFonts w:asciiTheme="minorHAnsi" w:hAnsiTheme="minorHAnsi" w:cs="Arial"/>
                <w:szCs w:val="24"/>
                <w:shd w:val="clear" w:color="auto" w:fill="FFFFFF"/>
              </w:rPr>
              <w:t xml:space="preserve"> </w:t>
            </w:r>
          </w:p>
        </w:tc>
      </w:tr>
      <w:tr w:rsidR="000767E7" w14:paraId="610707B1" w14:textId="77777777" w:rsidTr="00940B14">
        <w:tc>
          <w:tcPr>
            <w:tcW w:w="1129" w:type="dxa"/>
            <w:shd w:val="clear" w:color="auto" w:fill="E7E6E6" w:themeFill="background2"/>
          </w:tcPr>
          <w:p w14:paraId="57A7B933" w14:textId="77777777" w:rsidR="000767E7" w:rsidRPr="00940B14" w:rsidRDefault="000767E7" w:rsidP="000767E7">
            <w:pPr>
              <w:rPr>
                <w:rFonts w:asciiTheme="minorHAnsi" w:hAnsiTheme="minorHAnsi"/>
                <w:szCs w:val="24"/>
              </w:rPr>
            </w:pPr>
            <w:r w:rsidRPr="00940B14">
              <w:rPr>
                <w:rFonts w:asciiTheme="minorHAnsi" w:hAnsiTheme="minorHAnsi"/>
                <w:szCs w:val="24"/>
              </w:rPr>
              <w:t>TAF/TAC</w:t>
            </w:r>
          </w:p>
        </w:tc>
        <w:tc>
          <w:tcPr>
            <w:tcW w:w="2552" w:type="dxa"/>
          </w:tcPr>
          <w:p w14:paraId="5878AF3F" w14:textId="03224AB4" w:rsidR="000767E7" w:rsidRPr="00940B14" w:rsidRDefault="000767E7" w:rsidP="000C5062">
            <w:pPr>
              <w:rPr>
                <w:rFonts w:asciiTheme="minorHAnsi" w:hAnsiTheme="minorHAnsi"/>
                <w:szCs w:val="24"/>
              </w:rPr>
            </w:pPr>
            <w:r w:rsidRPr="00940B14">
              <w:rPr>
                <w:rFonts w:asciiTheme="minorHAnsi" w:hAnsiTheme="minorHAnsi"/>
                <w:szCs w:val="24"/>
              </w:rPr>
              <w:t>Team about the family</w:t>
            </w:r>
            <w:r w:rsidR="001F65B3" w:rsidRPr="000C5062">
              <w:rPr>
                <w:rFonts w:asciiTheme="minorHAnsi" w:hAnsiTheme="minorHAnsi"/>
                <w:szCs w:val="24"/>
              </w:rPr>
              <w:t>/</w:t>
            </w:r>
            <w:r w:rsidRPr="00940B14">
              <w:rPr>
                <w:rFonts w:asciiTheme="minorHAnsi" w:hAnsiTheme="minorHAnsi"/>
                <w:szCs w:val="24"/>
              </w:rPr>
              <w:t>child</w:t>
            </w:r>
          </w:p>
        </w:tc>
        <w:tc>
          <w:tcPr>
            <w:tcW w:w="5335" w:type="dxa"/>
          </w:tcPr>
          <w:p w14:paraId="28E7D5EF" w14:textId="75DD2D4E" w:rsidR="000767E7" w:rsidRPr="006D0FF5" w:rsidRDefault="000767E7" w:rsidP="000767E7">
            <w:pPr>
              <w:rPr>
                <w:rFonts w:asciiTheme="minorHAnsi" w:hAnsiTheme="minorHAnsi"/>
                <w:szCs w:val="24"/>
              </w:rPr>
            </w:pPr>
            <w:r w:rsidRPr="00940B14">
              <w:rPr>
                <w:rFonts w:asciiTheme="minorHAnsi" w:hAnsiTheme="minorHAnsi" w:cs="Arial"/>
                <w:bCs/>
                <w:szCs w:val="24"/>
                <w:shd w:val="clear" w:color="auto" w:fill="FFFFFF"/>
              </w:rPr>
              <w:t>B</w:t>
            </w:r>
            <w:r w:rsidRPr="00495E5C">
              <w:rPr>
                <w:rFonts w:asciiTheme="minorHAnsi" w:hAnsiTheme="minorHAnsi" w:cs="Arial"/>
                <w:bCs/>
                <w:szCs w:val="24"/>
                <w:shd w:val="clear" w:color="auto" w:fill="FFFFFF"/>
              </w:rPr>
              <w:t>rings together practitioners from a wide range of different statut</w:t>
            </w:r>
            <w:r w:rsidRPr="000C5062">
              <w:rPr>
                <w:rFonts w:asciiTheme="minorHAnsi" w:hAnsiTheme="minorHAnsi" w:cs="Arial"/>
                <w:bCs/>
                <w:szCs w:val="24"/>
                <w:shd w:val="clear" w:color="auto" w:fill="FFFFFF"/>
              </w:rPr>
              <w:t>ory and voluntary agencies to work with a family</w:t>
            </w:r>
            <w:r w:rsidRPr="000C5062">
              <w:rPr>
                <w:rFonts w:asciiTheme="minorHAnsi" w:hAnsiTheme="minorHAnsi" w:cs="Arial"/>
                <w:szCs w:val="24"/>
                <w:shd w:val="clear" w:color="auto" w:fill="FFFFFF"/>
              </w:rPr>
              <w:t>. The focus is on working with the family in a holistic wa</w:t>
            </w:r>
            <w:r w:rsidR="001F65B3">
              <w:rPr>
                <w:rFonts w:asciiTheme="minorHAnsi" w:hAnsiTheme="minorHAnsi" w:cs="Arial"/>
                <w:szCs w:val="24"/>
                <w:shd w:val="clear" w:color="auto" w:fill="FFFFFF"/>
              </w:rPr>
              <w:t>y using a whole family approach</w:t>
            </w:r>
          </w:p>
        </w:tc>
      </w:tr>
      <w:tr w:rsidR="000767E7" w14:paraId="07B9A3EF" w14:textId="77777777" w:rsidTr="00940B14">
        <w:tc>
          <w:tcPr>
            <w:tcW w:w="1129" w:type="dxa"/>
            <w:shd w:val="clear" w:color="auto" w:fill="E7E6E6" w:themeFill="background2"/>
          </w:tcPr>
          <w:p w14:paraId="65BEF148" w14:textId="77777777" w:rsidR="000767E7" w:rsidRPr="00940B14" w:rsidRDefault="000767E7" w:rsidP="000767E7">
            <w:pPr>
              <w:rPr>
                <w:rFonts w:asciiTheme="minorHAnsi" w:hAnsiTheme="minorHAnsi"/>
                <w:szCs w:val="24"/>
              </w:rPr>
            </w:pPr>
            <w:r w:rsidRPr="00940B14">
              <w:rPr>
                <w:rFonts w:asciiTheme="minorHAnsi" w:hAnsiTheme="minorHAnsi"/>
                <w:szCs w:val="24"/>
              </w:rPr>
              <w:t>TTT</w:t>
            </w:r>
          </w:p>
        </w:tc>
        <w:tc>
          <w:tcPr>
            <w:tcW w:w="2552" w:type="dxa"/>
          </w:tcPr>
          <w:p w14:paraId="693B4B25" w14:textId="77777777" w:rsidR="000767E7" w:rsidRPr="00940B14" w:rsidRDefault="000767E7" w:rsidP="000767E7">
            <w:pPr>
              <w:rPr>
                <w:rFonts w:asciiTheme="minorHAnsi" w:hAnsiTheme="minorHAnsi"/>
                <w:szCs w:val="24"/>
              </w:rPr>
            </w:pPr>
            <w:r w:rsidRPr="00940B14">
              <w:rPr>
                <w:rFonts w:asciiTheme="minorHAnsi" w:hAnsiTheme="minorHAnsi"/>
                <w:szCs w:val="24"/>
              </w:rPr>
              <w:t>Train the trainer</w:t>
            </w:r>
          </w:p>
        </w:tc>
        <w:tc>
          <w:tcPr>
            <w:tcW w:w="5335" w:type="dxa"/>
          </w:tcPr>
          <w:p w14:paraId="22BEAB2D" w14:textId="77777777" w:rsidR="000767E7" w:rsidRPr="00940B14" w:rsidRDefault="000767E7" w:rsidP="000767E7">
            <w:pPr>
              <w:rPr>
                <w:rFonts w:asciiTheme="minorHAnsi" w:hAnsiTheme="minorHAnsi"/>
                <w:szCs w:val="24"/>
              </w:rPr>
            </w:pPr>
            <w:r w:rsidRPr="00940B14">
              <w:rPr>
                <w:rFonts w:asciiTheme="minorHAnsi" w:hAnsiTheme="minorHAnsi"/>
                <w:szCs w:val="24"/>
              </w:rPr>
              <w:t>NDNA e-learning course for associates prior to delivering training</w:t>
            </w:r>
          </w:p>
        </w:tc>
      </w:tr>
      <w:tr w:rsidR="000767E7" w14:paraId="7E2EF720" w14:textId="77777777" w:rsidTr="00940B14">
        <w:tc>
          <w:tcPr>
            <w:tcW w:w="1129" w:type="dxa"/>
            <w:shd w:val="clear" w:color="auto" w:fill="E7E6E6" w:themeFill="background2"/>
          </w:tcPr>
          <w:p w14:paraId="77D2BF58" w14:textId="77777777" w:rsidR="000767E7" w:rsidRPr="00940B14" w:rsidRDefault="000767E7" w:rsidP="000767E7">
            <w:pPr>
              <w:rPr>
                <w:rFonts w:asciiTheme="minorHAnsi" w:hAnsiTheme="minorHAnsi"/>
                <w:szCs w:val="24"/>
              </w:rPr>
            </w:pPr>
            <w:r w:rsidRPr="00940B14">
              <w:rPr>
                <w:rFonts w:asciiTheme="minorHAnsi" w:hAnsiTheme="minorHAnsi"/>
                <w:szCs w:val="24"/>
              </w:rPr>
              <w:t>WTTSC</w:t>
            </w:r>
          </w:p>
        </w:tc>
        <w:tc>
          <w:tcPr>
            <w:tcW w:w="2552" w:type="dxa"/>
          </w:tcPr>
          <w:p w14:paraId="6B0383A9" w14:textId="77777777" w:rsidR="000767E7" w:rsidRPr="00940B14" w:rsidRDefault="000767E7" w:rsidP="000767E7">
            <w:pPr>
              <w:rPr>
                <w:rFonts w:asciiTheme="minorHAnsi" w:hAnsiTheme="minorHAnsi"/>
                <w:szCs w:val="24"/>
              </w:rPr>
            </w:pPr>
            <w:r w:rsidRPr="00940B14">
              <w:rPr>
                <w:rFonts w:asciiTheme="minorHAnsi" w:hAnsiTheme="minorHAnsi"/>
                <w:szCs w:val="24"/>
              </w:rPr>
              <w:t>Working together to safeguard children</w:t>
            </w:r>
          </w:p>
        </w:tc>
        <w:tc>
          <w:tcPr>
            <w:tcW w:w="5335" w:type="dxa"/>
          </w:tcPr>
          <w:p w14:paraId="00DECB6E" w14:textId="21C61025" w:rsidR="000767E7" w:rsidRPr="00495E5C" w:rsidRDefault="000767E7" w:rsidP="000767E7">
            <w:pPr>
              <w:rPr>
                <w:rFonts w:asciiTheme="minorHAnsi" w:hAnsiTheme="minorHAnsi"/>
                <w:szCs w:val="24"/>
              </w:rPr>
            </w:pPr>
            <w:r w:rsidRPr="00940B14">
              <w:rPr>
                <w:rFonts w:asciiTheme="minorHAnsi" w:hAnsiTheme="minorHAnsi" w:cs="Arial"/>
                <w:color w:val="0B0C0C"/>
                <w:szCs w:val="24"/>
                <w:shd w:val="clear" w:color="auto" w:fill="FFFFFF"/>
              </w:rPr>
              <w:t xml:space="preserve">Statutory DfE guidance on inter-agency working to safeguard and promote the welfare of children, </w:t>
            </w:r>
            <w:r w:rsidRPr="00940B14">
              <w:rPr>
                <w:rFonts w:asciiTheme="minorHAnsi" w:hAnsiTheme="minorHAnsi"/>
                <w:szCs w:val="24"/>
              </w:rPr>
              <w:t>focusing on the core legal requirements, making it clear what individuals, organisations and agencies must and should do to keep children safe</w:t>
            </w:r>
          </w:p>
        </w:tc>
      </w:tr>
    </w:tbl>
    <w:p w14:paraId="1CD61ABE" w14:textId="77777777" w:rsidR="000767E7" w:rsidRPr="00940B14" w:rsidRDefault="000767E7" w:rsidP="00940B14"/>
    <w:p w14:paraId="657C095C" w14:textId="0F30673E" w:rsidR="00E40D14" w:rsidRDefault="00E40D14" w:rsidP="00940B14">
      <w:pPr>
        <w:jc w:val="both"/>
        <w:rPr>
          <w:rFonts w:asciiTheme="minorHAnsi" w:hAnsiTheme="minorHAnsi" w:cstheme="minorHAnsi"/>
          <w:b/>
          <w:iCs/>
          <w:szCs w:val="24"/>
        </w:rPr>
      </w:pPr>
    </w:p>
    <w:p w14:paraId="4EF5755D" w14:textId="107DBA6C" w:rsidR="000767E7" w:rsidRDefault="000767E7" w:rsidP="00940B14">
      <w:pPr>
        <w:jc w:val="both"/>
        <w:rPr>
          <w:rFonts w:asciiTheme="minorHAnsi" w:hAnsiTheme="minorHAnsi" w:cstheme="minorHAnsi"/>
          <w:b/>
          <w:iCs/>
          <w:szCs w:val="24"/>
        </w:rPr>
      </w:pPr>
    </w:p>
    <w:p w14:paraId="42658592" w14:textId="3CB460AC" w:rsidR="000767E7" w:rsidRDefault="000767E7" w:rsidP="00940B14">
      <w:pPr>
        <w:jc w:val="both"/>
        <w:rPr>
          <w:rFonts w:asciiTheme="minorHAnsi" w:hAnsiTheme="minorHAnsi" w:cstheme="minorHAnsi"/>
          <w:b/>
          <w:iCs/>
          <w:szCs w:val="24"/>
        </w:rPr>
      </w:pPr>
    </w:p>
    <w:p w14:paraId="6EED7A07" w14:textId="67116696" w:rsidR="000767E7" w:rsidRDefault="000767E7" w:rsidP="00940B14">
      <w:pPr>
        <w:jc w:val="both"/>
        <w:rPr>
          <w:rFonts w:asciiTheme="minorHAnsi" w:hAnsiTheme="minorHAnsi" w:cstheme="minorHAnsi"/>
          <w:b/>
          <w:iCs/>
          <w:szCs w:val="24"/>
        </w:rPr>
      </w:pPr>
    </w:p>
    <w:p w14:paraId="21997451" w14:textId="5345793F" w:rsidR="000767E7" w:rsidRDefault="000767E7" w:rsidP="00940B14">
      <w:pPr>
        <w:jc w:val="both"/>
        <w:rPr>
          <w:rFonts w:asciiTheme="minorHAnsi" w:hAnsiTheme="minorHAnsi" w:cstheme="minorHAnsi"/>
          <w:b/>
          <w:iCs/>
          <w:szCs w:val="24"/>
        </w:rPr>
      </w:pPr>
    </w:p>
    <w:p w14:paraId="2B49559B" w14:textId="467E0B36" w:rsidR="000767E7" w:rsidRDefault="000767E7" w:rsidP="00940B14">
      <w:pPr>
        <w:jc w:val="both"/>
        <w:rPr>
          <w:rFonts w:asciiTheme="minorHAnsi" w:hAnsiTheme="minorHAnsi" w:cstheme="minorHAnsi"/>
          <w:b/>
          <w:iCs/>
          <w:szCs w:val="24"/>
        </w:rPr>
      </w:pPr>
    </w:p>
    <w:p w14:paraId="6C80E55D" w14:textId="02145D50" w:rsidR="000767E7" w:rsidRDefault="000767E7" w:rsidP="00940B14">
      <w:pPr>
        <w:jc w:val="both"/>
        <w:rPr>
          <w:rFonts w:asciiTheme="minorHAnsi" w:hAnsiTheme="minorHAnsi" w:cstheme="minorHAnsi"/>
          <w:b/>
          <w:iCs/>
          <w:szCs w:val="24"/>
        </w:rPr>
      </w:pPr>
    </w:p>
    <w:p w14:paraId="624C6FCC" w14:textId="5C166158" w:rsidR="000767E7" w:rsidRDefault="000767E7" w:rsidP="00940B14">
      <w:pPr>
        <w:jc w:val="both"/>
        <w:rPr>
          <w:rFonts w:asciiTheme="minorHAnsi" w:hAnsiTheme="minorHAnsi" w:cstheme="minorHAnsi"/>
          <w:b/>
          <w:iCs/>
          <w:szCs w:val="24"/>
        </w:rPr>
      </w:pPr>
    </w:p>
    <w:p w14:paraId="61A155B7" w14:textId="08B44916" w:rsidR="000767E7" w:rsidRDefault="000767E7" w:rsidP="00940B14">
      <w:pPr>
        <w:jc w:val="both"/>
        <w:rPr>
          <w:rFonts w:asciiTheme="minorHAnsi" w:hAnsiTheme="minorHAnsi" w:cstheme="minorHAnsi"/>
          <w:b/>
          <w:iCs/>
          <w:szCs w:val="24"/>
        </w:rPr>
      </w:pPr>
    </w:p>
    <w:p w14:paraId="07649661" w14:textId="0C5AC7FB" w:rsidR="000767E7" w:rsidRDefault="000767E7" w:rsidP="00940B14">
      <w:pPr>
        <w:jc w:val="both"/>
        <w:rPr>
          <w:rFonts w:asciiTheme="minorHAnsi" w:hAnsiTheme="minorHAnsi" w:cstheme="minorHAnsi"/>
          <w:b/>
          <w:iCs/>
          <w:szCs w:val="24"/>
        </w:rPr>
      </w:pPr>
    </w:p>
    <w:p w14:paraId="11B68DF3" w14:textId="218F1632" w:rsidR="000767E7" w:rsidRDefault="000767E7" w:rsidP="00940B14">
      <w:pPr>
        <w:jc w:val="both"/>
        <w:rPr>
          <w:rFonts w:asciiTheme="minorHAnsi" w:hAnsiTheme="minorHAnsi" w:cstheme="minorHAnsi"/>
          <w:b/>
          <w:iCs/>
          <w:szCs w:val="24"/>
        </w:rPr>
      </w:pPr>
    </w:p>
    <w:p w14:paraId="09533B42" w14:textId="2E8138DF" w:rsidR="000767E7" w:rsidRDefault="000767E7" w:rsidP="00940B14">
      <w:pPr>
        <w:jc w:val="both"/>
        <w:rPr>
          <w:rFonts w:asciiTheme="minorHAnsi" w:hAnsiTheme="minorHAnsi" w:cstheme="minorHAnsi"/>
          <w:b/>
          <w:iCs/>
          <w:szCs w:val="24"/>
        </w:rPr>
      </w:pPr>
    </w:p>
    <w:p w14:paraId="2E6F9D60" w14:textId="45A3C459" w:rsidR="000767E7" w:rsidRDefault="000767E7" w:rsidP="00940B14">
      <w:pPr>
        <w:jc w:val="both"/>
        <w:rPr>
          <w:rFonts w:asciiTheme="minorHAnsi" w:hAnsiTheme="minorHAnsi" w:cstheme="minorHAnsi"/>
          <w:b/>
          <w:iCs/>
          <w:szCs w:val="24"/>
        </w:rPr>
      </w:pPr>
    </w:p>
    <w:p w14:paraId="36B057F5" w14:textId="23CE81FA" w:rsidR="000767E7" w:rsidRDefault="000767E7" w:rsidP="00940B14">
      <w:pPr>
        <w:jc w:val="both"/>
        <w:rPr>
          <w:rFonts w:asciiTheme="minorHAnsi" w:hAnsiTheme="minorHAnsi" w:cstheme="minorHAnsi"/>
          <w:b/>
          <w:iCs/>
          <w:szCs w:val="24"/>
        </w:rPr>
      </w:pPr>
    </w:p>
    <w:p w14:paraId="445D2258" w14:textId="340B3C2E" w:rsidR="000767E7" w:rsidRDefault="000767E7" w:rsidP="00940B14">
      <w:pPr>
        <w:jc w:val="both"/>
        <w:rPr>
          <w:rFonts w:asciiTheme="minorHAnsi" w:hAnsiTheme="minorHAnsi" w:cstheme="minorHAnsi"/>
          <w:b/>
          <w:iCs/>
          <w:szCs w:val="24"/>
        </w:rPr>
      </w:pPr>
    </w:p>
    <w:p w14:paraId="10F0304D" w14:textId="4EAB24D9" w:rsidR="000767E7" w:rsidRDefault="000767E7" w:rsidP="000767E7">
      <w:pPr>
        <w:pStyle w:val="Heading1"/>
        <w:jc w:val="both"/>
        <w:rPr>
          <w:rFonts w:asciiTheme="minorHAnsi" w:hAnsiTheme="minorHAnsi" w:cstheme="minorHAnsi"/>
          <w:color w:val="000000"/>
          <w:szCs w:val="24"/>
        </w:rPr>
      </w:pPr>
      <w:bookmarkStart w:id="53" w:name="_Toc156901614"/>
      <w:r>
        <w:rPr>
          <w:rFonts w:asciiTheme="minorHAnsi" w:hAnsiTheme="minorHAnsi" w:cstheme="minorHAnsi"/>
          <w:color w:val="000000"/>
          <w:szCs w:val="24"/>
        </w:rPr>
        <w:t xml:space="preserve">APPENDIX </w:t>
      </w:r>
      <w:r w:rsidR="00102A83">
        <w:rPr>
          <w:rFonts w:asciiTheme="minorHAnsi" w:hAnsiTheme="minorHAnsi" w:cstheme="minorHAnsi"/>
          <w:color w:val="000000"/>
          <w:szCs w:val="24"/>
        </w:rPr>
        <w:t>5</w:t>
      </w:r>
      <w:r>
        <w:rPr>
          <w:rFonts w:asciiTheme="minorHAnsi" w:hAnsiTheme="minorHAnsi" w:cstheme="minorHAnsi"/>
          <w:color w:val="000000"/>
          <w:szCs w:val="24"/>
        </w:rPr>
        <w:t>: Useful contacts</w:t>
      </w:r>
      <w:bookmarkEnd w:id="53"/>
    </w:p>
    <w:p w14:paraId="3509ED53" w14:textId="77777777" w:rsidR="000767E7" w:rsidRDefault="000767E7" w:rsidP="00940B14">
      <w:pPr>
        <w:jc w:val="both"/>
        <w:rPr>
          <w:rFonts w:asciiTheme="minorHAnsi" w:hAnsiTheme="minorHAnsi" w:cstheme="minorHAnsi"/>
          <w:b/>
          <w:iCs/>
          <w:szCs w:val="24"/>
        </w:rPr>
      </w:pPr>
    </w:p>
    <w:tbl>
      <w:tblPr>
        <w:tblStyle w:val="TableGrid"/>
        <w:tblW w:w="0" w:type="auto"/>
        <w:tblLook w:val="04A0" w:firstRow="1" w:lastRow="0" w:firstColumn="1" w:lastColumn="0" w:noHBand="0" w:noVBand="1"/>
      </w:tblPr>
      <w:tblGrid>
        <w:gridCol w:w="4957"/>
        <w:gridCol w:w="4059"/>
      </w:tblGrid>
      <w:tr w:rsidR="004A7A86" w14:paraId="1639C9FC" w14:textId="77777777" w:rsidTr="00940B14">
        <w:trPr>
          <w:trHeight w:val="428"/>
        </w:trPr>
        <w:tc>
          <w:tcPr>
            <w:tcW w:w="9016" w:type="dxa"/>
            <w:gridSpan w:val="2"/>
            <w:shd w:val="clear" w:color="auto" w:fill="D9D9D9" w:themeFill="background1" w:themeFillShade="D9"/>
            <w:vAlign w:val="center"/>
          </w:tcPr>
          <w:p w14:paraId="2E0523C3" w14:textId="725A9395" w:rsidR="004A7A86" w:rsidRPr="000C5062" w:rsidRDefault="004A7A86" w:rsidP="00940B14">
            <w:pPr>
              <w:jc w:val="both"/>
              <w:rPr>
                <w:rFonts w:asciiTheme="minorHAnsi" w:hAnsiTheme="minorHAnsi" w:cstheme="minorHAnsi"/>
                <w:b/>
                <w:iCs/>
                <w:szCs w:val="24"/>
              </w:rPr>
            </w:pPr>
            <w:r w:rsidRPr="000C5062">
              <w:rPr>
                <w:rFonts w:asciiTheme="minorHAnsi" w:hAnsiTheme="minorHAnsi" w:cstheme="minorHAnsi"/>
                <w:b/>
                <w:iCs/>
                <w:szCs w:val="24"/>
              </w:rPr>
              <w:t xml:space="preserve">NDNA </w:t>
            </w:r>
          </w:p>
        </w:tc>
      </w:tr>
      <w:tr w:rsidR="004A7A86" w14:paraId="20F54053" w14:textId="77777777" w:rsidTr="00940B14">
        <w:trPr>
          <w:trHeight w:val="428"/>
        </w:trPr>
        <w:tc>
          <w:tcPr>
            <w:tcW w:w="4957" w:type="dxa"/>
            <w:shd w:val="clear" w:color="auto" w:fill="FFFFFF" w:themeFill="background1"/>
            <w:vAlign w:val="center"/>
          </w:tcPr>
          <w:p w14:paraId="07D89B5D" w14:textId="62166111" w:rsidR="004A7A86" w:rsidRPr="00940B14" w:rsidRDefault="004A7A86" w:rsidP="00940B14">
            <w:pPr>
              <w:jc w:val="both"/>
              <w:rPr>
                <w:rFonts w:asciiTheme="minorHAnsi" w:hAnsiTheme="minorHAnsi" w:cstheme="minorHAnsi"/>
                <w:iCs/>
                <w:szCs w:val="24"/>
              </w:rPr>
            </w:pPr>
            <w:r w:rsidRPr="001954F2">
              <w:rPr>
                <w:rFonts w:asciiTheme="minorHAnsi" w:hAnsiTheme="minorHAnsi" w:cstheme="minorHAnsi"/>
                <w:iCs/>
                <w:szCs w:val="24"/>
              </w:rPr>
              <w:t>Head office</w:t>
            </w:r>
          </w:p>
        </w:tc>
        <w:tc>
          <w:tcPr>
            <w:tcW w:w="4059" w:type="dxa"/>
            <w:shd w:val="clear" w:color="auto" w:fill="FFFFFF" w:themeFill="background1"/>
            <w:vAlign w:val="center"/>
          </w:tcPr>
          <w:p w14:paraId="1BCCF58F" w14:textId="62B48FDB" w:rsidR="004A7A86" w:rsidRPr="00940B14" w:rsidRDefault="004A7A86" w:rsidP="00940B14">
            <w:pPr>
              <w:jc w:val="both"/>
              <w:rPr>
                <w:rFonts w:asciiTheme="minorHAnsi" w:hAnsiTheme="minorHAnsi" w:cstheme="minorHAnsi"/>
                <w:iCs/>
                <w:szCs w:val="24"/>
              </w:rPr>
            </w:pPr>
            <w:r w:rsidRPr="000C5062">
              <w:rPr>
                <w:rFonts w:asciiTheme="minorHAnsi" w:hAnsiTheme="minorHAnsi" w:cstheme="minorHAnsi"/>
                <w:iCs/>
                <w:szCs w:val="24"/>
              </w:rPr>
              <w:t>01484 407070</w:t>
            </w:r>
          </w:p>
        </w:tc>
      </w:tr>
      <w:tr w:rsidR="004A7A86" w14:paraId="3D6F91B2" w14:textId="77777777" w:rsidTr="00940B14">
        <w:trPr>
          <w:trHeight w:val="428"/>
        </w:trPr>
        <w:tc>
          <w:tcPr>
            <w:tcW w:w="4957" w:type="dxa"/>
            <w:shd w:val="clear" w:color="auto" w:fill="FFFFFF" w:themeFill="background1"/>
            <w:vAlign w:val="center"/>
          </w:tcPr>
          <w:p w14:paraId="47438D96" w14:textId="3CD4DB3C" w:rsidR="004A7A86" w:rsidRPr="00940B14" w:rsidRDefault="004A7A86" w:rsidP="00940B14">
            <w:pPr>
              <w:jc w:val="both"/>
              <w:rPr>
                <w:rFonts w:asciiTheme="minorHAnsi" w:hAnsiTheme="minorHAnsi" w:cstheme="minorHAnsi"/>
                <w:iCs/>
                <w:szCs w:val="24"/>
              </w:rPr>
            </w:pPr>
            <w:r w:rsidRPr="001954F2">
              <w:rPr>
                <w:rFonts w:asciiTheme="minorHAnsi" w:hAnsiTheme="minorHAnsi" w:cstheme="minorHAnsi"/>
                <w:iCs/>
                <w:szCs w:val="24"/>
              </w:rPr>
              <w:t>DSL (Gail Murphy)</w:t>
            </w:r>
          </w:p>
        </w:tc>
        <w:tc>
          <w:tcPr>
            <w:tcW w:w="4059" w:type="dxa"/>
            <w:shd w:val="clear" w:color="auto" w:fill="FFFFFF" w:themeFill="background1"/>
            <w:vAlign w:val="center"/>
          </w:tcPr>
          <w:p w14:paraId="059B99FF" w14:textId="75E2BADE" w:rsidR="004A7A86" w:rsidRPr="00940B14" w:rsidRDefault="00F17381" w:rsidP="00940B14">
            <w:pPr>
              <w:jc w:val="both"/>
              <w:rPr>
                <w:rFonts w:asciiTheme="minorHAnsi" w:hAnsiTheme="minorHAnsi" w:cstheme="minorHAnsi"/>
                <w:iCs/>
                <w:szCs w:val="24"/>
              </w:rPr>
            </w:pPr>
            <w:r>
              <w:rPr>
                <w:rFonts w:asciiTheme="minorHAnsi" w:hAnsiTheme="minorHAnsi" w:cstheme="minorHAnsi"/>
                <w:bCs/>
                <w:iCs/>
                <w:szCs w:val="24"/>
              </w:rPr>
              <w:t xml:space="preserve"> </w:t>
            </w:r>
            <w:r>
              <w:rPr>
                <w:rFonts w:asciiTheme="minorHAnsi" w:hAnsiTheme="minorHAnsi" w:cstheme="minorHAnsi"/>
                <w:szCs w:val="24"/>
              </w:rPr>
              <w:t>0</w:t>
            </w:r>
            <w:r w:rsidRPr="00166962">
              <w:rPr>
                <w:rFonts w:asciiTheme="minorHAnsi" w:hAnsiTheme="minorHAnsi" w:cstheme="minorHAnsi"/>
                <w:szCs w:val="24"/>
              </w:rPr>
              <w:t>1484 624103</w:t>
            </w:r>
          </w:p>
        </w:tc>
      </w:tr>
      <w:tr w:rsidR="004A7A86" w14:paraId="3B82E4C3" w14:textId="77777777" w:rsidTr="00940B14">
        <w:trPr>
          <w:trHeight w:val="428"/>
        </w:trPr>
        <w:tc>
          <w:tcPr>
            <w:tcW w:w="4957" w:type="dxa"/>
            <w:shd w:val="clear" w:color="auto" w:fill="FFFFFF" w:themeFill="background1"/>
            <w:vAlign w:val="center"/>
          </w:tcPr>
          <w:p w14:paraId="369747AD" w14:textId="1C5FF63D" w:rsidR="004A7A86" w:rsidRPr="00940B14" w:rsidRDefault="004A7A86" w:rsidP="00940B14">
            <w:pPr>
              <w:jc w:val="both"/>
              <w:rPr>
                <w:rFonts w:asciiTheme="minorHAnsi" w:hAnsiTheme="minorHAnsi" w:cstheme="minorHAnsi"/>
                <w:iCs/>
                <w:szCs w:val="24"/>
              </w:rPr>
            </w:pPr>
            <w:r w:rsidRPr="001954F2">
              <w:rPr>
                <w:rFonts w:asciiTheme="minorHAnsi" w:hAnsiTheme="minorHAnsi" w:cstheme="minorHAnsi"/>
                <w:iCs/>
                <w:szCs w:val="24"/>
              </w:rPr>
              <w:t>Deputy DSL (Fiona Bland)</w:t>
            </w:r>
          </w:p>
        </w:tc>
        <w:tc>
          <w:tcPr>
            <w:tcW w:w="4059" w:type="dxa"/>
            <w:shd w:val="clear" w:color="auto" w:fill="FFFFFF" w:themeFill="background1"/>
            <w:vAlign w:val="center"/>
          </w:tcPr>
          <w:p w14:paraId="64A57B95" w14:textId="0EEEF79A" w:rsidR="004A7A86" w:rsidRPr="00940B14" w:rsidRDefault="00F17381" w:rsidP="00940B14">
            <w:pPr>
              <w:jc w:val="both"/>
              <w:rPr>
                <w:rFonts w:asciiTheme="minorHAnsi" w:hAnsiTheme="minorHAnsi" w:cstheme="minorHAnsi"/>
                <w:iCs/>
                <w:szCs w:val="24"/>
              </w:rPr>
            </w:pPr>
            <w:r>
              <w:rPr>
                <w:rFonts w:asciiTheme="minorHAnsi" w:hAnsiTheme="minorHAnsi" w:cstheme="minorHAnsi"/>
                <w:bCs/>
                <w:iCs/>
                <w:szCs w:val="24"/>
              </w:rPr>
              <w:t xml:space="preserve"> </w:t>
            </w:r>
            <w:r w:rsidRPr="00F17381">
              <w:rPr>
                <w:rFonts w:asciiTheme="minorHAnsi" w:hAnsiTheme="minorHAnsi" w:cstheme="minorHAnsi"/>
                <w:bCs/>
                <w:iCs/>
                <w:szCs w:val="24"/>
              </w:rPr>
              <w:t>01484 624101</w:t>
            </w:r>
          </w:p>
        </w:tc>
      </w:tr>
      <w:tr w:rsidR="004A7A86" w14:paraId="22ADA00E" w14:textId="77777777" w:rsidTr="00940B14">
        <w:trPr>
          <w:trHeight w:val="428"/>
        </w:trPr>
        <w:tc>
          <w:tcPr>
            <w:tcW w:w="4957" w:type="dxa"/>
            <w:shd w:val="clear" w:color="auto" w:fill="FFFFFF" w:themeFill="background1"/>
            <w:vAlign w:val="center"/>
          </w:tcPr>
          <w:p w14:paraId="2E91E1A3" w14:textId="6B10A64C" w:rsidR="004A7A86" w:rsidRPr="001954F2" w:rsidRDefault="004A7A86" w:rsidP="00940B14">
            <w:pPr>
              <w:jc w:val="both"/>
              <w:rPr>
                <w:rFonts w:asciiTheme="minorHAnsi" w:hAnsiTheme="minorHAnsi" w:cstheme="minorHAnsi"/>
                <w:iCs/>
                <w:szCs w:val="24"/>
              </w:rPr>
            </w:pPr>
            <w:r w:rsidRPr="001954F2">
              <w:rPr>
                <w:rFonts w:asciiTheme="minorHAnsi" w:hAnsiTheme="minorHAnsi" w:cstheme="minorHAnsi"/>
                <w:iCs/>
                <w:szCs w:val="24"/>
              </w:rPr>
              <w:t>Membership services manager (Glenn Rothwell)</w:t>
            </w:r>
          </w:p>
        </w:tc>
        <w:tc>
          <w:tcPr>
            <w:tcW w:w="4059" w:type="dxa"/>
            <w:shd w:val="clear" w:color="auto" w:fill="FFFFFF" w:themeFill="background1"/>
            <w:vAlign w:val="center"/>
          </w:tcPr>
          <w:p w14:paraId="2D8A034E" w14:textId="009D85F2" w:rsidR="004A7A86" w:rsidRPr="00940B14" w:rsidRDefault="00321222" w:rsidP="00940B14">
            <w:pPr>
              <w:pStyle w:val="BodyText"/>
              <w:tabs>
                <w:tab w:val="left" w:pos="2160"/>
              </w:tabs>
              <w:rPr>
                <w:rFonts w:asciiTheme="minorHAnsi" w:hAnsiTheme="minorHAnsi" w:cstheme="minorHAnsi"/>
                <w:bCs/>
                <w:color w:val="000000"/>
                <w:szCs w:val="24"/>
              </w:rPr>
            </w:pPr>
            <w:r>
              <w:rPr>
                <w:rFonts w:asciiTheme="minorHAnsi" w:hAnsiTheme="minorHAnsi" w:cstheme="minorHAnsi"/>
                <w:bCs/>
                <w:iCs/>
                <w:szCs w:val="24"/>
              </w:rPr>
              <w:t xml:space="preserve">01484 </w:t>
            </w:r>
            <w:r w:rsidR="002E09E6">
              <w:rPr>
                <w:rFonts w:asciiTheme="minorHAnsi" w:hAnsiTheme="minorHAnsi" w:cstheme="minorHAnsi"/>
                <w:bCs/>
                <w:iCs/>
                <w:szCs w:val="24"/>
              </w:rPr>
              <w:t>407070</w:t>
            </w:r>
          </w:p>
        </w:tc>
      </w:tr>
      <w:tr w:rsidR="0071407E" w14:paraId="6DF89633" w14:textId="77777777" w:rsidTr="0071407E">
        <w:trPr>
          <w:trHeight w:val="428"/>
        </w:trPr>
        <w:tc>
          <w:tcPr>
            <w:tcW w:w="9016" w:type="dxa"/>
            <w:gridSpan w:val="2"/>
            <w:shd w:val="clear" w:color="auto" w:fill="FFFFFF" w:themeFill="background1"/>
            <w:vAlign w:val="center"/>
          </w:tcPr>
          <w:p w14:paraId="1777E77E" w14:textId="503EE340" w:rsidR="0071407E" w:rsidRDefault="00873E5F" w:rsidP="0071407E">
            <w:pPr>
              <w:pStyle w:val="BodyText"/>
              <w:tabs>
                <w:tab w:val="left" w:pos="2160"/>
              </w:tabs>
              <w:jc w:val="center"/>
              <w:rPr>
                <w:rFonts w:asciiTheme="minorHAnsi" w:hAnsiTheme="minorHAnsi" w:cstheme="minorHAnsi"/>
                <w:bCs/>
                <w:iCs/>
                <w:szCs w:val="24"/>
              </w:rPr>
            </w:pPr>
            <w:hyperlink r:id="rId27" w:history="1">
              <w:r w:rsidRPr="006B3DA2">
                <w:rPr>
                  <w:rStyle w:val="Hyperlink"/>
                  <w:rFonts w:asciiTheme="minorHAnsi" w:hAnsiTheme="minorHAnsi" w:cstheme="minorHAnsi"/>
                  <w:bCs/>
                  <w:iCs/>
                  <w:szCs w:val="24"/>
                </w:rPr>
                <w:t>safeguarding@ndna.org.uk</w:t>
              </w:r>
            </w:hyperlink>
            <w:r>
              <w:rPr>
                <w:rFonts w:asciiTheme="minorHAnsi" w:hAnsiTheme="minorHAnsi" w:cstheme="minorHAnsi"/>
                <w:bCs/>
                <w:iCs/>
                <w:szCs w:val="24"/>
              </w:rPr>
              <w:t xml:space="preserve"> </w:t>
            </w:r>
          </w:p>
        </w:tc>
      </w:tr>
      <w:tr w:rsidR="004A7A86" w14:paraId="13EFAAF9" w14:textId="77777777" w:rsidTr="00940B14">
        <w:trPr>
          <w:trHeight w:val="428"/>
        </w:trPr>
        <w:tc>
          <w:tcPr>
            <w:tcW w:w="9016" w:type="dxa"/>
            <w:gridSpan w:val="2"/>
            <w:shd w:val="clear" w:color="auto" w:fill="D9D9D9" w:themeFill="background1" w:themeFillShade="D9"/>
            <w:vAlign w:val="center"/>
          </w:tcPr>
          <w:p w14:paraId="3F6EAD00" w14:textId="5E24E67B" w:rsidR="004A7A86" w:rsidRPr="00940B14" w:rsidRDefault="004A7A86" w:rsidP="00940B14">
            <w:pPr>
              <w:jc w:val="both"/>
              <w:rPr>
                <w:rFonts w:asciiTheme="minorHAnsi" w:hAnsiTheme="minorHAnsi" w:cstheme="minorHAnsi"/>
                <w:b/>
                <w:iCs/>
                <w:szCs w:val="24"/>
              </w:rPr>
            </w:pPr>
            <w:r w:rsidRPr="00940B14">
              <w:rPr>
                <w:rFonts w:asciiTheme="minorHAnsi" w:hAnsiTheme="minorHAnsi" w:cstheme="minorHAnsi"/>
                <w:b/>
                <w:iCs/>
                <w:szCs w:val="24"/>
              </w:rPr>
              <w:t>Regulatory bodies</w:t>
            </w:r>
          </w:p>
        </w:tc>
      </w:tr>
      <w:tr w:rsidR="00E40D14" w14:paraId="79B1DB10" w14:textId="77777777" w:rsidTr="00940B14">
        <w:trPr>
          <w:trHeight w:val="428"/>
        </w:trPr>
        <w:tc>
          <w:tcPr>
            <w:tcW w:w="4957" w:type="dxa"/>
            <w:shd w:val="clear" w:color="auto" w:fill="FFFFFF" w:themeFill="background1"/>
            <w:vAlign w:val="center"/>
          </w:tcPr>
          <w:p w14:paraId="420674DE" w14:textId="4FBE491D" w:rsidR="00E40D14" w:rsidRPr="00917E7D" w:rsidRDefault="00E40D14" w:rsidP="00940B14">
            <w:pPr>
              <w:jc w:val="both"/>
              <w:rPr>
                <w:rFonts w:asciiTheme="minorHAnsi" w:hAnsiTheme="minorHAnsi" w:cstheme="minorHAnsi"/>
                <w:iCs/>
                <w:szCs w:val="24"/>
              </w:rPr>
            </w:pPr>
            <w:hyperlink r:id="rId28" w:history="1">
              <w:r w:rsidRPr="00917E7D">
                <w:rPr>
                  <w:rStyle w:val="Hyperlink"/>
                  <w:rFonts w:asciiTheme="minorHAnsi" w:hAnsiTheme="minorHAnsi" w:cstheme="minorHAnsi"/>
                </w:rPr>
                <w:t>Ofsted</w:t>
              </w:r>
            </w:hyperlink>
            <w:r w:rsidRPr="00917E7D">
              <w:rPr>
                <w:rFonts w:asciiTheme="minorHAnsi" w:hAnsiTheme="minorHAnsi" w:cstheme="minorHAnsi"/>
                <w:iCs/>
                <w:szCs w:val="24"/>
              </w:rPr>
              <w:t xml:space="preserve"> (England)</w:t>
            </w:r>
          </w:p>
        </w:tc>
        <w:tc>
          <w:tcPr>
            <w:tcW w:w="4059" w:type="dxa"/>
            <w:shd w:val="clear" w:color="auto" w:fill="FFFFFF" w:themeFill="background1"/>
            <w:vAlign w:val="center"/>
          </w:tcPr>
          <w:p w14:paraId="0CBE4035" w14:textId="70BF93B2" w:rsidR="00E40D14" w:rsidRPr="00940B14" w:rsidRDefault="00E40D14" w:rsidP="00940B14">
            <w:pPr>
              <w:jc w:val="both"/>
              <w:rPr>
                <w:rFonts w:asciiTheme="minorHAnsi" w:hAnsiTheme="minorHAnsi" w:cstheme="minorHAnsi"/>
                <w:iCs/>
                <w:szCs w:val="24"/>
              </w:rPr>
            </w:pPr>
            <w:r w:rsidRPr="000C5062">
              <w:rPr>
                <w:rFonts w:asciiTheme="minorHAnsi" w:hAnsiTheme="minorHAnsi" w:cstheme="minorHAnsi"/>
                <w:iCs/>
                <w:szCs w:val="24"/>
              </w:rPr>
              <w:t>0300 123 1231</w:t>
            </w:r>
          </w:p>
        </w:tc>
      </w:tr>
      <w:tr w:rsidR="00E40D14" w14:paraId="520840F7" w14:textId="77777777" w:rsidTr="00940B14">
        <w:trPr>
          <w:trHeight w:val="428"/>
        </w:trPr>
        <w:tc>
          <w:tcPr>
            <w:tcW w:w="4957" w:type="dxa"/>
            <w:shd w:val="clear" w:color="auto" w:fill="FFFFFF" w:themeFill="background1"/>
            <w:vAlign w:val="center"/>
          </w:tcPr>
          <w:p w14:paraId="372DDC4A" w14:textId="2D686038" w:rsidR="00E40D14" w:rsidRPr="00917E7D" w:rsidRDefault="00E40D14" w:rsidP="00940B14">
            <w:pPr>
              <w:jc w:val="both"/>
              <w:rPr>
                <w:rFonts w:asciiTheme="minorHAnsi" w:hAnsiTheme="minorHAnsi" w:cstheme="minorHAnsi"/>
                <w:iCs/>
                <w:szCs w:val="24"/>
              </w:rPr>
            </w:pPr>
            <w:hyperlink r:id="rId29" w:history="1">
              <w:r w:rsidRPr="00917E7D">
                <w:rPr>
                  <w:rStyle w:val="Hyperlink"/>
                  <w:rFonts w:asciiTheme="minorHAnsi" w:hAnsiTheme="minorHAnsi" w:cstheme="minorHAnsi"/>
                </w:rPr>
                <w:t>Care Inspectorate</w:t>
              </w:r>
            </w:hyperlink>
            <w:r w:rsidRPr="00917E7D">
              <w:rPr>
                <w:rFonts w:asciiTheme="minorHAnsi" w:hAnsiTheme="minorHAnsi" w:cstheme="minorHAnsi"/>
                <w:szCs w:val="24"/>
              </w:rPr>
              <w:t xml:space="preserve"> (Scotland)</w:t>
            </w:r>
          </w:p>
        </w:tc>
        <w:tc>
          <w:tcPr>
            <w:tcW w:w="4059" w:type="dxa"/>
            <w:shd w:val="clear" w:color="auto" w:fill="FFFFFF" w:themeFill="background1"/>
            <w:vAlign w:val="center"/>
          </w:tcPr>
          <w:p w14:paraId="7568D6E0" w14:textId="5D204D1C" w:rsidR="00E40D14" w:rsidRPr="00940B14" w:rsidRDefault="00E40D14" w:rsidP="00940B14">
            <w:pPr>
              <w:jc w:val="both"/>
              <w:rPr>
                <w:rFonts w:asciiTheme="minorHAnsi" w:hAnsiTheme="minorHAnsi" w:cstheme="minorHAnsi"/>
                <w:iCs/>
                <w:szCs w:val="24"/>
              </w:rPr>
            </w:pPr>
            <w:r w:rsidRPr="000C5062">
              <w:rPr>
                <w:rFonts w:asciiTheme="minorHAnsi" w:hAnsiTheme="minorHAnsi" w:cstheme="minorHAnsi"/>
                <w:szCs w:val="24"/>
              </w:rPr>
              <w:t>0345 600 9527</w:t>
            </w:r>
          </w:p>
        </w:tc>
      </w:tr>
      <w:tr w:rsidR="00E40D14" w14:paraId="725D51F3" w14:textId="77777777" w:rsidTr="00940B14">
        <w:trPr>
          <w:trHeight w:val="428"/>
        </w:trPr>
        <w:tc>
          <w:tcPr>
            <w:tcW w:w="4957" w:type="dxa"/>
            <w:shd w:val="clear" w:color="auto" w:fill="FFFFFF" w:themeFill="background1"/>
            <w:vAlign w:val="center"/>
          </w:tcPr>
          <w:p w14:paraId="21B12BA8" w14:textId="48D15E4E" w:rsidR="00E40D14" w:rsidRPr="00917E7D" w:rsidRDefault="00E40D14" w:rsidP="00940B14">
            <w:pPr>
              <w:jc w:val="both"/>
              <w:rPr>
                <w:rFonts w:asciiTheme="minorHAnsi" w:hAnsiTheme="minorHAnsi" w:cstheme="minorHAnsi"/>
                <w:iCs/>
                <w:szCs w:val="24"/>
              </w:rPr>
            </w:pPr>
            <w:hyperlink r:id="rId30" w:history="1">
              <w:r w:rsidRPr="00917E7D">
                <w:rPr>
                  <w:rStyle w:val="Hyperlink"/>
                  <w:rFonts w:asciiTheme="minorHAnsi" w:hAnsiTheme="minorHAnsi" w:cstheme="minorHAnsi"/>
                </w:rPr>
                <w:t>Care inspectorate Wales</w:t>
              </w:r>
            </w:hyperlink>
            <w:r w:rsidRPr="00917E7D">
              <w:rPr>
                <w:rFonts w:asciiTheme="minorHAnsi" w:hAnsiTheme="minorHAnsi" w:cstheme="minorHAnsi"/>
                <w:iCs/>
                <w:szCs w:val="24"/>
              </w:rPr>
              <w:t xml:space="preserve"> (CIW)</w:t>
            </w:r>
          </w:p>
        </w:tc>
        <w:tc>
          <w:tcPr>
            <w:tcW w:w="4059" w:type="dxa"/>
            <w:shd w:val="clear" w:color="auto" w:fill="FFFFFF" w:themeFill="background1"/>
            <w:vAlign w:val="center"/>
          </w:tcPr>
          <w:p w14:paraId="24E4A366" w14:textId="5488091E" w:rsidR="00E40D14" w:rsidRPr="00940B14" w:rsidRDefault="00E40D14" w:rsidP="00940B14">
            <w:pPr>
              <w:jc w:val="both"/>
              <w:rPr>
                <w:rFonts w:asciiTheme="minorHAnsi" w:hAnsiTheme="minorHAnsi" w:cstheme="minorHAnsi"/>
                <w:iCs/>
                <w:szCs w:val="24"/>
              </w:rPr>
            </w:pPr>
            <w:r w:rsidRPr="000C5062">
              <w:rPr>
                <w:rFonts w:asciiTheme="minorHAnsi" w:hAnsiTheme="minorHAnsi" w:cstheme="minorHAnsi"/>
                <w:iCs/>
                <w:szCs w:val="24"/>
              </w:rPr>
              <w:t>0300 7900 126</w:t>
            </w:r>
          </w:p>
        </w:tc>
      </w:tr>
      <w:tr w:rsidR="004A7A86" w14:paraId="7660AF94" w14:textId="77777777" w:rsidTr="00940B14">
        <w:trPr>
          <w:trHeight w:val="428"/>
        </w:trPr>
        <w:tc>
          <w:tcPr>
            <w:tcW w:w="9016" w:type="dxa"/>
            <w:gridSpan w:val="2"/>
            <w:shd w:val="clear" w:color="auto" w:fill="D9D9D9" w:themeFill="background1" w:themeFillShade="D9"/>
            <w:vAlign w:val="center"/>
          </w:tcPr>
          <w:p w14:paraId="6E315A43" w14:textId="052F6F18" w:rsidR="004A7A86" w:rsidRPr="001954F2" w:rsidRDefault="004A7A86" w:rsidP="00940B14">
            <w:pPr>
              <w:jc w:val="both"/>
              <w:rPr>
                <w:rFonts w:asciiTheme="minorHAnsi" w:hAnsiTheme="minorHAnsi" w:cstheme="minorHAnsi"/>
                <w:b/>
                <w:iCs/>
                <w:szCs w:val="24"/>
              </w:rPr>
            </w:pPr>
            <w:r w:rsidRPr="00940B14">
              <w:rPr>
                <w:rFonts w:asciiTheme="minorHAnsi" w:hAnsiTheme="minorHAnsi" w:cstheme="minorHAnsi"/>
                <w:b/>
                <w:iCs/>
                <w:szCs w:val="24"/>
              </w:rPr>
              <w:t>Police and related contacts</w:t>
            </w:r>
          </w:p>
        </w:tc>
      </w:tr>
      <w:tr w:rsidR="004A7A86" w14:paraId="3FBAE258" w14:textId="77777777" w:rsidTr="00940B14">
        <w:trPr>
          <w:trHeight w:val="428"/>
        </w:trPr>
        <w:tc>
          <w:tcPr>
            <w:tcW w:w="4957" w:type="dxa"/>
            <w:shd w:val="clear" w:color="auto" w:fill="FFFFFF" w:themeFill="background1"/>
            <w:vAlign w:val="center"/>
          </w:tcPr>
          <w:p w14:paraId="763CB414" w14:textId="096389C8" w:rsidR="004A7A86" w:rsidRPr="00917E7D" w:rsidRDefault="004A7A86" w:rsidP="00940B14">
            <w:pPr>
              <w:jc w:val="both"/>
              <w:rPr>
                <w:rFonts w:asciiTheme="minorHAnsi" w:hAnsiTheme="minorHAnsi" w:cstheme="minorHAnsi"/>
                <w:iCs/>
                <w:szCs w:val="24"/>
              </w:rPr>
            </w:pPr>
            <w:r w:rsidRPr="00917E7D">
              <w:rPr>
                <w:rFonts w:asciiTheme="minorHAnsi" w:eastAsia="Arial" w:hAnsiTheme="minorHAnsi" w:cstheme="minorHAnsi"/>
                <w:szCs w:val="24"/>
                <w:lang w:eastAsia="en-GB"/>
              </w:rPr>
              <w:t>Emergency police</w:t>
            </w:r>
          </w:p>
        </w:tc>
        <w:tc>
          <w:tcPr>
            <w:tcW w:w="4059" w:type="dxa"/>
            <w:shd w:val="clear" w:color="auto" w:fill="FFFFFF" w:themeFill="background1"/>
            <w:vAlign w:val="center"/>
          </w:tcPr>
          <w:p w14:paraId="11D55216" w14:textId="4AA97CE5" w:rsidR="004A7A86" w:rsidRPr="00940B14" w:rsidRDefault="004A7A86" w:rsidP="00940B14">
            <w:pPr>
              <w:jc w:val="both"/>
              <w:rPr>
                <w:rFonts w:asciiTheme="minorHAnsi" w:eastAsia="Calibri" w:hAnsiTheme="minorHAnsi" w:cstheme="minorHAnsi"/>
                <w:szCs w:val="24"/>
                <w:lang w:eastAsia="en-GB"/>
              </w:rPr>
            </w:pPr>
            <w:r w:rsidRPr="000C5062">
              <w:rPr>
                <w:rFonts w:asciiTheme="minorHAnsi" w:eastAsia="Arial" w:hAnsiTheme="minorHAnsi" w:cstheme="minorHAnsi"/>
                <w:szCs w:val="24"/>
                <w:lang w:eastAsia="en-GB"/>
              </w:rPr>
              <w:t>999</w:t>
            </w:r>
          </w:p>
        </w:tc>
      </w:tr>
      <w:tr w:rsidR="004A7A86" w14:paraId="7718EE56" w14:textId="77777777" w:rsidTr="00940B14">
        <w:trPr>
          <w:trHeight w:val="428"/>
        </w:trPr>
        <w:tc>
          <w:tcPr>
            <w:tcW w:w="4957" w:type="dxa"/>
            <w:shd w:val="clear" w:color="auto" w:fill="FFFFFF" w:themeFill="background1"/>
            <w:vAlign w:val="center"/>
          </w:tcPr>
          <w:p w14:paraId="7F8A2753" w14:textId="632942B8" w:rsidR="004A7A86" w:rsidRPr="00917E7D" w:rsidRDefault="004A7A86" w:rsidP="00940B14">
            <w:pPr>
              <w:jc w:val="both"/>
              <w:rPr>
                <w:rFonts w:asciiTheme="minorHAnsi" w:hAnsiTheme="minorHAnsi" w:cstheme="minorHAnsi"/>
                <w:iCs/>
                <w:szCs w:val="24"/>
              </w:rPr>
            </w:pPr>
            <w:r w:rsidRPr="00917E7D">
              <w:rPr>
                <w:rFonts w:asciiTheme="minorHAnsi" w:eastAsia="Arial" w:hAnsiTheme="minorHAnsi" w:cstheme="minorHAnsi"/>
                <w:szCs w:val="24"/>
                <w:lang w:eastAsia="en-GB"/>
              </w:rPr>
              <w:t>Non-emergency police</w:t>
            </w:r>
          </w:p>
        </w:tc>
        <w:tc>
          <w:tcPr>
            <w:tcW w:w="4059" w:type="dxa"/>
            <w:shd w:val="clear" w:color="auto" w:fill="FFFFFF" w:themeFill="background1"/>
            <w:vAlign w:val="center"/>
          </w:tcPr>
          <w:p w14:paraId="7213A7CA" w14:textId="40F16B67" w:rsidR="004A7A86" w:rsidRPr="00940B14" w:rsidRDefault="004A7A86" w:rsidP="00940B14">
            <w:pPr>
              <w:jc w:val="both"/>
              <w:rPr>
                <w:rFonts w:asciiTheme="minorHAnsi" w:hAnsiTheme="minorHAnsi" w:cstheme="minorHAnsi"/>
                <w:iCs/>
                <w:szCs w:val="24"/>
              </w:rPr>
            </w:pPr>
            <w:r w:rsidRPr="000C5062">
              <w:rPr>
                <w:rFonts w:asciiTheme="minorHAnsi" w:eastAsia="Arial" w:hAnsiTheme="minorHAnsi" w:cstheme="minorHAnsi"/>
                <w:szCs w:val="24"/>
                <w:lang w:eastAsia="en-GB"/>
              </w:rPr>
              <w:t xml:space="preserve">101 </w:t>
            </w:r>
          </w:p>
        </w:tc>
      </w:tr>
      <w:tr w:rsidR="004A7A86" w14:paraId="792DBD9C" w14:textId="77777777" w:rsidTr="00940B14">
        <w:trPr>
          <w:trHeight w:val="428"/>
        </w:trPr>
        <w:tc>
          <w:tcPr>
            <w:tcW w:w="4957" w:type="dxa"/>
            <w:shd w:val="clear" w:color="auto" w:fill="FFFFFF" w:themeFill="background1"/>
            <w:vAlign w:val="center"/>
          </w:tcPr>
          <w:p w14:paraId="731E0247" w14:textId="70DABD88" w:rsidR="004A7A86" w:rsidRPr="00917E7D" w:rsidRDefault="004A7A86" w:rsidP="00FA21A3">
            <w:pPr>
              <w:rPr>
                <w:rFonts w:asciiTheme="minorHAnsi" w:eastAsia="Arial" w:hAnsiTheme="minorHAnsi" w:cstheme="minorHAnsi"/>
                <w:szCs w:val="24"/>
                <w:lang w:eastAsia="en-GB"/>
              </w:rPr>
            </w:pPr>
            <w:hyperlink r:id="rId31" w:history="1">
              <w:r w:rsidRPr="00917E7D">
                <w:rPr>
                  <w:rStyle w:val="Hyperlink"/>
                  <w:rFonts w:asciiTheme="minorHAnsi" w:eastAsia="Arial" w:hAnsiTheme="minorHAnsi" w:cstheme="minorHAnsi"/>
                  <w:szCs w:val="24"/>
                </w:rPr>
                <w:t>Child exploitation and online protection</w:t>
              </w:r>
            </w:hyperlink>
            <w:r w:rsidRPr="00917E7D">
              <w:rPr>
                <w:rFonts w:asciiTheme="minorHAnsi" w:eastAsia="Arial" w:hAnsiTheme="minorHAnsi" w:cstheme="minorHAnsi"/>
                <w:szCs w:val="24"/>
                <w:lang w:eastAsia="en-GB"/>
              </w:rPr>
              <w:t xml:space="preserve"> (CEOP)</w:t>
            </w:r>
          </w:p>
        </w:tc>
        <w:tc>
          <w:tcPr>
            <w:tcW w:w="4059" w:type="dxa"/>
            <w:shd w:val="clear" w:color="auto" w:fill="FFFFFF" w:themeFill="background1"/>
            <w:vAlign w:val="center"/>
          </w:tcPr>
          <w:p w14:paraId="614A445E" w14:textId="7A586F89" w:rsidR="004A7A86" w:rsidRPr="001F65B3" w:rsidRDefault="00694C56" w:rsidP="00940B14">
            <w:pPr>
              <w:jc w:val="both"/>
              <w:rPr>
                <w:rFonts w:asciiTheme="minorHAnsi" w:eastAsia="Arial" w:hAnsiTheme="minorHAnsi" w:cstheme="minorHAnsi"/>
                <w:szCs w:val="24"/>
                <w:lang w:eastAsia="en-GB"/>
              </w:rPr>
            </w:pPr>
            <w:r w:rsidRPr="001F65B3">
              <w:rPr>
                <w:rFonts w:asciiTheme="minorHAnsi" w:eastAsia="Arial" w:hAnsiTheme="minorHAnsi" w:cstheme="minorHAnsi"/>
                <w:szCs w:val="24"/>
                <w:lang w:eastAsia="en-GB"/>
              </w:rPr>
              <w:t>Online contact only</w:t>
            </w:r>
          </w:p>
        </w:tc>
      </w:tr>
      <w:tr w:rsidR="00694C56" w14:paraId="574DA07F" w14:textId="77777777" w:rsidTr="00940B14">
        <w:trPr>
          <w:trHeight w:val="428"/>
        </w:trPr>
        <w:tc>
          <w:tcPr>
            <w:tcW w:w="4957" w:type="dxa"/>
            <w:shd w:val="clear" w:color="auto" w:fill="FFFFFF" w:themeFill="background1"/>
            <w:vAlign w:val="center"/>
          </w:tcPr>
          <w:p w14:paraId="25AF440D" w14:textId="6F4BD23E" w:rsidR="00694C56" w:rsidRPr="00917E7D" w:rsidRDefault="00694C56" w:rsidP="00940B14">
            <w:pPr>
              <w:jc w:val="both"/>
              <w:rPr>
                <w:rFonts w:asciiTheme="minorHAnsi" w:eastAsia="Arial" w:hAnsiTheme="minorHAnsi" w:cstheme="minorHAnsi"/>
                <w:szCs w:val="24"/>
                <w:lang w:eastAsia="en-GB"/>
              </w:rPr>
            </w:pPr>
            <w:hyperlink r:id="rId32" w:history="1">
              <w:hyperlink r:id="rId33" w:history="1">
                <w:r w:rsidRPr="008600A0">
                  <w:rPr>
                    <w:rStyle w:val="Hyperlink"/>
                    <w:rFonts w:asciiTheme="minorHAnsi" w:eastAsia="Arial" w:hAnsiTheme="minorHAnsi" w:cstheme="minorHAnsi"/>
                    <w:szCs w:val="24"/>
                  </w:rPr>
                  <w:t>DfE counter-extremism helpline</w:t>
                </w:r>
              </w:hyperlink>
            </w:hyperlink>
          </w:p>
        </w:tc>
        <w:tc>
          <w:tcPr>
            <w:tcW w:w="4059" w:type="dxa"/>
            <w:shd w:val="clear" w:color="auto" w:fill="FFFFFF" w:themeFill="background1"/>
            <w:vAlign w:val="center"/>
          </w:tcPr>
          <w:p w14:paraId="4FD27133" w14:textId="444B2088" w:rsidR="00694C56" w:rsidRPr="001F65B3" w:rsidRDefault="00E25F8D" w:rsidP="00940B14">
            <w:pPr>
              <w:jc w:val="both"/>
              <w:rPr>
                <w:rFonts w:asciiTheme="minorHAnsi" w:eastAsia="Arial" w:hAnsiTheme="minorHAnsi" w:cstheme="minorHAnsi"/>
                <w:szCs w:val="24"/>
                <w:lang w:eastAsia="en-GB"/>
              </w:rPr>
            </w:pPr>
            <w:r w:rsidRPr="00E25F8D">
              <w:rPr>
                <w:rFonts w:asciiTheme="minorHAnsi" w:eastAsia="Arial" w:hAnsiTheme="minorHAnsi" w:cstheme="minorHAnsi"/>
                <w:szCs w:val="24"/>
                <w:lang w:eastAsia="en-GB"/>
              </w:rPr>
              <w:t>0800 789 321</w:t>
            </w:r>
            <w:r>
              <w:rPr>
                <w:rFonts w:asciiTheme="minorHAnsi" w:eastAsia="Arial" w:hAnsiTheme="minorHAnsi" w:cstheme="minorHAnsi"/>
                <w:szCs w:val="24"/>
                <w:lang w:eastAsia="en-GB"/>
              </w:rPr>
              <w:t xml:space="preserve"> </w:t>
            </w:r>
          </w:p>
        </w:tc>
      </w:tr>
      <w:tr w:rsidR="00694C56" w14:paraId="4DCCA6D3" w14:textId="77777777" w:rsidTr="00940B14">
        <w:trPr>
          <w:trHeight w:val="428"/>
        </w:trPr>
        <w:tc>
          <w:tcPr>
            <w:tcW w:w="9016" w:type="dxa"/>
            <w:gridSpan w:val="2"/>
            <w:shd w:val="clear" w:color="auto" w:fill="D9D9D9" w:themeFill="background1" w:themeFillShade="D9"/>
            <w:vAlign w:val="center"/>
          </w:tcPr>
          <w:p w14:paraId="4ED7F486" w14:textId="2BAB1118" w:rsidR="00694C56" w:rsidRPr="00917E7D" w:rsidRDefault="00694C56" w:rsidP="00940B14">
            <w:pPr>
              <w:jc w:val="both"/>
              <w:rPr>
                <w:rFonts w:asciiTheme="minorHAnsi" w:eastAsia="Arial" w:hAnsiTheme="minorHAnsi" w:cstheme="minorHAnsi"/>
                <w:b/>
                <w:szCs w:val="24"/>
                <w:lang w:eastAsia="en-GB"/>
              </w:rPr>
            </w:pPr>
            <w:r w:rsidRPr="00917E7D">
              <w:rPr>
                <w:rFonts w:asciiTheme="minorHAnsi" w:eastAsia="Arial" w:hAnsiTheme="minorHAnsi" w:cstheme="minorHAnsi"/>
                <w:b/>
                <w:szCs w:val="24"/>
                <w:lang w:eastAsia="en-GB"/>
              </w:rPr>
              <w:t>Other useful contacts</w:t>
            </w:r>
          </w:p>
        </w:tc>
      </w:tr>
      <w:tr w:rsidR="005D6F9A" w14:paraId="36F2D71E" w14:textId="77777777" w:rsidTr="00940B14">
        <w:trPr>
          <w:trHeight w:val="428"/>
        </w:trPr>
        <w:tc>
          <w:tcPr>
            <w:tcW w:w="4957" w:type="dxa"/>
            <w:shd w:val="clear" w:color="auto" w:fill="FFFFFF" w:themeFill="background1"/>
            <w:vAlign w:val="center"/>
          </w:tcPr>
          <w:p w14:paraId="66FF6C0F" w14:textId="152B720F" w:rsidR="005D6F9A" w:rsidRDefault="005D6F9A" w:rsidP="005D6F9A">
            <w:pPr>
              <w:jc w:val="both"/>
            </w:pPr>
            <w:hyperlink r:id="rId34" w:history="1">
              <w:r w:rsidRPr="00917E7D">
                <w:rPr>
                  <w:rStyle w:val="Hyperlink"/>
                  <w:rFonts w:asciiTheme="minorHAnsi" w:hAnsiTheme="minorHAnsi" w:cstheme="minorHAnsi"/>
                </w:rPr>
                <w:t>NSPCC Child Protection Helpline</w:t>
              </w:r>
            </w:hyperlink>
            <w:r w:rsidRPr="00917E7D">
              <w:rPr>
                <w:rFonts w:asciiTheme="minorHAnsi" w:hAnsiTheme="minorHAnsi" w:cstheme="minorHAnsi"/>
                <w:color w:val="000000"/>
                <w:szCs w:val="24"/>
              </w:rPr>
              <w:t xml:space="preserve"> </w:t>
            </w:r>
          </w:p>
        </w:tc>
        <w:tc>
          <w:tcPr>
            <w:tcW w:w="4059" w:type="dxa"/>
            <w:shd w:val="clear" w:color="auto" w:fill="FFFFFF" w:themeFill="background1"/>
            <w:vAlign w:val="center"/>
          </w:tcPr>
          <w:p w14:paraId="6FE17282" w14:textId="3EC36CBC" w:rsidR="005D6F9A" w:rsidRPr="001F65B3" w:rsidRDefault="005D6F9A" w:rsidP="005D6F9A">
            <w:pPr>
              <w:jc w:val="both"/>
              <w:rPr>
                <w:rFonts w:asciiTheme="minorHAnsi" w:eastAsia="Arial" w:hAnsiTheme="minorHAnsi" w:cstheme="minorHAnsi"/>
                <w:szCs w:val="24"/>
                <w:lang w:eastAsia="en-GB"/>
              </w:rPr>
            </w:pPr>
            <w:r w:rsidRPr="001F65B3">
              <w:rPr>
                <w:rFonts w:asciiTheme="minorHAnsi" w:eastAsia="Arial" w:hAnsiTheme="minorHAnsi" w:cstheme="minorHAnsi"/>
                <w:szCs w:val="24"/>
                <w:lang w:eastAsia="en-GB"/>
              </w:rPr>
              <w:t>0808 800 5000</w:t>
            </w:r>
          </w:p>
        </w:tc>
      </w:tr>
      <w:tr w:rsidR="005D6F9A" w14:paraId="43ACAAD6" w14:textId="77777777" w:rsidTr="00940B14">
        <w:trPr>
          <w:trHeight w:val="428"/>
        </w:trPr>
        <w:tc>
          <w:tcPr>
            <w:tcW w:w="4957" w:type="dxa"/>
            <w:shd w:val="clear" w:color="auto" w:fill="FFFFFF" w:themeFill="background1"/>
            <w:vAlign w:val="center"/>
          </w:tcPr>
          <w:p w14:paraId="229648E4" w14:textId="568E435D" w:rsidR="005D6F9A" w:rsidRPr="00917E7D" w:rsidRDefault="005D6F9A" w:rsidP="005D6F9A">
            <w:pPr>
              <w:jc w:val="both"/>
              <w:rPr>
                <w:rFonts w:asciiTheme="minorHAnsi" w:eastAsia="Arial" w:hAnsiTheme="minorHAnsi" w:cstheme="minorHAnsi"/>
                <w:szCs w:val="24"/>
                <w:lang w:eastAsia="en-GB"/>
              </w:rPr>
            </w:pPr>
            <w:hyperlink r:id="rId35" w:anchor=":~:text=women%20can%20call%20The%20Freephone,doctor%2C%20health%20visitor%20or%20midwife" w:history="1">
              <w:hyperlink r:id="rId36" w:history="1">
                <w:r w:rsidRPr="00634265">
                  <w:rPr>
                    <w:rStyle w:val="Hyperlink"/>
                    <w:rFonts w:asciiTheme="minorHAnsi" w:hAnsiTheme="minorHAnsi" w:cstheme="minorHAnsi"/>
                  </w:rPr>
                  <w:t>NHS – Domestic Violence and Abuse</w:t>
                </w:r>
              </w:hyperlink>
            </w:hyperlink>
          </w:p>
        </w:tc>
        <w:tc>
          <w:tcPr>
            <w:tcW w:w="4059" w:type="dxa"/>
            <w:shd w:val="clear" w:color="auto" w:fill="FFFFFF" w:themeFill="background1"/>
            <w:vAlign w:val="center"/>
          </w:tcPr>
          <w:p w14:paraId="7A77094C" w14:textId="0FF558AF" w:rsidR="005D6F9A" w:rsidRPr="001F65B3" w:rsidRDefault="005D6F9A" w:rsidP="005D6F9A">
            <w:pPr>
              <w:jc w:val="both"/>
              <w:rPr>
                <w:rFonts w:asciiTheme="minorHAnsi" w:eastAsia="Arial" w:hAnsiTheme="minorHAnsi" w:cstheme="minorHAnsi"/>
                <w:szCs w:val="24"/>
                <w:lang w:eastAsia="en-GB"/>
              </w:rPr>
            </w:pPr>
            <w:r>
              <w:rPr>
                <w:rFonts w:asciiTheme="minorHAnsi" w:eastAsia="Arial" w:hAnsiTheme="minorHAnsi" w:cstheme="minorHAnsi"/>
                <w:szCs w:val="24"/>
                <w:lang w:eastAsia="en-GB"/>
              </w:rPr>
              <w:t>In an emergency, call 999</w:t>
            </w:r>
          </w:p>
        </w:tc>
      </w:tr>
      <w:tr w:rsidR="005D6F9A" w14:paraId="04990236" w14:textId="77777777" w:rsidTr="00940B14">
        <w:trPr>
          <w:trHeight w:val="428"/>
        </w:trPr>
        <w:tc>
          <w:tcPr>
            <w:tcW w:w="4957" w:type="dxa"/>
            <w:shd w:val="clear" w:color="auto" w:fill="FFFFFF" w:themeFill="background1"/>
            <w:vAlign w:val="center"/>
          </w:tcPr>
          <w:p w14:paraId="127C401F" w14:textId="60C72D88" w:rsidR="005D6F9A" w:rsidRPr="00917E7D" w:rsidRDefault="005D6F9A" w:rsidP="005D6F9A">
            <w:pPr>
              <w:jc w:val="both"/>
              <w:rPr>
                <w:rFonts w:asciiTheme="minorHAnsi" w:hAnsiTheme="minorHAnsi" w:cstheme="minorHAnsi"/>
                <w:iCs/>
                <w:szCs w:val="24"/>
              </w:rPr>
            </w:pPr>
            <w:hyperlink r:id="rId37" w:history="1">
              <w:r w:rsidRPr="00917E7D">
                <w:rPr>
                  <w:rStyle w:val="Hyperlink"/>
                  <w:rFonts w:asciiTheme="minorHAnsi" w:hAnsiTheme="minorHAnsi" w:cstheme="minorHAnsi"/>
                </w:rPr>
                <w:t>Childline</w:t>
              </w:r>
            </w:hyperlink>
          </w:p>
        </w:tc>
        <w:tc>
          <w:tcPr>
            <w:tcW w:w="4059" w:type="dxa"/>
            <w:shd w:val="clear" w:color="auto" w:fill="FFFFFF" w:themeFill="background1"/>
            <w:vAlign w:val="center"/>
          </w:tcPr>
          <w:p w14:paraId="43B4A7E0" w14:textId="3E94C3C0" w:rsidR="005D6F9A" w:rsidRPr="00940B14" w:rsidRDefault="005D6F9A" w:rsidP="005D6F9A">
            <w:pPr>
              <w:jc w:val="both"/>
              <w:rPr>
                <w:rFonts w:asciiTheme="minorHAnsi" w:eastAsia="Calibri" w:hAnsiTheme="minorHAnsi" w:cstheme="minorHAnsi"/>
                <w:szCs w:val="24"/>
                <w:lang w:eastAsia="en-GB"/>
              </w:rPr>
            </w:pPr>
            <w:r w:rsidRPr="00940B14">
              <w:rPr>
                <w:rFonts w:asciiTheme="minorHAnsi" w:eastAsia="Calibri" w:hAnsiTheme="minorHAnsi" w:cstheme="minorHAnsi"/>
                <w:szCs w:val="24"/>
                <w:lang w:eastAsia="en-GB"/>
              </w:rPr>
              <w:t>0800 1111</w:t>
            </w:r>
          </w:p>
        </w:tc>
      </w:tr>
      <w:tr w:rsidR="005D6F9A" w14:paraId="2BE9F9C8" w14:textId="77777777" w:rsidTr="00DB6D33">
        <w:trPr>
          <w:trHeight w:val="428"/>
        </w:trPr>
        <w:tc>
          <w:tcPr>
            <w:tcW w:w="4957" w:type="dxa"/>
            <w:shd w:val="clear" w:color="auto" w:fill="FFFFFF" w:themeFill="background1"/>
            <w:vAlign w:val="center"/>
          </w:tcPr>
          <w:p w14:paraId="525D525D" w14:textId="09955C59" w:rsidR="005D6F9A" w:rsidRPr="00917E7D" w:rsidRDefault="005D6F9A" w:rsidP="005D6F9A">
            <w:pPr>
              <w:jc w:val="both"/>
              <w:rPr>
                <w:rFonts w:asciiTheme="minorHAnsi" w:hAnsiTheme="minorHAnsi" w:cstheme="minorHAnsi"/>
                <w:iCs/>
                <w:szCs w:val="24"/>
              </w:rPr>
            </w:pPr>
            <w:hyperlink r:id="rId38" w:history="1">
              <w:r w:rsidRPr="00917E7D">
                <w:rPr>
                  <w:rStyle w:val="Hyperlink"/>
                  <w:rFonts w:asciiTheme="minorHAnsi" w:hAnsiTheme="minorHAnsi" w:cstheme="minorHAnsi"/>
                </w:rPr>
                <w:t>Kidscape</w:t>
              </w:r>
            </w:hyperlink>
          </w:p>
        </w:tc>
        <w:tc>
          <w:tcPr>
            <w:tcW w:w="4059" w:type="dxa"/>
            <w:shd w:val="clear" w:color="auto" w:fill="FFFFFF" w:themeFill="background1"/>
            <w:vAlign w:val="center"/>
          </w:tcPr>
          <w:p w14:paraId="612D8F94" w14:textId="7A40EBD9" w:rsidR="005D6F9A" w:rsidRPr="001F65B3" w:rsidRDefault="005D6F9A" w:rsidP="005D6F9A">
            <w:pPr>
              <w:jc w:val="both"/>
              <w:rPr>
                <w:rFonts w:asciiTheme="minorHAnsi" w:eastAsia="Calibri" w:hAnsiTheme="minorHAnsi" w:cstheme="minorHAnsi"/>
                <w:szCs w:val="24"/>
                <w:lang w:eastAsia="en-GB"/>
              </w:rPr>
            </w:pPr>
            <w:r w:rsidRPr="001F65B3">
              <w:rPr>
                <w:rFonts w:asciiTheme="minorHAnsi" w:eastAsia="Calibri" w:hAnsiTheme="minorHAnsi" w:cstheme="minorHAnsi"/>
                <w:szCs w:val="24"/>
                <w:lang w:eastAsia="en-GB"/>
              </w:rPr>
              <w:t>020 7823 5430</w:t>
            </w:r>
          </w:p>
        </w:tc>
      </w:tr>
      <w:tr w:rsidR="005D6F9A" w14:paraId="5B505BD7" w14:textId="77777777" w:rsidTr="00940B14">
        <w:trPr>
          <w:trHeight w:val="428"/>
        </w:trPr>
        <w:tc>
          <w:tcPr>
            <w:tcW w:w="4957" w:type="dxa"/>
            <w:shd w:val="clear" w:color="auto" w:fill="FFFFFF" w:themeFill="background1"/>
            <w:vAlign w:val="center"/>
          </w:tcPr>
          <w:p w14:paraId="3D01F53E" w14:textId="7C0BBEB5" w:rsidR="005D6F9A" w:rsidRPr="00917E7D" w:rsidRDefault="005D6F9A" w:rsidP="005D6F9A">
            <w:pPr>
              <w:jc w:val="both"/>
              <w:rPr>
                <w:rFonts w:asciiTheme="minorHAnsi" w:eastAsia="Arial" w:hAnsiTheme="minorHAnsi" w:cstheme="minorHAnsi"/>
                <w:szCs w:val="24"/>
                <w:lang w:eastAsia="en-GB"/>
              </w:rPr>
            </w:pPr>
            <w:hyperlink r:id="rId39" w:history="1">
              <w:r w:rsidRPr="00917E7D">
                <w:rPr>
                  <w:rStyle w:val="Hyperlink"/>
                  <w:rFonts w:asciiTheme="minorHAnsi" w:eastAsia="Arial" w:hAnsiTheme="minorHAnsi" w:cstheme="minorHAnsi"/>
                  <w:szCs w:val="24"/>
                </w:rPr>
                <w:t>National Domestic Abuse helpline</w:t>
              </w:r>
            </w:hyperlink>
          </w:p>
        </w:tc>
        <w:tc>
          <w:tcPr>
            <w:tcW w:w="4059" w:type="dxa"/>
            <w:shd w:val="clear" w:color="auto" w:fill="FFFFFF" w:themeFill="background1"/>
            <w:vAlign w:val="center"/>
          </w:tcPr>
          <w:p w14:paraId="0F2A0D64" w14:textId="763D5987" w:rsidR="005D6F9A" w:rsidRPr="00940B14" w:rsidRDefault="005D6F9A" w:rsidP="005D6F9A">
            <w:pPr>
              <w:jc w:val="both"/>
              <w:rPr>
                <w:rFonts w:asciiTheme="minorHAnsi" w:eastAsia="Arial" w:hAnsiTheme="minorHAnsi" w:cstheme="minorHAnsi"/>
                <w:szCs w:val="24"/>
                <w:lang w:eastAsia="en-GB"/>
              </w:rPr>
            </w:pPr>
            <w:r w:rsidRPr="000C5062">
              <w:rPr>
                <w:rFonts w:asciiTheme="minorHAnsi" w:eastAsia="Arial" w:hAnsiTheme="minorHAnsi" w:cstheme="minorHAnsi"/>
                <w:szCs w:val="24"/>
                <w:lang w:eastAsia="en-GB"/>
              </w:rPr>
              <w:t>0808 2000 247</w:t>
            </w:r>
          </w:p>
        </w:tc>
      </w:tr>
      <w:tr w:rsidR="005D6F9A" w14:paraId="76580FFC" w14:textId="77777777" w:rsidTr="00DB6D33">
        <w:trPr>
          <w:trHeight w:val="428"/>
        </w:trPr>
        <w:tc>
          <w:tcPr>
            <w:tcW w:w="4957" w:type="dxa"/>
            <w:shd w:val="clear" w:color="auto" w:fill="FFFFFF" w:themeFill="background1"/>
            <w:vAlign w:val="center"/>
          </w:tcPr>
          <w:p w14:paraId="2E4EDC6B" w14:textId="18D773D2" w:rsidR="005D6F9A" w:rsidRPr="00917E7D" w:rsidRDefault="005D6F9A" w:rsidP="005D6F9A">
            <w:pPr>
              <w:jc w:val="both"/>
              <w:rPr>
                <w:rFonts w:asciiTheme="minorHAnsi" w:eastAsia="Arial" w:hAnsiTheme="minorHAnsi" w:cstheme="minorHAnsi"/>
                <w:szCs w:val="24"/>
                <w:lang w:eastAsia="en-GB"/>
              </w:rPr>
            </w:pPr>
            <w:hyperlink r:id="rId40" w:history="1">
              <w:r w:rsidRPr="00917E7D">
                <w:rPr>
                  <w:rStyle w:val="Hyperlink"/>
                  <w:rFonts w:asciiTheme="minorHAnsi" w:eastAsia="Arial" w:hAnsiTheme="minorHAnsi" w:cstheme="minorHAnsi"/>
                  <w:szCs w:val="24"/>
                  <w:lang w:eastAsia="en-GB"/>
                </w:rPr>
                <w:t>Modern slavery helpline</w:t>
              </w:r>
            </w:hyperlink>
          </w:p>
        </w:tc>
        <w:tc>
          <w:tcPr>
            <w:tcW w:w="4059" w:type="dxa"/>
            <w:shd w:val="clear" w:color="auto" w:fill="FFFFFF" w:themeFill="background1"/>
            <w:vAlign w:val="center"/>
          </w:tcPr>
          <w:p w14:paraId="226ACD70" w14:textId="6C824B4E" w:rsidR="005D6F9A" w:rsidRPr="001F65B3" w:rsidRDefault="005D6F9A" w:rsidP="005D6F9A">
            <w:pPr>
              <w:jc w:val="both"/>
              <w:rPr>
                <w:rFonts w:asciiTheme="minorHAnsi" w:eastAsia="Arial" w:hAnsiTheme="minorHAnsi" w:cstheme="minorHAnsi"/>
                <w:szCs w:val="24"/>
                <w:lang w:eastAsia="en-GB"/>
              </w:rPr>
            </w:pPr>
            <w:r w:rsidRPr="001F65B3">
              <w:rPr>
                <w:rFonts w:asciiTheme="minorHAnsi" w:eastAsia="Arial" w:hAnsiTheme="minorHAnsi" w:cstheme="minorHAnsi"/>
                <w:szCs w:val="24"/>
                <w:lang w:eastAsia="en-GB"/>
              </w:rPr>
              <w:t>08000 121 700</w:t>
            </w:r>
          </w:p>
        </w:tc>
      </w:tr>
      <w:tr w:rsidR="005D6F9A" w14:paraId="7ABB1252" w14:textId="77777777" w:rsidTr="00DB6D33">
        <w:trPr>
          <w:trHeight w:val="428"/>
        </w:trPr>
        <w:tc>
          <w:tcPr>
            <w:tcW w:w="4957" w:type="dxa"/>
            <w:shd w:val="clear" w:color="auto" w:fill="FFFFFF" w:themeFill="background1"/>
            <w:vAlign w:val="center"/>
          </w:tcPr>
          <w:p w14:paraId="10625565" w14:textId="701B861E" w:rsidR="005D6F9A" w:rsidRPr="00917E7D" w:rsidRDefault="005D6F9A" w:rsidP="005D6F9A">
            <w:pPr>
              <w:jc w:val="both"/>
              <w:rPr>
                <w:rFonts w:asciiTheme="minorHAnsi" w:eastAsia="Arial" w:hAnsiTheme="minorHAnsi" w:cstheme="minorHAnsi"/>
                <w:szCs w:val="24"/>
                <w:lang w:eastAsia="en-GB"/>
              </w:rPr>
            </w:pPr>
            <w:hyperlink r:id="rId41" w:history="1">
              <w:r w:rsidRPr="00917E7D">
                <w:rPr>
                  <w:rStyle w:val="Hyperlink"/>
                  <w:rFonts w:asciiTheme="minorHAnsi" w:eastAsia="Arial" w:hAnsiTheme="minorHAnsi" w:cstheme="minorHAnsi"/>
                  <w:szCs w:val="24"/>
                  <w:lang w:eastAsia="en-GB"/>
                </w:rPr>
                <w:t>Crimestoppers</w:t>
              </w:r>
            </w:hyperlink>
          </w:p>
        </w:tc>
        <w:tc>
          <w:tcPr>
            <w:tcW w:w="4059" w:type="dxa"/>
            <w:shd w:val="clear" w:color="auto" w:fill="FFFFFF" w:themeFill="background1"/>
            <w:vAlign w:val="center"/>
          </w:tcPr>
          <w:p w14:paraId="2772D0A5" w14:textId="01063361" w:rsidR="005D6F9A" w:rsidRPr="001F65B3" w:rsidRDefault="005D6F9A" w:rsidP="005D6F9A">
            <w:pPr>
              <w:jc w:val="both"/>
              <w:rPr>
                <w:rFonts w:asciiTheme="minorHAnsi" w:eastAsia="Arial" w:hAnsiTheme="minorHAnsi" w:cstheme="minorHAnsi"/>
                <w:szCs w:val="24"/>
                <w:lang w:eastAsia="en-GB"/>
              </w:rPr>
            </w:pPr>
            <w:r w:rsidRPr="001F65B3">
              <w:rPr>
                <w:rFonts w:asciiTheme="minorHAnsi" w:eastAsia="Arial" w:hAnsiTheme="minorHAnsi" w:cstheme="minorHAnsi"/>
                <w:szCs w:val="24"/>
                <w:lang w:eastAsia="en-GB"/>
              </w:rPr>
              <w:t>0800 555 111</w:t>
            </w:r>
          </w:p>
        </w:tc>
      </w:tr>
      <w:tr w:rsidR="005D6F9A" w14:paraId="54D52F3C" w14:textId="77777777" w:rsidTr="00940B14">
        <w:trPr>
          <w:trHeight w:val="428"/>
        </w:trPr>
        <w:tc>
          <w:tcPr>
            <w:tcW w:w="4957" w:type="dxa"/>
            <w:shd w:val="clear" w:color="auto" w:fill="FFFFFF" w:themeFill="background1"/>
            <w:vAlign w:val="center"/>
          </w:tcPr>
          <w:p w14:paraId="406CA304" w14:textId="25C0DF58" w:rsidR="005D6F9A" w:rsidRPr="00917E7D" w:rsidRDefault="005D6F9A" w:rsidP="005D6F9A">
            <w:pPr>
              <w:jc w:val="both"/>
              <w:rPr>
                <w:rFonts w:asciiTheme="minorHAnsi" w:eastAsia="Arial" w:hAnsiTheme="minorHAnsi" w:cstheme="minorHAnsi"/>
                <w:szCs w:val="24"/>
                <w:lang w:eastAsia="en-GB"/>
              </w:rPr>
            </w:pPr>
            <w:hyperlink r:id="rId42" w:history="1">
              <w:r w:rsidRPr="00917E7D">
                <w:rPr>
                  <w:rStyle w:val="Hyperlink"/>
                  <w:rFonts w:asciiTheme="minorHAnsi" w:eastAsia="Arial" w:hAnsiTheme="minorHAnsi" w:cstheme="minorHAnsi"/>
                  <w:szCs w:val="24"/>
                </w:rPr>
                <w:t>Internet Watch Foundation</w:t>
              </w:r>
            </w:hyperlink>
            <w:r w:rsidRPr="00917E7D">
              <w:rPr>
                <w:rFonts w:asciiTheme="minorHAnsi" w:eastAsia="Arial" w:hAnsiTheme="minorHAnsi" w:cstheme="minorHAnsi"/>
                <w:color w:val="000000"/>
                <w:szCs w:val="24"/>
                <w:lang w:eastAsia="en-GB"/>
              </w:rPr>
              <w:t xml:space="preserve"> (IWF)</w:t>
            </w:r>
          </w:p>
        </w:tc>
        <w:tc>
          <w:tcPr>
            <w:tcW w:w="4059" w:type="dxa"/>
            <w:shd w:val="clear" w:color="auto" w:fill="FFFFFF" w:themeFill="background1"/>
            <w:vAlign w:val="center"/>
          </w:tcPr>
          <w:p w14:paraId="22B6AB45" w14:textId="6E27BBD9" w:rsidR="005D6F9A" w:rsidRPr="00940B14" w:rsidRDefault="005D6F9A" w:rsidP="005D6F9A">
            <w:pPr>
              <w:jc w:val="both"/>
              <w:rPr>
                <w:rFonts w:asciiTheme="minorHAnsi" w:eastAsia="Arial" w:hAnsiTheme="minorHAnsi" w:cstheme="minorHAnsi"/>
                <w:szCs w:val="24"/>
                <w:lang w:eastAsia="en-GB"/>
              </w:rPr>
            </w:pPr>
            <w:r w:rsidRPr="000C5062">
              <w:rPr>
                <w:rFonts w:asciiTheme="minorHAnsi" w:eastAsia="Arial" w:hAnsiTheme="minorHAnsi" w:cstheme="minorHAnsi"/>
                <w:szCs w:val="24"/>
                <w:lang w:eastAsia="en-GB"/>
              </w:rPr>
              <w:t>01223 20 30 30</w:t>
            </w:r>
          </w:p>
        </w:tc>
      </w:tr>
      <w:tr w:rsidR="005D6F9A" w14:paraId="593E31F5" w14:textId="77777777" w:rsidTr="00940B14">
        <w:trPr>
          <w:trHeight w:val="428"/>
        </w:trPr>
        <w:tc>
          <w:tcPr>
            <w:tcW w:w="4957" w:type="dxa"/>
            <w:shd w:val="clear" w:color="auto" w:fill="FFFFFF" w:themeFill="background1"/>
            <w:vAlign w:val="center"/>
          </w:tcPr>
          <w:p w14:paraId="4622BC71" w14:textId="334C6B40" w:rsidR="005D6F9A" w:rsidRPr="00917E7D" w:rsidRDefault="005D6F9A" w:rsidP="005D6F9A">
            <w:pPr>
              <w:jc w:val="both"/>
              <w:rPr>
                <w:rFonts w:asciiTheme="minorHAnsi" w:eastAsia="Arial" w:hAnsiTheme="minorHAnsi" w:cstheme="minorHAnsi"/>
                <w:szCs w:val="24"/>
                <w:lang w:eastAsia="en-GB"/>
              </w:rPr>
            </w:pPr>
            <w:hyperlink r:id="rId43" w:history="1">
              <w:r w:rsidRPr="00917E7D">
                <w:rPr>
                  <w:rStyle w:val="Hyperlink"/>
                  <w:rFonts w:asciiTheme="minorHAnsi" w:hAnsiTheme="minorHAnsi" w:cstheme="minorHAnsi"/>
                </w:rPr>
                <w:t>Information Commissioners Office</w:t>
              </w:r>
            </w:hyperlink>
            <w:r w:rsidRPr="00917E7D">
              <w:rPr>
                <w:rFonts w:asciiTheme="minorHAnsi" w:hAnsiTheme="minorHAnsi" w:cstheme="minorHAnsi"/>
                <w:iCs/>
                <w:szCs w:val="24"/>
              </w:rPr>
              <w:t xml:space="preserve"> (ICO)</w:t>
            </w:r>
            <w:r w:rsidRPr="00917E7D">
              <w:rPr>
                <w:rFonts w:asciiTheme="minorHAnsi" w:hAnsiTheme="minorHAnsi" w:cstheme="minorHAnsi"/>
                <w:szCs w:val="24"/>
              </w:rPr>
              <w:t xml:space="preserve"> </w:t>
            </w:r>
          </w:p>
        </w:tc>
        <w:tc>
          <w:tcPr>
            <w:tcW w:w="4059" w:type="dxa"/>
            <w:shd w:val="clear" w:color="auto" w:fill="FFFFFF" w:themeFill="background1"/>
            <w:vAlign w:val="center"/>
          </w:tcPr>
          <w:p w14:paraId="3DA40AC6" w14:textId="72BFCA7D" w:rsidR="005D6F9A" w:rsidRPr="00940B14" w:rsidRDefault="005D6F9A" w:rsidP="005D6F9A">
            <w:pPr>
              <w:jc w:val="both"/>
              <w:rPr>
                <w:rFonts w:asciiTheme="minorHAnsi" w:eastAsia="Arial" w:hAnsiTheme="minorHAnsi" w:cstheme="minorHAnsi"/>
                <w:szCs w:val="24"/>
                <w:lang w:eastAsia="en-GB"/>
              </w:rPr>
            </w:pPr>
            <w:r w:rsidRPr="000C5062">
              <w:rPr>
                <w:rFonts w:asciiTheme="minorHAnsi" w:hAnsiTheme="minorHAnsi" w:cstheme="minorHAnsi"/>
                <w:color w:val="000000"/>
                <w:szCs w:val="24"/>
              </w:rPr>
              <w:t>0303 123 1113</w:t>
            </w:r>
          </w:p>
        </w:tc>
      </w:tr>
    </w:tbl>
    <w:p w14:paraId="2C9C4D48" w14:textId="77777777" w:rsidR="0016522C" w:rsidRPr="00E57F6E" w:rsidRDefault="0016522C">
      <w:pPr>
        <w:autoSpaceDE w:val="0"/>
        <w:autoSpaceDN w:val="0"/>
        <w:adjustRightInd w:val="0"/>
        <w:jc w:val="both"/>
        <w:rPr>
          <w:rFonts w:asciiTheme="minorHAnsi" w:hAnsiTheme="minorHAnsi" w:cstheme="minorHAnsi"/>
          <w:b/>
          <w:iCs/>
          <w:szCs w:val="24"/>
        </w:rPr>
      </w:pPr>
    </w:p>
    <w:sectPr w:rsidR="0016522C" w:rsidRPr="00E57F6E" w:rsidSect="00940B14">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5043F9" w14:textId="77777777" w:rsidR="00684652" w:rsidRDefault="00684652" w:rsidP="00A31BE5">
      <w:r>
        <w:separator/>
      </w:r>
    </w:p>
  </w:endnote>
  <w:endnote w:type="continuationSeparator" w:id="0">
    <w:p w14:paraId="72B27F23" w14:textId="77777777" w:rsidR="00684652" w:rsidRDefault="00684652" w:rsidP="00A31BE5">
      <w:r>
        <w:continuationSeparator/>
      </w:r>
    </w:p>
  </w:endnote>
  <w:endnote w:type="continuationNotice" w:id="1">
    <w:p w14:paraId="3D773FE9" w14:textId="77777777" w:rsidR="00684652" w:rsidRDefault="006846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ymbolMT">
    <w:altName w:val="Microsoft JhengHei"/>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08537333"/>
      <w:docPartObj>
        <w:docPartGallery w:val="Page Numbers (Bottom of Page)"/>
        <w:docPartUnique/>
      </w:docPartObj>
    </w:sdtPr>
    <w:sdtEndPr>
      <w:rPr>
        <w:noProof/>
      </w:rPr>
    </w:sdtEndPr>
    <w:sdtContent>
      <w:p w14:paraId="4B26E489" w14:textId="42DEE95F" w:rsidR="005463A5" w:rsidRPr="00495E5C" w:rsidRDefault="005463A5" w:rsidP="00495E5C">
        <w:pPr>
          <w:pStyle w:val="Footer"/>
          <w:rPr>
            <w:sz w:val="22"/>
          </w:rPr>
        </w:pPr>
        <w:r>
          <w:t xml:space="preserve">NDNA </w:t>
        </w:r>
        <w:r>
          <w:rPr>
            <w:sz w:val="22"/>
          </w:rPr>
          <w:t>S</w:t>
        </w:r>
        <w:r w:rsidRPr="00495E5C">
          <w:rPr>
            <w:sz w:val="22"/>
          </w:rPr>
          <w:t>afeguarding children and</w:t>
        </w:r>
        <w:r>
          <w:rPr>
            <w:sz w:val="22"/>
          </w:rPr>
          <w:t xml:space="preserve"> </w:t>
        </w:r>
        <w:r w:rsidRPr="00495E5C">
          <w:rPr>
            <w:sz w:val="22"/>
          </w:rPr>
          <w:t>child protection policy and procedures</w:t>
        </w:r>
        <w:r w:rsidR="003B34C2">
          <w:rPr>
            <w:sz w:val="22"/>
          </w:rPr>
          <w:t xml:space="preserve"> (England)</w:t>
        </w:r>
      </w:p>
      <w:p w14:paraId="75AB66BA" w14:textId="0233D5E1" w:rsidR="005463A5" w:rsidRDefault="005463A5" w:rsidP="00495E5C">
        <w:pPr>
          <w:pStyle w:val="Footer"/>
        </w:pPr>
        <w:r w:rsidRPr="00495E5C">
          <w:rPr>
            <w:sz w:val="22"/>
          </w:rPr>
          <w:t>V.</w:t>
        </w:r>
        <w:r w:rsidR="00F779DC" w:rsidRPr="00495E5C">
          <w:rPr>
            <w:sz w:val="22"/>
          </w:rPr>
          <w:t>1</w:t>
        </w:r>
        <w:r w:rsidR="0000134F">
          <w:rPr>
            <w:sz w:val="22"/>
          </w:rPr>
          <w:t>2</w:t>
        </w:r>
        <w:r w:rsidR="00EE7662">
          <w:rPr>
            <w:sz w:val="22"/>
          </w:rPr>
          <w:t xml:space="preserve"> </w:t>
        </w:r>
        <w:r w:rsidRPr="00495E5C">
          <w:rPr>
            <w:sz w:val="22"/>
          </w:rPr>
          <w:t>–</w:t>
        </w:r>
        <w:r w:rsidR="00C366F4">
          <w:rPr>
            <w:sz w:val="22"/>
          </w:rPr>
          <w:t xml:space="preserve"> </w:t>
        </w:r>
        <w:r w:rsidR="00D25CF8">
          <w:rPr>
            <w:sz w:val="22"/>
          </w:rPr>
          <w:t xml:space="preserve">20 November </w:t>
        </w:r>
        <w:r w:rsidR="0000134F">
          <w:rPr>
            <w:sz w:val="22"/>
          </w:rPr>
          <w:t>2024</w:t>
        </w:r>
        <w:r>
          <w:tab/>
        </w:r>
        <w:r>
          <w:tab/>
        </w:r>
        <w:r>
          <w:fldChar w:fldCharType="begin"/>
        </w:r>
        <w:r>
          <w:instrText xml:space="preserve"> PAGE   \* MERGEFORMAT </w:instrText>
        </w:r>
        <w:r>
          <w:fldChar w:fldCharType="separate"/>
        </w:r>
        <w:r w:rsidR="00FC0500">
          <w:rPr>
            <w:noProof/>
          </w:rPr>
          <w:t>31</w:t>
        </w:r>
        <w:r>
          <w:rPr>
            <w:noProof/>
          </w:rPr>
          <w:fldChar w:fldCharType="end"/>
        </w:r>
      </w:p>
    </w:sdtContent>
  </w:sdt>
  <w:p w14:paraId="4B90D44C" w14:textId="77777777" w:rsidR="005463A5" w:rsidRDefault="005463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0DE489" w14:textId="77777777" w:rsidR="00684652" w:rsidRDefault="00684652" w:rsidP="00A31BE5">
      <w:r>
        <w:separator/>
      </w:r>
    </w:p>
  </w:footnote>
  <w:footnote w:type="continuationSeparator" w:id="0">
    <w:p w14:paraId="3C6B2FED" w14:textId="77777777" w:rsidR="00684652" w:rsidRDefault="00684652" w:rsidP="00A31BE5">
      <w:r>
        <w:continuationSeparator/>
      </w:r>
    </w:p>
  </w:footnote>
  <w:footnote w:type="continuationNotice" w:id="1">
    <w:p w14:paraId="4ADBEAD6" w14:textId="77777777" w:rsidR="00684652" w:rsidRDefault="0068465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4C149B" w14:textId="77777777" w:rsidR="005463A5" w:rsidRDefault="005463A5">
    <w:pPr>
      <w:pStyle w:val="Header"/>
    </w:pPr>
    <w:r>
      <w:rPr>
        <w:noProof/>
        <w:lang w:eastAsia="en-GB"/>
      </w:rPr>
      <w:drawing>
        <wp:anchor distT="0" distB="0" distL="114300" distR="114300" simplePos="0" relativeHeight="251658240" behindDoc="1" locked="0" layoutInCell="1" allowOverlap="1" wp14:anchorId="58E2756B" wp14:editId="02BF5E2B">
          <wp:simplePos x="0" y="0"/>
          <wp:positionH relativeFrom="column">
            <wp:posOffset>4953000</wp:posOffset>
          </wp:positionH>
          <wp:positionV relativeFrom="paragraph">
            <wp:posOffset>-200660</wp:posOffset>
          </wp:positionV>
          <wp:extent cx="1294108" cy="532237"/>
          <wp:effectExtent l="0" t="0" r="1905" b="127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1 NDNA_logo_cmyk.jpg"/>
                  <pic:cNvPicPr/>
                </pic:nvPicPr>
                <pic:blipFill>
                  <a:blip r:embed="rId1">
                    <a:extLst>
                      <a:ext uri="{28A0092B-C50C-407E-A947-70E740481C1C}">
                        <a14:useLocalDpi xmlns:a14="http://schemas.microsoft.com/office/drawing/2010/main" val="0"/>
                      </a:ext>
                    </a:extLst>
                  </a:blip>
                  <a:stretch>
                    <a:fillRect/>
                  </a:stretch>
                </pic:blipFill>
                <pic:spPr>
                  <a:xfrm>
                    <a:off x="0" y="0"/>
                    <a:ext cx="1294108" cy="53223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26A89"/>
    <w:multiLevelType w:val="hybridMultilevel"/>
    <w:tmpl w:val="A2422D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1734FA"/>
    <w:multiLevelType w:val="hybridMultilevel"/>
    <w:tmpl w:val="3DB25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284D03"/>
    <w:multiLevelType w:val="hybridMultilevel"/>
    <w:tmpl w:val="7B328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81110D"/>
    <w:multiLevelType w:val="hybridMultilevel"/>
    <w:tmpl w:val="F42E0B30"/>
    <w:lvl w:ilvl="0" w:tplc="0A4427A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DAF1B5B"/>
    <w:multiLevelType w:val="hybridMultilevel"/>
    <w:tmpl w:val="2F043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F817A6"/>
    <w:multiLevelType w:val="hybridMultilevel"/>
    <w:tmpl w:val="EA4CE4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67650A"/>
    <w:multiLevelType w:val="hybridMultilevel"/>
    <w:tmpl w:val="F1D89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31377B"/>
    <w:multiLevelType w:val="hybridMultilevel"/>
    <w:tmpl w:val="43800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AF6E15"/>
    <w:multiLevelType w:val="hybridMultilevel"/>
    <w:tmpl w:val="EE327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F839C0"/>
    <w:multiLevelType w:val="hybridMultilevel"/>
    <w:tmpl w:val="81562B1A"/>
    <w:lvl w:ilvl="0" w:tplc="DF3EEE54">
      <w:start w:val="1"/>
      <w:numFmt w:val="bullet"/>
      <w:lvlText w:val="•"/>
      <w:lvlJc w:val="left"/>
      <w:pPr>
        <w:tabs>
          <w:tab w:val="num" w:pos="720"/>
        </w:tabs>
        <w:ind w:left="720" w:hanging="360"/>
      </w:pPr>
      <w:rPr>
        <w:rFonts w:ascii="Times New Roman" w:hAnsi="Times New Roman" w:hint="default"/>
      </w:rPr>
    </w:lvl>
    <w:lvl w:ilvl="1" w:tplc="960A878A" w:tentative="1">
      <w:start w:val="1"/>
      <w:numFmt w:val="bullet"/>
      <w:lvlText w:val="•"/>
      <w:lvlJc w:val="left"/>
      <w:pPr>
        <w:tabs>
          <w:tab w:val="num" w:pos="1440"/>
        </w:tabs>
        <w:ind w:left="1440" w:hanging="360"/>
      </w:pPr>
      <w:rPr>
        <w:rFonts w:ascii="Times New Roman" w:hAnsi="Times New Roman" w:hint="default"/>
      </w:rPr>
    </w:lvl>
    <w:lvl w:ilvl="2" w:tplc="3FC61588" w:tentative="1">
      <w:start w:val="1"/>
      <w:numFmt w:val="bullet"/>
      <w:lvlText w:val="•"/>
      <w:lvlJc w:val="left"/>
      <w:pPr>
        <w:tabs>
          <w:tab w:val="num" w:pos="2160"/>
        </w:tabs>
        <w:ind w:left="2160" w:hanging="360"/>
      </w:pPr>
      <w:rPr>
        <w:rFonts w:ascii="Times New Roman" w:hAnsi="Times New Roman" w:hint="default"/>
      </w:rPr>
    </w:lvl>
    <w:lvl w:ilvl="3" w:tplc="4358E09C" w:tentative="1">
      <w:start w:val="1"/>
      <w:numFmt w:val="bullet"/>
      <w:lvlText w:val="•"/>
      <w:lvlJc w:val="left"/>
      <w:pPr>
        <w:tabs>
          <w:tab w:val="num" w:pos="2880"/>
        </w:tabs>
        <w:ind w:left="2880" w:hanging="360"/>
      </w:pPr>
      <w:rPr>
        <w:rFonts w:ascii="Times New Roman" w:hAnsi="Times New Roman" w:hint="default"/>
      </w:rPr>
    </w:lvl>
    <w:lvl w:ilvl="4" w:tplc="555AB4FA" w:tentative="1">
      <w:start w:val="1"/>
      <w:numFmt w:val="bullet"/>
      <w:lvlText w:val="•"/>
      <w:lvlJc w:val="left"/>
      <w:pPr>
        <w:tabs>
          <w:tab w:val="num" w:pos="3600"/>
        </w:tabs>
        <w:ind w:left="3600" w:hanging="360"/>
      </w:pPr>
      <w:rPr>
        <w:rFonts w:ascii="Times New Roman" w:hAnsi="Times New Roman" w:hint="default"/>
      </w:rPr>
    </w:lvl>
    <w:lvl w:ilvl="5" w:tplc="64C07074" w:tentative="1">
      <w:start w:val="1"/>
      <w:numFmt w:val="bullet"/>
      <w:lvlText w:val="•"/>
      <w:lvlJc w:val="left"/>
      <w:pPr>
        <w:tabs>
          <w:tab w:val="num" w:pos="4320"/>
        </w:tabs>
        <w:ind w:left="4320" w:hanging="360"/>
      </w:pPr>
      <w:rPr>
        <w:rFonts w:ascii="Times New Roman" w:hAnsi="Times New Roman" w:hint="default"/>
      </w:rPr>
    </w:lvl>
    <w:lvl w:ilvl="6" w:tplc="74542D6C" w:tentative="1">
      <w:start w:val="1"/>
      <w:numFmt w:val="bullet"/>
      <w:lvlText w:val="•"/>
      <w:lvlJc w:val="left"/>
      <w:pPr>
        <w:tabs>
          <w:tab w:val="num" w:pos="5040"/>
        </w:tabs>
        <w:ind w:left="5040" w:hanging="360"/>
      </w:pPr>
      <w:rPr>
        <w:rFonts w:ascii="Times New Roman" w:hAnsi="Times New Roman" w:hint="default"/>
      </w:rPr>
    </w:lvl>
    <w:lvl w:ilvl="7" w:tplc="FDE25DFE" w:tentative="1">
      <w:start w:val="1"/>
      <w:numFmt w:val="bullet"/>
      <w:lvlText w:val="•"/>
      <w:lvlJc w:val="left"/>
      <w:pPr>
        <w:tabs>
          <w:tab w:val="num" w:pos="5760"/>
        </w:tabs>
        <w:ind w:left="5760" w:hanging="360"/>
      </w:pPr>
      <w:rPr>
        <w:rFonts w:ascii="Times New Roman" w:hAnsi="Times New Roman" w:hint="default"/>
      </w:rPr>
    </w:lvl>
    <w:lvl w:ilvl="8" w:tplc="74381D76"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205A4C95"/>
    <w:multiLevelType w:val="hybridMultilevel"/>
    <w:tmpl w:val="484E5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4B3E91"/>
    <w:multiLevelType w:val="hybridMultilevel"/>
    <w:tmpl w:val="F304A9F8"/>
    <w:lvl w:ilvl="0" w:tplc="04090001">
      <w:start w:val="1"/>
      <w:numFmt w:val="bullet"/>
      <w:lvlText w:val=""/>
      <w:lvlJc w:val="left"/>
      <w:pPr>
        <w:tabs>
          <w:tab w:val="num" w:pos="720"/>
        </w:tabs>
        <w:ind w:left="720" w:hanging="360"/>
      </w:pPr>
      <w:rPr>
        <w:rFonts w:ascii="Symbol" w:hAnsi="Symbol"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32C01EB"/>
    <w:multiLevelType w:val="hybridMultilevel"/>
    <w:tmpl w:val="9D5676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C312DB"/>
    <w:multiLevelType w:val="hybridMultilevel"/>
    <w:tmpl w:val="CAF6C1B4"/>
    <w:lvl w:ilvl="0" w:tplc="08090001">
      <w:start w:val="1"/>
      <w:numFmt w:val="bullet"/>
      <w:lvlText w:val=""/>
      <w:lvlJc w:val="left"/>
      <w:pPr>
        <w:ind w:left="720" w:hanging="360"/>
      </w:pPr>
      <w:rPr>
        <w:rFonts w:ascii="Symbol" w:hAnsi="Symbol" w:hint="default"/>
      </w:rPr>
    </w:lvl>
    <w:lvl w:ilvl="1" w:tplc="B0344962">
      <w:start w:val="4"/>
      <w:numFmt w:val="bullet"/>
      <w:lvlText w:val="•"/>
      <w:lvlJc w:val="left"/>
      <w:pPr>
        <w:ind w:left="1440" w:hanging="360"/>
      </w:pPr>
      <w:rPr>
        <w:rFonts w:ascii="Calibri" w:eastAsia="Calibri" w:hAnsi="Calibri" w:cstheme="minorHAns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6122EE0"/>
    <w:multiLevelType w:val="hybridMultilevel"/>
    <w:tmpl w:val="B958F9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676B50"/>
    <w:multiLevelType w:val="multilevel"/>
    <w:tmpl w:val="723CE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6E14BB8"/>
    <w:multiLevelType w:val="hybridMultilevel"/>
    <w:tmpl w:val="3D823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9735906"/>
    <w:multiLevelType w:val="hybridMultilevel"/>
    <w:tmpl w:val="F8206BF0"/>
    <w:lvl w:ilvl="0" w:tplc="75AEF7D8">
      <w:start w:val="1"/>
      <w:numFmt w:val="bullet"/>
      <w:lvlText w:val="•"/>
      <w:lvlJc w:val="left"/>
      <w:pPr>
        <w:tabs>
          <w:tab w:val="num" w:pos="720"/>
        </w:tabs>
        <w:ind w:left="720" w:hanging="360"/>
      </w:pPr>
      <w:rPr>
        <w:rFonts w:ascii="Times New Roman" w:hAnsi="Times New Roman" w:hint="default"/>
      </w:rPr>
    </w:lvl>
    <w:lvl w:ilvl="1" w:tplc="BBDEC5E0" w:tentative="1">
      <w:start w:val="1"/>
      <w:numFmt w:val="bullet"/>
      <w:lvlText w:val="•"/>
      <w:lvlJc w:val="left"/>
      <w:pPr>
        <w:tabs>
          <w:tab w:val="num" w:pos="1440"/>
        </w:tabs>
        <w:ind w:left="1440" w:hanging="360"/>
      </w:pPr>
      <w:rPr>
        <w:rFonts w:ascii="Times New Roman" w:hAnsi="Times New Roman" w:hint="default"/>
      </w:rPr>
    </w:lvl>
    <w:lvl w:ilvl="2" w:tplc="A8881C2E" w:tentative="1">
      <w:start w:val="1"/>
      <w:numFmt w:val="bullet"/>
      <w:lvlText w:val="•"/>
      <w:lvlJc w:val="left"/>
      <w:pPr>
        <w:tabs>
          <w:tab w:val="num" w:pos="2160"/>
        </w:tabs>
        <w:ind w:left="2160" w:hanging="360"/>
      </w:pPr>
      <w:rPr>
        <w:rFonts w:ascii="Times New Roman" w:hAnsi="Times New Roman" w:hint="default"/>
      </w:rPr>
    </w:lvl>
    <w:lvl w:ilvl="3" w:tplc="8C90FB9A" w:tentative="1">
      <w:start w:val="1"/>
      <w:numFmt w:val="bullet"/>
      <w:lvlText w:val="•"/>
      <w:lvlJc w:val="left"/>
      <w:pPr>
        <w:tabs>
          <w:tab w:val="num" w:pos="2880"/>
        </w:tabs>
        <w:ind w:left="2880" w:hanging="360"/>
      </w:pPr>
      <w:rPr>
        <w:rFonts w:ascii="Times New Roman" w:hAnsi="Times New Roman" w:hint="default"/>
      </w:rPr>
    </w:lvl>
    <w:lvl w:ilvl="4" w:tplc="D0225D18" w:tentative="1">
      <w:start w:val="1"/>
      <w:numFmt w:val="bullet"/>
      <w:lvlText w:val="•"/>
      <w:lvlJc w:val="left"/>
      <w:pPr>
        <w:tabs>
          <w:tab w:val="num" w:pos="3600"/>
        </w:tabs>
        <w:ind w:left="3600" w:hanging="360"/>
      </w:pPr>
      <w:rPr>
        <w:rFonts w:ascii="Times New Roman" w:hAnsi="Times New Roman" w:hint="default"/>
      </w:rPr>
    </w:lvl>
    <w:lvl w:ilvl="5" w:tplc="E22A12C0" w:tentative="1">
      <w:start w:val="1"/>
      <w:numFmt w:val="bullet"/>
      <w:lvlText w:val="•"/>
      <w:lvlJc w:val="left"/>
      <w:pPr>
        <w:tabs>
          <w:tab w:val="num" w:pos="4320"/>
        </w:tabs>
        <w:ind w:left="4320" w:hanging="360"/>
      </w:pPr>
      <w:rPr>
        <w:rFonts w:ascii="Times New Roman" w:hAnsi="Times New Roman" w:hint="default"/>
      </w:rPr>
    </w:lvl>
    <w:lvl w:ilvl="6" w:tplc="D1146FE2" w:tentative="1">
      <w:start w:val="1"/>
      <w:numFmt w:val="bullet"/>
      <w:lvlText w:val="•"/>
      <w:lvlJc w:val="left"/>
      <w:pPr>
        <w:tabs>
          <w:tab w:val="num" w:pos="5040"/>
        </w:tabs>
        <w:ind w:left="5040" w:hanging="360"/>
      </w:pPr>
      <w:rPr>
        <w:rFonts w:ascii="Times New Roman" w:hAnsi="Times New Roman" w:hint="default"/>
      </w:rPr>
    </w:lvl>
    <w:lvl w:ilvl="7" w:tplc="8E5611B0" w:tentative="1">
      <w:start w:val="1"/>
      <w:numFmt w:val="bullet"/>
      <w:lvlText w:val="•"/>
      <w:lvlJc w:val="left"/>
      <w:pPr>
        <w:tabs>
          <w:tab w:val="num" w:pos="5760"/>
        </w:tabs>
        <w:ind w:left="5760" w:hanging="360"/>
      </w:pPr>
      <w:rPr>
        <w:rFonts w:ascii="Times New Roman" w:hAnsi="Times New Roman" w:hint="default"/>
      </w:rPr>
    </w:lvl>
    <w:lvl w:ilvl="8" w:tplc="07500122"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29AD04AA"/>
    <w:multiLevelType w:val="hybridMultilevel"/>
    <w:tmpl w:val="DA50CA42"/>
    <w:lvl w:ilvl="0" w:tplc="D2269F0E">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A53712B"/>
    <w:multiLevelType w:val="hybridMultilevel"/>
    <w:tmpl w:val="93DCF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A762989"/>
    <w:multiLevelType w:val="hybridMultilevel"/>
    <w:tmpl w:val="F5A8BF52"/>
    <w:lvl w:ilvl="0" w:tplc="28663F52">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B271FF8"/>
    <w:multiLevelType w:val="hybridMultilevel"/>
    <w:tmpl w:val="4A142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B301CEC"/>
    <w:multiLevelType w:val="hybridMultilevel"/>
    <w:tmpl w:val="6C324F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B7F6BDC"/>
    <w:multiLevelType w:val="hybridMultilevel"/>
    <w:tmpl w:val="5C105DA8"/>
    <w:lvl w:ilvl="0" w:tplc="66265680">
      <w:start w:val="1"/>
      <w:numFmt w:val="bullet"/>
      <w:lvlText w:val="•"/>
      <w:lvlJc w:val="left"/>
      <w:pPr>
        <w:tabs>
          <w:tab w:val="num" w:pos="720"/>
        </w:tabs>
        <w:ind w:left="720" w:hanging="360"/>
      </w:pPr>
      <w:rPr>
        <w:rFonts w:ascii="Times New Roman" w:hAnsi="Times New Roman" w:hint="default"/>
      </w:rPr>
    </w:lvl>
    <w:lvl w:ilvl="1" w:tplc="CE9CB318" w:tentative="1">
      <w:start w:val="1"/>
      <w:numFmt w:val="bullet"/>
      <w:lvlText w:val="•"/>
      <w:lvlJc w:val="left"/>
      <w:pPr>
        <w:tabs>
          <w:tab w:val="num" w:pos="1440"/>
        </w:tabs>
        <w:ind w:left="1440" w:hanging="360"/>
      </w:pPr>
      <w:rPr>
        <w:rFonts w:ascii="Times New Roman" w:hAnsi="Times New Roman" w:hint="default"/>
      </w:rPr>
    </w:lvl>
    <w:lvl w:ilvl="2" w:tplc="526E98E4" w:tentative="1">
      <w:start w:val="1"/>
      <w:numFmt w:val="bullet"/>
      <w:lvlText w:val="•"/>
      <w:lvlJc w:val="left"/>
      <w:pPr>
        <w:tabs>
          <w:tab w:val="num" w:pos="2160"/>
        </w:tabs>
        <w:ind w:left="2160" w:hanging="360"/>
      </w:pPr>
      <w:rPr>
        <w:rFonts w:ascii="Times New Roman" w:hAnsi="Times New Roman" w:hint="default"/>
      </w:rPr>
    </w:lvl>
    <w:lvl w:ilvl="3" w:tplc="F60E2790" w:tentative="1">
      <w:start w:val="1"/>
      <w:numFmt w:val="bullet"/>
      <w:lvlText w:val="•"/>
      <w:lvlJc w:val="left"/>
      <w:pPr>
        <w:tabs>
          <w:tab w:val="num" w:pos="2880"/>
        </w:tabs>
        <w:ind w:left="2880" w:hanging="360"/>
      </w:pPr>
      <w:rPr>
        <w:rFonts w:ascii="Times New Roman" w:hAnsi="Times New Roman" w:hint="default"/>
      </w:rPr>
    </w:lvl>
    <w:lvl w:ilvl="4" w:tplc="250A3DD6" w:tentative="1">
      <w:start w:val="1"/>
      <w:numFmt w:val="bullet"/>
      <w:lvlText w:val="•"/>
      <w:lvlJc w:val="left"/>
      <w:pPr>
        <w:tabs>
          <w:tab w:val="num" w:pos="3600"/>
        </w:tabs>
        <w:ind w:left="3600" w:hanging="360"/>
      </w:pPr>
      <w:rPr>
        <w:rFonts w:ascii="Times New Roman" w:hAnsi="Times New Roman" w:hint="default"/>
      </w:rPr>
    </w:lvl>
    <w:lvl w:ilvl="5" w:tplc="A4AC07C8" w:tentative="1">
      <w:start w:val="1"/>
      <w:numFmt w:val="bullet"/>
      <w:lvlText w:val="•"/>
      <w:lvlJc w:val="left"/>
      <w:pPr>
        <w:tabs>
          <w:tab w:val="num" w:pos="4320"/>
        </w:tabs>
        <w:ind w:left="4320" w:hanging="360"/>
      </w:pPr>
      <w:rPr>
        <w:rFonts w:ascii="Times New Roman" w:hAnsi="Times New Roman" w:hint="default"/>
      </w:rPr>
    </w:lvl>
    <w:lvl w:ilvl="6" w:tplc="EDCEA556" w:tentative="1">
      <w:start w:val="1"/>
      <w:numFmt w:val="bullet"/>
      <w:lvlText w:val="•"/>
      <w:lvlJc w:val="left"/>
      <w:pPr>
        <w:tabs>
          <w:tab w:val="num" w:pos="5040"/>
        </w:tabs>
        <w:ind w:left="5040" w:hanging="360"/>
      </w:pPr>
      <w:rPr>
        <w:rFonts w:ascii="Times New Roman" w:hAnsi="Times New Roman" w:hint="default"/>
      </w:rPr>
    </w:lvl>
    <w:lvl w:ilvl="7" w:tplc="5E6E0E84" w:tentative="1">
      <w:start w:val="1"/>
      <w:numFmt w:val="bullet"/>
      <w:lvlText w:val="•"/>
      <w:lvlJc w:val="left"/>
      <w:pPr>
        <w:tabs>
          <w:tab w:val="num" w:pos="5760"/>
        </w:tabs>
        <w:ind w:left="5760" w:hanging="360"/>
      </w:pPr>
      <w:rPr>
        <w:rFonts w:ascii="Times New Roman" w:hAnsi="Times New Roman" w:hint="default"/>
      </w:rPr>
    </w:lvl>
    <w:lvl w:ilvl="8" w:tplc="60CA9AB8" w:tentative="1">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2D624943"/>
    <w:multiLevelType w:val="hybridMultilevel"/>
    <w:tmpl w:val="8E7A6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FDE1DA1"/>
    <w:multiLevelType w:val="hybridMultilevel"/>
    <w:tmpl w:val="BE788BF2"/>
    <w:lvl w:ilvl="0" w:tplc="33C09890">
      <w:start w:val="1"/>
      <w:numFmt w:val="bullet"/>
      <w:lvlText w:val="•"/>
      <w:lvlJc w:val="left"/>
      <w:pPr>
        <w:tabs>
          <w:tab w:val="num" w:pos="720"/>
        </w:tabs>
        <w:ind w:left="720" w:hanging="360"/>
      </w:pPr>
      <w:rPr>
        <w:rFonts w:ascii="Times New Roman" w:hAnsi="Times New Roman" w:hint="default"/>
      </w:rPr>
    </w:lvl>
    <w:lvl w:ilvl="1" w:tplc="69566ECA" w:tentative="1">
      <w:start w:val="1"/>
      <w:numFmt w:val="bullet"/>
      <w:lvlText w:val="•"/>
      <w:lvlJc w:val="left"/>
      <w:pPr>
        <w:tabs>
          <w:tab w:val="num" w:pos="1440"/>
        </w:tabs>
        <w:ind w:left="1440" w:hanging="360"/>
      </w:pPr>
      <w:rPr>
        <w:rFonts w:ascii="Times New Roman" w:hAnsi="Times New Roman" w:hint="default"/>
      </w:rPr>
    </w:lvl>
    <w:lvl w:ilvl="2" w:tplc="D23257A8" w:tentative="1">
      <w:start w:val="1"/>
      <w:numFmt w:val="bullet"/>
      <w:lvlText w:val="•"/>
      <w:lvlJc w:val="left"/>
      <w:pPr>
        <w:tabs>
          <w:tab w:val="num" w:pos="2160"/>
        </w:tabs>
        <w:ind w:left="2160" w:hanging="360"/>
      </w:pPr>
      <w:rPr>
        <w:rFonts w:ascii="Times New Roman" w:hAnsi="Times New Roman" w:hint="default"/>
      </w:rPr>
    </w:lvl>
    <w:lvl w:ilvl="3" w:tplc="5E7AEFC2" w:tentative="1">
      <w:start w:val="1"/>
      <w:numFmt w:val="bullet"/>
      <w:lvlText w:val="•"/>
      <w:lvlJc w:val="left"/>
      <w:pPr>
        <w:tabs>
          <w:tab w:val="num" w:pos="2880"/>
        </w:tabs>
        <w:ind w:left="2880" w:hanging="360"/>
      </w:pPr>
      <w:rPr>
        <w:rFonts w:ascii="Times New Roman" w:hAnsi="Times New Roman" w:hint="default"/>
      </w:rPr>
    </w:lvl>
    <w:lvl w:ilvl="4" w:tplc="8A56AC60" w:tentative="1">
      <w:start w:val="1"/>
      <w:numFmt w:val="bullet"/>
      <w:lvlText w:val="•"/>
      <w:lvlJc w:val="left"/>
      <w:pPr>
        <w:tabs>
          <w:tab w:val="num" w:pos="3600"/>
        </w:tabs>
        <w:ind w:left="3600" w:hanging="360"/>
      </w:pPr>
      <w:rPr>
        <w:rFonts w:ascii="Times New Roman" w:hAnsi="Times New Roman" w:hint="default"/>
      </w:rPr>
    </w:lvl>
    <w:lvl w:ilvl="5" w:tplc="58DA306C" w:tentative="1">
      <w:start w:val="1"/>
      <w:numFmt w:val="bullet"/>
      <w:lvlText w:val="•"/>
      <w:lvlJc w:val="left"/>
      <w:pPr>
        <w:tabs>
          <w:tab w:val="num" w:pos="4320"/>
        </w:tabs>
        <w:ind w:left="4320" w:hanging="360"/>
      </w:pPr>
      <w:rPr>
        <w:rFonts w:ascii="Times New Roman" w:hAnsi="Times New Roman" w:hint="default"/>
      </w:rPr>
    </w:lvl>
    <w:lvl w:ilvl="6" w:tplc="01E062B4" w:tentative="1">
      <w:start w:val="1"/>
      <w:numFmt w:val="bullet"/>
      <w:lvlText w:val="•"/>
      <w:lvlJc w:val="left"/>
      <w:pPr>
        <w:tabs>
          <w:tab w:val="num" w:pos="5040"/>
        </w:tabs>
        <w:ind w:left="5040" w:hanging="360"/>
      </w:pPr>
      <w:rPr>
        <w:rFonts w:ascii="Times New Roman" w:hAnsi="Times New Roman" w:hint="default"/>
      </w:rPr>
    </w:lvl>
    <w:lvl w:ilvl="7" w:tplc="EB247154" w:tentative="1">
      <w:start w:val="1"/>
      <w:numFmt w:val="bullet"/>
      <w:lvlText w:val="•"/>
      <w:lvlJc w:val="left"/>
      <w:pPr>
        <w:tabs>
          <w:tab w:val="num" w:pos="5760"/>
        </w:tabs>
        <w:ind w:left="5760" w:hanging="360"/>
      </w:pPr>
      <w:rPr>
        <w:rFonts w:ascii="Times New Roman" w:hAnsi="Times New Roman" w:hint="default"/>
      </w:rPr>
    </w:lvl>
    <w:lvl w:ilvl="8" w:tplc="259C5938" w:tentative="1">
      <w:start w:val="1"/>
      <w:numFmt w:val="bullet"/>
      <w:lvlText w:val="•"/>
      <w:lvlJc w:val="left"/>
      <w:pPr>
        <w:tabs>
          <w:tab w:val="num" w:pos="6480"/>
        </w:tabs>
        <w:ind w:left="6480" w:hanging="360"/>
      </w:pPr>
      <w:rPr>
        <w:rFonts w:ascii="Times New Roman" w:hAnsi="Times New Roman" w:hint="default"/>
      </w:rPr>
    </w:lvl>
  </w:abstractNum>
  <w:abstractNum w:abstractNumId="26" w15:restartNumberingAfterBreak="0">
    <w:nsid w:val="31432413"/>
    <w:multiLevelType w:val="hybridMultilevel"/>
    <w:tmpl w:val="4198D8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2A21D86"/>
    <w:multiLevelType w:val="hybridMultilevel"/>
    <w:tmpl w:val="86700702"/>
    <w:lvl w:ilvl="0" w:tplc="04090001">
      <w:start w:val="1"/>
      <w:numFmt w:val="bullet"/>
      <w:lvlText w:val=""/>
      <w:lvlJc w:val="left"/>
      <w:pPr>
        <w:tabs>
          <w:tab w:val="num" w:pos="720"/>
        </w:tabs>
        <w:ind w:left="720" w:hanging="360"/>
      </w:pPr>
      <w:rPr>
        <w:rFonts w:ascii="Symbol" w:hAnsi="Symbol" w:hint="default"/>
        <w:color w:val="auto"/>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4462313"/>
    <w:multiLevelType w:val="hybridMultilevel"/>
    <w:tmpl w:val="8A24F5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35292300"/>
    <w:multiLevelType w:val="hybridMultilevel"/>
    <w:tmpl w:val="F0381ADE"/>
    <w:lvl w:ilvl="0" w:tplc="3432D0AE">
      <w:start w:val="1"/>
      <w:numFmt w:val="bullet"/>
      <w:lvlText w:val="•"/>
      <w:lvlJc w:val="left"/>
      <w:pPr>
        <w:tabs>
          <w:tab w:val="num" w:pos="720"/>
        </w:tabs>
        <w:ind w:left="720" w:hanging="360"/>
      </w:pPr>
      <w:rPr>
        <w:rFonts w:ascii="Times New Roman" w:hAnsi="Times New Roman" w:hint="default"/>
      </w:rPr>
    </w:lvl>
    <w:lvl w:ilvl="1" w:tplc="2EF85B24" w:tentative="1">
      <w:start w:val="1"/>
      <w:numFmt w:val="bullet"/>
      <w:lvlText w:val="•"/>
      <w:lvlJc w:val="left"/>
      <w:pPr>
        <w:tabs>
          <w:tab w:val="num" w:pos="1440"/>
        </w:tabs>
        <w:ind w:left="1440" w:hanging="360"/>
      </w:pPr>
      <w:rPr>
        <w:rFonts w:ascii="Times New Roman" w:hAnsi="Times New Roman" w:hint="default"/>
      </w:rPr>
    </w:lvl>
    <w:lvl w:ilvl="2" w:tplc="F6D4C10E" w:tentative="1">
      <w:start w:val="1"/>
      <w:numFmt w:val="bullet"/>
      <w:lvlText w:val="•"/>
      <w:lvlJc w:val="left"/>
      <w:pPr>
        <w:tabs>
          <w:tab w:val="num" w:pos="2160"/>
        </w:tabs>
        <w:ind w:left="2160" w:hanging="360"/>
      </w:pPr>
      <w:rPr>
        <w:rFonts w:ascii="Times New Roman" w:hAnsi="Times New Roman" w:hint="default"/>
      </w:rPr>
    </w:lvl>
    <w:lvl w:ilvl="3" w:tplc="BB8ED148" w:tentative="1">
      <w:start w:val="1"/>
      <w:numFmt w:val="bullet"/>
      <w:lvlText w:val="•"/>
      <w:lvlJc w:val="left"/>
      <w:pPr>
        <w:tabs>
          <w:tab w:val="num" w:pos="2880"/>
        </w:tabs>
        <w:ind w:left="2880" w:hanging="360"/>
      </w:pPr>
      <w:rPr>
        <w:rFonts w:ascii="Times New Roman" w:hAnsi="Times New Roman" w:hint="default"/>
      </w:rPr>
    </w:lvl>
    <w:lvl w:ilvl="4" w:tplc="372CFBAA" w:tentative="1">
      <w:start w:val="1"/>
      <w:numFmt w:val="bullet"/>
      <w:lvlText w:val="•"/>
      <w:lvlJc w:val="left"/>
      <w:pPr>
        <w:tabs>
          <w:tab w:val="num" w:pos="3600"/>
        </w:tabs>
        <w:ind w:left="3600" w:hanging="360"/>
      </w:pPr>
      <w:rPr>
        <w:rFonts w:ascii="Times New Roman" w:hAnsi="Times New Roman" w:hint="default"/>
      </w:rPr>
    </w:lvl>
    <w:lvl w:ilvl="5" w:tplc="5852D104" w:tentative="1">
      <w:start w:val="1"/>
      <w:numFmt w:val="bullet"/>
      <w:lvlText w:val="•"/>
      <w:lvlJc w:val="left"/>
      <w:pPr>
        <w:tabs>
          <w:tab w:val="num" w:pos="4320"/>
        </w:tabs>
        <w:ind w:left="4320" w:hanging="360"/>
      </w:pPr>
      <w:rPr>
        <w:rFonts w:ascii="Times New Roman" w:hAnsi="Times New Roman" w:hint="default"/>
      </w:rPr>
    </w:lvl>
    <w:lvl w:ilvl="6" w:tplc="0DCCB196" w:tentative="1">
      <w:start w:val="1"/>
      <w:numFmt w:val="bullet"/>
      <w:lvlText w:val="•"/>
      <w:lvlJc w:val="left"/>
      <w:pPr>
        <w:tabs>
          <w:tab w:val="num" w:pos="5040"/>
        </w:tabs>
        <w:ind w:left="5040" w:hanging="360"/>
      </w:pPr>
      <w:rPr>
        <w:rFonts w:ascii="Times New Roman" w:hAnsi="Times New Roman" w:hint="default"/>
      </w:rPr>
    </w:lvl>
    <w:lvl w:ilvl="7" w:tplc="72861DD6" w:tentative="1">
      <w:start w:val="1"/>
      <w:numFmt w:val="bullet"/>
      <w:lvlText w:val="•"/>
      <w:lvlJc w:val="left"/>
      <w:pPr>
        <w:tabs>
          <w:tab w:val="num" w:pos="5760"/>
        </w:tabs>
        <w:ind w:left="5760" w:hanging="360"/>
      </w:pPr>
      <w:rPr>
        <w:rFonts w:ascii="Times New Roman" w:hAnsi="Times New Roman" w:hint="default"/>
      </w:rPr>
    </w:lvl>
    <w:lvl w:ilvl="8" w:tplc="02EA2992" w:tentative="1">
      <w:start w:val="1"/>
      <w:numFmt w:val="bullet"/>
      <w:lvlText w:val="•"/>
      <w:lvlJc w:val="left"/>
      <w:pPr>
        <w:tabs>
          <w:tab w:val="num" w:pos="6480"/>
        </w:tabs>
        <w:ind w:left="6480" w:hanging="360"/>
      </w:pPr>
      <w:rPr>
        <w:rFonts w:ascii="Times New Roman" w:hAnsi="Times New Roman" w:hint="default"/>
      </w:rPr>
    </w:lvl>
  </w:abstractNum>
  <w:abstractNum w:abstractNumId="30" w15:restartNumberingAfterBreak="0">
    <w:nsid w:val="365811A6"/>
    <w:multiLevelType w:val="hybridMultilevel"/>
    <w:tmpl w:val="86D05B7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3A7A12FE"/>
    <w:multiLevelType w:val="hybridMultilevel"/>
    <w:tmpl w:val="7870C34A"/>
    <w:lvl w:ilvl="0" w:tplc="759C7748">
      <w:start w:val="1"/>
      <w:numFmt w:val="bullet"/>
      <w:lvlText w:val=""/>
      <w:lvlJc w:val="left"/>
      <w:pPr>
        <w:ind w:left="720" w:hanging="360"/>
      </w:pPr>
      <w:rPr>
        <w:rFonts w:ascii="Symbol" w:hAnsi="Symbol" w:hint="default"/>
        <w:color w:val="auto"/>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AF21382"/>
    <w:multiLevelType w:val="hybridMultilevel"/>
    <w:tmpl w:val="09F421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C320E59"/>
    <w:multiLevelType w:val="hybridMultilevel"/>
    <w:tmpl w:val="34947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D2D2A84"/>
    <w:multiLevelType w:val="hybridMultilevel"/>
    <w:tmpl w:val="732E4878"/>
    <w:lvl w:ilvl="0" w:tplc="9C18D43E">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F3D50B1"/>
    <w:multiLevelType w:val="hybridMultilevel"/>
    <w:tmpl w:val="9C364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0A11E05"/>
    <w:multiLevelType w:val="hybridMultilevel"/>
    <w:tmpl w:val="DB40A20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0C63E3A"/>
    <w:multiLevelType w:val="hybridMultilevel"/>
    <w:tmpl w:val="F0442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13013E6"/>
    <w:multiLevelType w:val="hybridMultilevel"/>
    <w:tmpl w:val="197E36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1E23D44"/>
    <w:multiLevelType w:val="hybridMultilevel"/>
    <w:tmpl w:val="499E8B5E"/>
    <w:lvl w:ilvl="0" w:tplc="950EB66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38D3368"/>
    <w:multiLevelType w:val="hybridMultilevel"/>
    <w:tmpl w:val="C73E20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4F40058"/>
    <w:multiLevelType w:val="hybridMultilevel"/>
    <w:tmpl w:val="9CB08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5016B69"/>
    <w:multiLevelType w:val="hybridMultilevel"/>
    <w:tmpl w:val="EFE48B0C"/>
    <w:lvl w:ilvl="0" w:tplc="CA5A6CFC">
      <w:start w:val="1"/>
      <w:numFmt w:val="bullet"/>
      <w:lvlText w:val="•"/>
      <w:lvlJc w:val="left"/>
      <w:pPr>
        <w:tabs>
          <w:tab w:val="num" w:pos="720"/>
        </w:tabs>
        <w:ind w:left="720" w:hanging="360"/>
      </w:pPr>
      <w:rPr>
        <w:rFonts w:ascii="Times New Roman" w:hAnsi="Times New Roman" w:hint="default"/>
      </w:rPr>
    </w:lvl>
    <w:lvl w:ilvl="1" w:tplc="9CA61988" w:tentative="1">
      <w:start w:val="1"/>
      <w:numFmt w:val="bullet"/>
      <w:lvlText w:val="•"/>
      <w:lvlJc w:val="left"/>
      <w:pPr>
        <w:tabs>
          <w:tab w:val="num" w:pos="1440"/>
        </w:tabs>
        <w:ind w:left="1440" w:hanging="360"/>
      </w:pPr>
      <w:rPr>
        <w:rFonts w:ascii="Times New Roman" w:hAnsi="Times New Roman" w:hint="default"/>
      </w:rPr>
    </w:lvl>
    <w:lvl w:ilvl="2" w:tplc="B686EC2A" w:tentative="1">
      <w:start w:val="1"/>
      <w:numFmt w:val="bullet"/>
      <w:lvlText w:val="•"/>
      <w:lvlJc w:val="left"/>
      <w:pPr>
        <w:tabs>
          <w:tab w:val="num" w:pos="2160"/>
        </w:tabs>
        <w:ind w:left="2160" w:hanging="360"/>
      </w:pPr>
      <w:rPr>
        <w:rFonts w:ascii="Times New Roman" w:hAnsi="Times New Roman" w:hint="default"/>
      </w:rPr>
    </w:lvl>
    <w:lvl w:ilvl="3" w:tplc="BE566DD6" w:tentative="1">
      <w:start w:val="1"/>
      <w:numFmt w:val="bullet"/>
      <w:lvlText w:val="•"/>
      <w:lvlJc w:val="left"/>
      <w:pPr>
        <w:tabs>
          <w:tab w:val="num" w:pos="2880"/>
        </w:tabs>
        <w:ind w:left="2880" w:hanging="360"/>
      </w:pPr>
      <w:rPr>
        <w:rFonts w:ascii="Times New Roman" w:hAnsi="Times New Roman" w:hint="default"/>
      </w:rPr>
    </w:lvl>
    <w:lvl w:ilvl="4" w:tplc="252C8BDC" w:tentative="1">
      <w:start w:val="1"/>
      <w:numFmt w:val="bullet"/>
      <w:lvlText w:val="•"/>
      <w:lvlJc w:val="left"/>
      <w:pPr>
        <w:tabs>
          <w:tab w:val="num" w:pos="3600"/>
        </w:tabs>
        <w:ind w:left="3600" w:hanging="360"/>
      </w:pPr>
      <w:rPr>
        <w:rFonts w:ascii="Times New Roman" w:hAnsi="Times New Roman" w:hint="default"/>
      </w:rPr>
    </w:lvl>
    <w:lvl w:ilvl="5" w:tplc="F656DF7E" w:tentative="1">
      <w:start w:val="1"/>
      <w:numFmt w:val="bullet"/>
      <w:lvlText w:val="•"/>
      <w:lvlJc w:val="left"/>
      <w:pPr>
        <w:tabs>
          <w:tab w:val="num" w:pos="4320"/>
        </w:tabs>
        <w:ind w:left="4320" w:hanging="360"/>
      </w:pPr>
      <w:rPr>
        <w:rFonts w:ascii="Times New Roman" w:hAnsi="Times New Roman" w:hint="default"/>
      </w:rPr>
    </w:lvl>
    <w:lvl w:ilvl="6" w:tplc="604A9154" w:tentative="1">
      <w:start w:val="1"/>
      <w:numFmt w:val="bullet"/>
      <w:lvlText w:val="•"/>
      <w:lvlJc w:val="left"/>
      <w:pPr>
        <w:tabs>
          <w:tab w:val="num" w:pos="5040"/>
        </w:tabs>
        <w:ind w:left="5040" w:hanging="360"/>
      </w:pPr>
      <w:rPr>
        <w:rFonts w:ascii="Times New Roman" w:hAnsi="Times New Roman" w:hint="default"/>
      </w:rPr>
    </w:lvl>
    <w:lvl w:ilvl="7" w:tplc="BDB2D09E" w:tentative="1">
      <w:start w:val="1"/>
      <w:numFmt w:val="bullet"/>
      <w:lvlText w:val="•"/>
      <w:lvlJc w:val="left"/>
      <w:pPr>
        <w:tabs>
          <w:tab w:val="num" w:pos="5760"/>
        </w:tabs>
        <w:ind w:left="5760" w:hanging="360"/>
      </w:pPr>
      <w:rPr>
        <w:rFonts w:ascii="Times New Roman" w:hAnsi="Times New Roman" w:hint="default"/>
      </w:rPr>
    </w:lvl>
    <w:lvl w:ilvl="8" w:tplc="B5EA6206" w:tentative="1">
      <w:start w:val="1"/>
      <w:numFmt w:val="bullet"/>
      <w:lvlText w:val="•"/>
      <w:lvlJc w:val="left"/>
      <w:pPr>
        <w:tabs>
          <w:tab w:val="num" w:pos="6480"/>
        </w:tabs>
        <w:ind w:left="6480" w:hanging="360"/>
      </w:pPr>
      <w:rPr>
        <w:rFonts w:ascii="Times New Roman" w:hAnsi="Times New Roman" w:hint="default"/>
      </w:rPr>
    </w:lvl>
  </w:abstractNum>
  <w:abstractNum w:abstractNumId="43" w15:restartNumberingAfterBreak="0">
    <w:nsid w:val="457B49C2"/>
    <w:multiLevelType w:val="hybridMultilevel"/>
    <w:tmpl w:val="D7520532"/>
    <w:lvl w:ilvl="0" w:tplc="C3B463BE">
      <w:start w:val="1"/>
      <w:numFmt w:val="bullet"/>
      <w:lvlText w:val="•"/>
      <w:lvlJc w:val="left"/>
      <w:pPr>
        <w:tabs>
          <w:tab w:val="num" w:pos="720"/>
        </w:tabs>
        <w:ind w:left="720" w:hanging="360"/>
      </w:pPr>
      <w:rPr>
        <w:rFonts w:ascii="Times New Roman" w:hAnsi="Times New Roman" w:hint="default"/>
      </w:rPr>
    </w:lvl>
    <w:lvl w:ilvl="1" w:tplc="E822255A" w:tentative="1">
      <w:start w:val="1"/>
      <w:numFmt w:val="bullet"/>
      <w:lvlText w:val="•"/>
      <w:lvlJc w:val="left"/>
      <w:pPr>
        <w:tabs>
          <w:tab w:val="num" w:pos="1440"/>
        </w:tabs>
        <w:ind w:left="1440" w:hanging="360"/>
      </w:pPr>
      <w:rPr>
        <w:rFonts w:ascii="Times New Roman" w:hAnsi="Times New Roman" w:hint="default"/>
      </w:rPr>
    </w:lvl>
    <w:lvl w:ilvl="2" w:tplc="3DCAE58A" w:tentative="1">
      <w:start w:val="1"/>
      <w:numFmt w:val="bullet"/>
      <w:lvlText w:val="•"/>
      <w:lvlJc w:val="left"/>
      <w:pPr>
        <w:tabs>
          <w:tab w:val="num" w:pos="2160"/>
        </w:tabs>
        <w:ind w:left="2160" w:hanging="360"/>
      </w:pPr>
      <w:rPr>
        <w:rFonts w:ascii="Times New Roman" w:hAnsi="Times New Roman" w:hint="default"/>
      </w:rPr>
    </w:lvl>
    <w:lvl w:ilvl="3" w:tplc="761EEEB2" w:tentative="1">
      <w:start w:val="1"/>
      <w:numFmt w:val="bullet"/>
      <w:lvlText w:val="•"/>
      <w:lvlJc w:val="left"/>
      <w:pPr>
        <w:tabs>
          <w:tab w:val="num" w:pos="2880"/>
        </w:tabs>
        <w:ind w:left="2880" w:hanging="360"/>
      </w:pPr>
      <w:rPr>
        <w:rFonts w:ascii="Times New Roman" w:hAnsi="Times New Roman" w:hint="default"/>
      </w:rPr>
    </w:lvl>
    <w:lvl w:ilvl="4" w:tplc="DDAA61AA" w:tentative="1">
      <w:start w:val="1"/>
      <w:numFmt w:val="bullet"/>
      <w:lvlText w:val="•"/>
      <w:lvlJc w:val="left"/>
      <w:pPr>
        <w:tabs>
          <w:tab w:val="num" w:pos="3600"/>
        </w:tabs>
        <w:ind w:left="3600" w:hanging="360"/>
      </w:pPr>
      <w:rPr>
        <w:rFonts w:ascii="Times New Roman" w:hAnsi="Times New Roman" w:hint="default"/>
      </w:rPr>
    </w:lvl>
    <w:lvl w:ilvl="5" w:tplc="24647746" w:tentative="1">
      <w:start w:val="1"/>
      <w:numFmt w:val="bullet"/>
      <w:lvlText w:val="•"/>
      <w:lvlJc w:val="left"/>
      <w:pPr>
        <w:tabs>
          <w:tab w:val="num" w:pos="4320"/>
        </w:tabs>
        <w:ind w:left="4320" w:hanging="360"/>
      </w:pPr>
      <w:rPr>
        <w:rFonts w:ascii="Times New Roman" w:hAnsi="Times New Roman" w:hint="default"/>
      </w:rPr>
    </w:lvl>
    <w:lvl w:ilvl="6" w:tplc="45F0590C" w:tentative="1">
      <w:start w:val="1"/>
      <w:numFmt w:val="bullet"/>
      <w:lvlText w:val="•"/>
      <w:lvlJc w:val="left"/>
      <w:pPr>
        <w:tabs>
          <w:tab w:val="num" w:pos="5040"/>
        </w:tabs>
        <w:ind w:left="5040" w:hanging="360"/>
      </w:pPr>
      <w:rPr>
        <w:rFonts w:ascii="Times New Roman" w:hAnsi="Times New Roman" w:hint="default"/>
      </w:rPr>
    </w:lvl>
    <w:lvl w:ilvl="7" w:tplc="BD20043E" w:tentative="1">
      <w:start w:val="1"/>
      <w:numFmt w:val="bullet"/>
      <w:lvlText w:val="•"/>
      <w:lvlJc w:val="left"/>
      <w:pPr>
        <w:tabs>
          <w:tab w:val="num" w:pos="5760"/>
        </w:tabs>
        <w:ind w:left="5760" w:hanging="360"/>
      </w:pPr>
      <w:rPr>
        <w:rFonts w:ascii="Times New Roman" w:hAnsi="Times New Roman" w:hint="default"/>
      </w:rPr>
    </w:lvl>
    <w:lvl w:ilvl="8" w:tplc="2C041B24" w:tentative="1">
      <w:start w:val="1"/>
      <w:numFmt w:val="bullet"/>
      <w:lvlText w:val="•"/>
      <w:lvlJc w:val="left"/>
      <w:pPr>
        <w:tabs>
          <w:tab w:val="num" w:pos="6480"/>
        </w:tabs>
        <w:ind w:left="6480" w:hanging="360"/>
      </w:pPr>
      <w:rPr>
        <w:rFonts w:ascii="Times New Roman" w:hAnsi="Times New Roman" w:hint="default"/>
      </w:rPr>
    </w:lvl>
  </w:abstractNum>
  <w:abstractNum w:abstractNumId="44" w15:restartNumberingAfterBreak="0">
    <w:nsid w:val="458D7BF2"/>
    <w:multiLevelType w:val="hybridMultilevel"/>
    <w:tmpl w:val="A3C8A8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4908020E"/>
    <w:multiLevelType w:val="hybridMultilevel"/>
    <w:tmpl w:val="2166A12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6" w15:restartNumberingAfterBreak="0">
    <w:nsid w:val="4A0F699D"/>
    <w:multiLevelType w:val="hybridMultilevel"/>
    <w:tmpl w:val="0B82C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4A5C001C"/>
    <w:multiLevelType w:val="hybridMultilevel"/>
    <w:tmpl w:val="C720B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D0C16BB"/>
    <w:multiLevelType w:val="hybridMultilevel"/>
    <w:tmpl w:val="8B942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DE20F7F"/>
    <w:multiLevelType w:val="hybridMultilevel"/>
    <w:tmpl w:val="68E24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4FA41EC0"/>
    <w:multiLevelType w:val="hybridMultilevel"/>
    <w:tmpl w:val="DBEC8F8C"/>
    <w:lvl w:ilvl="0" w:tplc="B628D5E4">
      <w:numFmt w:val="bullet"/>
      <w:lvlText w:val=""/>
      <w:lvlJc w:val="left"/>
      <w:pPr>
        <w:tabs>
          <w:tab w:val="num" w:pos="720"/>
        </w:tabs>
        <w:ind w:left="720" w:hanging="360"/>
      </w:pPr>
      <w:rPr>
        <w:rFonts w:ascii="Symbol" w:eastAsia="Times New Roman" w:hAnsi="Symbol" w:cs="Arial"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4FD71FFD"/>
    <w:multiLevelType w:val="hybridMultilevel"/>
    <w:tmpl w:val="BB08BA36"/>
    <w:lvl w:ilvl="0" w:tplc="29AC0CC8">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506E63F4"/>
    <w:multiLevelType w:val="hybridMultilevel"/>
    <w:tmpl w:val="9522C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50714A79"/>
    <w:multiLevelType w:val="hybridMultilevel"/>
    <w:tmpl w:val="6C1CC77A"/>
    <w:lvl w:ilvl="0" w:tplc="08090001">
      <w:start w:val="1"/>
      <w:numFmt w:val="bullet"/>
      <w:lvlText w:val=""/>
      <w:lvlJc w:val="left"/>
      <w:pPr>
        <w:ind w:left="720" w:hanging="360"/>
      </w:pPr>
      <w:rPr>
        <w:rFonts w:ascii="Symbol" w:hAnsi="Symbol" w:hint="default"/>
      </w:rPr>
    </w:lvl>
    <w:lvl w:ilvl="1" w:tplc="4D3441FC">
      <w:numFmt w:val="bullet"/>
      <w:lvlText w:val="•"/>
      <w:lvlJc w:val="left"/>
      <w:pPr>
        <w:ind w:left="1440" w:hanging="360"/>
      </w:pPr>
      <w:rPr>
        <w:rFonts w:ascii="Calibri" w:eastAsia="Arial"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51AB440E"/>
    <w:multiLevelType w:val="hybridMultilevel"/>
    <w:tmpl w:val="34DC5A8E"/>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55" w15:restartNumberingAfterBreak="0">
    <w:nsid w:val="52AE3595"/>
    <w:multiLevelType w:val="hybridMultilevel"/>
    <w:tmpl w:val="850EF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530934C6"/>
    <w:multiLevelType w:val="hybridMultilevel"/>
    <w:tmpl w:val="762C1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651356C"/>
    <w:multiLevelType w:val="hybridMultilevel"/>
    <w:tmpl w:val="C3345C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9E91006"/>
    <w:multiLevelType w:val="hybridMultilevel"/>
    <w:tmpl w:val="D16CD0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5A106C54"/>
    <w:multiLevelType w:val="hybridMultilevel"/>
    <w:tmpl w:val="5F941810"/>
    <w:lvl w:ilvl="0" w:tplc="9D649126">
      <w:start w:val="1"/>
      <w:numFmt w:val="bullet"/>
      <w:lvlText w:val="•"/>
      <w:lvlJc w:val="left"/>
      <w:pPr>
        <w:tabs>
          <w:tab w:val="num" w:pos="720"/>
        </w:tabs>
        <w:ind w:left="720" w:hanging="360"/>
      </w:pPr>
      <w:rPr>
        <w:rFonts w:ascii="Times New Roman" w:hAnsi="Times New Roman" w:hint="default"/>
      </w:rPr>
    </w:lvl>
    <w:lvl w:ilvl="1" w:tplc="E74282DC" w:tentative="1">
      <w:start w:val="1"/>
      <w:numFmt w:val="bullet"/>
      <w:lvlText w:val="•"/>
      <w:lvlJc w:val="left"/>
      <w:pPr>
        <w:tabs>
          <w:tab w:val="num" w:pos="1440"/>
        </w:tabs>
        <w:ind w:left="1440" w:hanging="360"/>
      </w:pPr>
      <w:rPr>
        <w:rFonts w:ascii="Times New Roman" w:hAnsi="Times New Roman" w:hint="default"/>
      </w:rPr>
    </w:lvl>
    <w:lvl w:ilvl="2" w:tplc="C3703826" w:tentative="1">
      <w:start w:val="1"/>
      <w:numFmt w:val="bullet"/>
      <w:lvlText w:val="•"/>
      <w:lvlJc w:val="left"/>
      <w:pPr>
        <w:tabs>
          <w:tab w:val="num" w:pos="2160"/>
        </w:tabs>
        <w:ind w:left="2160" w:hanging="360"/>
      </w:pPr>
      <w:rPr>
        <w:rFonts w:ascii="Times New Roman" w:hAnsi="Times New Roman" w:hint="default"/>
      </w:rPr>
    </w:lvl>
    <w:lvl w:ilvl="3" w:tplc="554E2572" w:tentative="1">
      <w:start w:val="1"/>
      <w:numFmt w:val="bullet"/>
      <w:lvlText w:val="•"/>
      <w:lvlJc w:val="left"/>
      <w:pPr>
        <w:tabs>
          <w:tab w:val="num" w:pos="2880"/>
        </w:tabs>
        <w:ind w:left="2880" w:hanging="360"/>
      </w:pPr>
      <w:rPr>
        <w:rFonts w:ascii="Times New Roman" w:hAnsi="Times New Roman" w:hint="default"/>
      </w:rPr>
    </w:lvl>
    <w:lvl w:ilvl="4" w:tplc="E2A2E208" w:tentative="1">
      <w:start w:val="1"/>
      <w:numFmt w:val="bullet"/>
      <w:lvlText w:val="•"/>
      <w:lvlJc w:val="left"/>
      <w:pPr>
        <w:tabs>
          <w:tab w:val="num" w:pos="3600"/>
        </w:tabs>
        <w:ind w:left="3600" w:hanging="360"/>
      </w:pPr>
      <w:rPr>
        <w:rFonts w:ascii="Times New Roman" w:hAnsi="Times New Roman" w:hint="default"/>
      </w:rPr>
    </w:lvl>
    <w:lvl w:ilvl="5" w:tplc="D300201A" w:tentative="1">
      <w:start w:val="1"/>
      <w:numFmt w:val="bullet"/>
      <w:lvlText w:val="•"/>
      <w:lvlJc w:val="left"/>
      <w:pPr>
        <w:tabs>
          <w:tab w:val="num" w:pos="4320"/>
        </w:tabs>
        <w:ind w:left="4320" w:hanging="360"/>
      </w:pPr>
      <w:rPr>
        <w:rFonts w:ascii="Times New Roman" w:hAnsi="Times New Roman" w:hint="default"/>
      </w:rPr>
    </w:lvl>
    <w:lvl w:ilvl="6" w:tplc="ECA07BE8" w:tentative="1">
      <w:start w:val="1"/>
      <w:numFmt w:val="bullet"/>
      <w:lvlText w:val="•"/>
      <w:lvlJc w:val="left"/>
      <w:pPr>
        <w:tabs>
          <w:tab w:val="num" w:pos="5040"/>
        </w:tabs>
        <w:ind w:left="5040" w:hanging="360"/>
      </w:pPr>
      <w:rPr>
        <w:rFonts w:ascii="Times New Roman" w:hAnsi="Times New Roman" w:hint="default"/>
      </w:rPr>
    </w:lvl>
    <w:lvl w:ilvl="7" w:tplc="E6FC09DE" w:tentative="1">
      <w:start w:val="1"/>
      <w:numFmt w:val="bullet"/>
      <w:lvlText w:val="•"/>
      <w:lvlJc w:val="left"/>
      <w:pPr>
        <w:tabs>
          <w:tab w:val="num" w:pos="5760"/>
        </w:tabs>
        <w:ind w:left="5760" w:hanging="360"/>
      </w:pPr>
      <w:rPr>
        <w:rFonts w:ascii="Times New Roman" w:hAnsi="Times New Roman" w:hint="default"/>
      </w:rPr>
    </w:lvl>
    <w:lvl w:ilvl="8" w:tplc="096E18DA" w:tentative="1">
      <w:start w:val="1"/>
      <w:numFmt w:val="bullet"/>
      <w:lvlText w:val="•"/>
      <w:lvlJc w:val="left"/>
      <w:pPr>
        <w:tabs>
          <w:tab w:val="num" w:pos="6480"/>
        </w:tabs>
        <w:ind w:left="6480" w:hanging="360"/>
      </w:pPr>
      <w:rPr>
        <w:rFonts w:ascii="Times New Roman" w:hAnsi="Times New Roman" w:hint="default"/>
      </w:rPr>
    </w:lvl>
  </w:abstractNum>
  <w:abstractNum w:abstractNumId="60" w15:restartNumberingAfterBreak="0">
    <w:nsid w:val="5B19193E"/>
    <w:multiLevelType w:val="hybridMultilevel"/>
    <w:tmpl w:val="0E16E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5B784A24"/>
    <w:multiLevelType w:val="hybridMultilevel"/>
    <w:tmpl w:val="1AFE0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5E465B2E"/>
    <w:multiLevelType w:val="hybridMultilevel"/>
    <w:tmpl w:val="8D2C3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5E7617A5"/>
    <w:multiLevelType w:val="hybridMultilevel"/>
    <w:tmpl w:val="5E6A6D3E"/>
    <w:lvl w:ilvl="0" w:tplc="4FDC01C4">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5FA47245"/>
    <w:multiLevelType w:val="hybridMultilevel"/>
    <w:tmpl w:val="3506A31A"/>
    <w:lvl w:ilvl="0" w:tplc="89BA0CA4">
      <w:start w:val="1"/>
      <w:numFmt w:val="bullet"/>
      <w:lvlText w:val="•"/>
      <w:lvlJc w:val="left"/>
      <w:pPr>
        <w:tabs>
          <w:tab w:val="num" w:pos="720"/>
        </w:tabs>
        <w:ind w:left="720" w:hanging="360"/>
      </w:pPr>
      <w:rPr>
        <w:rFonts w:ascii="Times New Roman" w:hAnsi="Times New Roman" w:hint="default"/>
      </w:rPr>
    </w:lvl>
    <w:lvl w:ilvl="1" w:tplc="6B669DB4" w:tentative="1">
      <w:start w:val="1"/>
      <w:numFmt w:val="bullet"/>
      <w:lvlText w:val="•"/>
      <w:lvlJc w:val="left"/>
      <w:pPr>
        <w:tabs>
          <w:tab w:val="num" w:pos="1440"/>
        </w:tabs>
        <w:ind w:left="1440" w:hanging="360"/>
      </w:pPr>
      <w:rPr>
        <w:rFonts w:ascii="Times New Roman" w:hAnsi="Times New Roman" w:hint="default"/>
      </w:rPr>
    </w:lvl>
    <w:lvl w:ilvl="2" w:tplc="9A623110" w:tentative="1">
      <w:start w:val="1"/>
      <w:numFmt w:val="bullet"/>
      <w:lvlText w:val="•"/>
      <w:lvlJc w:val="left"/>
      <w:pPr>
        <w:tabs>
          <w:tab w:val="num" w:pos="2160"/>
        </w:tabs>
        <w:ind w:left="2160" w:hanging="360"/>
      </w:pPr>
      <w:rPr>
        <w:rFonts w:ascii="Times New Roman" w:hAnsi="Times New Roman" w:hint="default"/>
      </w:rPr>
    </w:lvl>
    <w:lvl w:ilvl="3" w:tplc="8FC0661E" w:tentative="1">
      <w:start w:val="1"/>
      <w:numFmt w:val="bullet"/>
      <w:lvlText w:val="•"/>
      <w:lvlJc w:val="left"/>
      <w:pPr>
        <w:tabs>
          <w:tab w:val="num" w:pos="2880"/>
        </w:tabs>
        <w:ind w:left="2880" w:hanging="360"/>
      </w:pPr>
      <w:rPr>
        <w:rFonts w:ascii="Times New Roman" w:hAnsi="Times New Roman" w:hint="default"/>
      </w:rPr>
    </w:lvl>
    <w:lvl w:ilvl="4" w:tplc="2D08F668" w:tentative="1">
      <w:start w:val="1"/>
      <w:numFmt w:val="bullet"/>
      <w:lvlText w:val="•"/>
      <w:lvlJc w:val="left"/>
      <w:pPr>
        <w:tabs>
          <w:tab w:val="num" w:pos="3600"/>
        </w:tabs>
        <w:ind w:left="3600" w:hanging="360"/>
      </w:pPr>
      <w:rPr>
        <w:rFonts w:ascii="Times New Roman" w:hAnsi="Times New Roman" w:hint="default"/>
      </w:rPr>
    </w:lvl>
    <w:lvl w:ilvl="5" w:tplc="917E272E" w:tentative="1">
      <w:start w:val="1"/>
      <w:numFmt w:val="bullet"/>
      <w:lvlText w:val="•"/>
      <w:lvlJc w:val="left"/>
      <w:pPr>
        <w:tabs>
          <w:tab w:val="num" w:pos="4320"/>
        </w:tabs>
        <w:ind w:left="4320" w:hanging="360"/>
      </w:pPr>
      <w:rPr>
        <w:rFonts w:ascii="Times New Roman" w:hAnsi="Times New Roman" w:hint="default"/>
      </w:rPr>
    </w:lvl>
    <w:lvl w:ilvl="6" w:tplc="9C3A03EE" w:tentative="1">
      <w:start w:val="1"/>
      <w:numFmt w:val="bullet"/>
      <w:lvlText w:val="•"/>
      <w:lvlJc w:val="left"/>
      <w:pPr>
        <w:tabs>
          <w:tab w:val="num" w:pos="5040"/>
        </w:tabs>
        <w:ind w:left="5040" w:hanging="360"/>
      </w:pPr>
      <w:rPr>
        <w:rFonts w:ascii="Times New Roman" w:hAnsi="Times New Roman" w:hint="default"/>
      </w:rPr>
    </w:lvl>
    <w:lvl w:ilvl="7" w:tplc="1B666296" w:tentative="1">
      <w:start w:val="1"/>
      <w:numFmt w:val="bullet"/>
      <w:lvlText w:val="•"/>
      <w:lvlJc w:val="left"/>
      <w:pPr>
        <w:tabs>
          <w:tab w:val="num" w:pos="5760"/>
        </w:tabs>
        <w:ind w:left="5760" w:hanging="360"/>
      </w:pPr>
      <w:rPr>
        <w:rFonts w:ascii="Times New Roman" w:hAnsi="Times New Roman" w:hint="default"/>
      </w:rPr>
    </w:lvl>
    <w:lvl w:ilvl="8" w:tplc="68563258" w:tentative="1">
      <w:start w:val="1"/>
      <w:numFmt w:val="bullet"/>
      <w:lvlText w:val="•"/>
      <w:lvlJc w:val="left"/>
      <w:pPr>
        <w:tabs>
          <w:tab w:val="num" w:pos="6480"/>
        </w:tabs>
        <w:ind w:left="6480" w:hanging="360"/>
      </w:pPr>
      <w:rPr>
        <w:rFonts w:ascii="Times New Roman" w:hAnsi="Times New Roman" w:hint="default"/>
      </w:rPr>
    </w:lvl>
  </w:abstractNum>
  <w:abstractNum w:abstractNumId="65" w15:restartNumberingAfterBreak="0">
    <w:nsid w:val="606377D6"/>
    <w:multiLevelType w:val="hybridMultilevel"/>
    <w:tmpl w:val="5284E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62063D9D"/>
    <w:multiLevelType w:val="hybridMultilevel"/>
    <w:tmpl w:val="BC9E8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62360F7C"/>
    <w:multiLevelType w:val="hybridMultilevel"/>
    <w:tmpl w:val="C9208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67271F8E"/>
    <w:multiLevelType w:val="hybridMultilevel"/>
    <w:tmpl w:val="6BC4CB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699D6865"/>
    <w:multiLevelType w:val="hybridMultilevel"/>
    <w:tmpl w:val="8C367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6ADF2D72"/>
    <w:multiLevelType w:val="hybridMultilevel"/>
    <w:tmpl w:val="43A0C4C0"/>
    <w:lvl w:ilvl="0" w:tplc="719E4A46">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6B486B88"/>
    <w:multiLevelType w:val="hybridMultilevel"/>
    <w:tmpl w:val="15002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6BEF6C17"/>
    <w:multiLevelType w:val="hybridMultilevel"/>
    <w:tmpl w:val="56A8D824"/>
    <w:lvl w:ilvl="0" w:tplc="E7BE1F1A">
      <w:start w:val="8"/>
      <w:numFmt w:val="bullet"/>
      <w:lvlText w:val="-"/>
      <w:lvlJc w:val="left"/>
      <w:pPr>
        <w:ind w:left="1080" w:hanging="360"/>
      </w:pPr>
      <w:rPr>
        <w:rFonts w:ascii="Calibri" w:eastAsia="+mn-ea" w:hAnsi="Calibri" w:cstheme="minorHAns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3" w15:restartNumberingAfterBreak="0">
    <w:nsid w:val="6D052CD3"/>
    <w:multiLevelType w:val="hybridMultilevel"/>
    <w:tmpl w:val="150A803A"/>
    <w:lvl w:ilvl="0" w:tplc="91EEBEA4">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6FB95530"/>
    <w:multiLevelType w:val="hybridMultilevel"/>
    <w:tmpl w:val="AF5CC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6FD33186"/>
    <w:multiLevelType w:val="hybridMultilevel"/>
    <w:tmpl w:val="6E1CC96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6" w15:restartNumberingAfterBreak="0">
    <w:nsid w:val="73321968"/>
    <w:multiLevelType w:val="hybridMultilevel"/>
    <w:tmpl w:val="B442CC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748B5734"/>
    <w:multiLevelType w:val="hybridMultilevel"/>
    <w:tmpl w:val="738C2D0C"/>
    <w:lvl w:ilvl="0" w:tplc="A17A7060">
      <w:start w:val="1"/>
      <w:numFmt w:val="bullet"/>
      <w:lvlText w:val="•"/>
      <w:lvlJc w:val="left"/>
      <w:pPr>
        <w:tabs>
          <w:tab w:val="num" w:pos="720"/>
        </w:tabs>
        <w:ind w:left="720" w:hanging="360"/>
      </w:pPr>
      <w:rPr>
        <w:rFonts w:ascii="Times New Roman" w:hAnsi="Times New Roman" w:hint="default"/>
      </w:rPr>
    </w:lvl>
    <w:lvl w:ilvl="1" w:tplc="B1720AA8" w:tentative="1">
      <w:start w:val="1"/>
      <w:numFmt w:val="bullet"/>
      <w:lvlText w:val="•"/>
      <w:lvlJc w:val="left"/>
      <w:pPr>
        <w:tabs>
          <w:tab w:val="num" w:pos="1440"/>
        </w:tabs>
        <w:ind w:left="1440" w:hanging="360"/>
      </w:pPr>
      <w:rPr>
        <w:rFonts w:ascii="Times New Roman" w:hAnsi="Times New Roman" w:hint="default"/>
      </w:rPr>
    </w:lvl>
    <w:lvl w:ilvl="2" w:tplc="2E3C3846" w:tentative="1">
      <w:start w:val="1"/>
      <w:numFmt w:val="bullet"/>
      <w:lvlText w:val="•"/>
      <w:lvlJc w:val="left"/>
      <w:pPr>
        <w:tabs>
          <w:tab w:val="num" w:pos="2160"/>
        </w:tabs>
        <w:ind w:left="2160" w:hanging="360"/>
      </w:pPr>
      <w:rPr>
        <w:rFonts w:ascii="Times New Roman" w:hAnsi="Times New Roman" w:hint="default"/>
      </w:rPr>
    </w:lvl>
    <w:lvl w:ilvl="3" w:tplc="3C808CC0" w:tentative="1">
      <w:start w:val="1"/>
      <w:numFmt w:val="bullet"/>
      <w:lvlText w:val="•"/>
      <w:lvlJc w:val="left"/>
      <w:pPr>
        <w:tabs>
          <w:tab w:val="num" w:pos="2880"/>
        </w:tabs>
        <w:ind w:left="2880" w:hanging="360"/>
      </w:pPr>
      <w:rPr>
        <w:rFonts w:ascii="Times New Roman" w:hAnsi="Times New Roman" w:hint="default"/>
      </w:rPr>
    </w:lvl>
    <w:lvl w:ilvl="4" w:tplc="24AAE22A" w:tentative="1">
      <w:start w:val="1"/>
      <w:numFmt w:val="bullet"/>
      <w:lvlText w:val="•"/>
      <w:lvlJc w:val="left"/>
      <w:pPr>
        <w:tabs>
          <w:tab w:val="num" w:pos="3600"/>
        </w:tabs>
        <w:ind w:left="3600" w:hanging="360"/>
      </w:pPr>
      <w:rPr>
        <w:rFonts w:ascii="Times New Roman" w:hAnsi="Times New Roman" w:hint="default"/>
      </w:rPr>
    </w:lvl>
    <w:lvl w:ilvl="5" w:tplc="1D664F40" w:tentative="1">
      <w:start w:val="1"/>
      <w:numFmt w:val="bullet"/>
      <w:lvlText w:val="•"/>
      <w:lvlJc w:val="left"/>
      <w:pPr>
        <w:tabs>
          <w:tab w:val="num" w:pos="4320"/>
        </w:tabs>
        <w:ind w:left="4320" w:hanging="360"/>
      </w:pPr>
      <w:rPr>
        <w:rFonts w:ascii="Times New Roman" w:hAnsi="Times New Roman" w:hint="default"/>
      </w:rPr>
    </w:lvl>
    <w:lvl w:ilvl="6" w:tplc="99087118" w:tentative="1">
      <w:start w:val="1"/>
      <w:numFmt w:val="bullet"/>
      <w:lvlText w:val="•"/>
      <w:lvlJc w:val="left"/>
      <w:pPr>
        <w:tabs>
          <w:tab w:val="num" w:pos="5040"/>
        </w:tabs>
        <w:ind w:left="5040" w:hanging="360"/>
      </w:pPr>
      <w:rPr>
        <w:rFonts w:ascii="Times New Roman" w:hAnsi="Times New Roman" w:hint="default"/>
      </w:rPr>
    </w:lvl>
    <w:lvl w:ilvl="7" w:tplc="3A2874F2" w:tentative="1">
      <w:start w:val="1"/>
      <w:numFmt w:val="bullet"/>
      <w:lvlText w:val="•"/>
      <w:lvlJc w:val="left"/>
      <w:pPr>
        <w:tabs>
          <w:tab w:val="num" w:pos="5760"/>
        </w:tabs>
        <w:ind w:left="5760" w:hanging="360"/>
      </w:pPr>
      <w:rPr>
        <w:rFonts w:ascii="Times New Roman" w:hAnsi="Times New Roman" w:hint="default"/>
      </w:rPr>
    </w:lvl>
    <w:lvl w:ilvl="8" w:tplc="C8669718" w:tentative="1">
      <w:start w:val="1"/>
      <w:numFmt w:val="bullet"/>
      <w:lvlText w:val="•"/>
      <w:lvlJc w:val="left"/>
      <w:pPr>
        <w:tabs>
          <w:tab w:val="num" w:pos="6480"/>
        </w:tabs>
        <w:ind w:left="6480" w:hanging="360"/>
      </w:pPr>
      <w:rPr>
        <w:rFonts w:ascii="Times New Roman" w:hAnsi="Times New Roman" w:hint="default"/>
      </w:rPr>
    </w:lvl>
  </w:abstractNum>
  <w:abstractNum w:abstractNumId="78" w15:restartNumberingAfterBreak="0">
    <w:nsid w:val="756F7E3B"/>
    <w:multiLevelType w:val="hybridMultilevel"/>
    <w:tmpl w:val="FB8858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75DE21CB"/>
    <w:multiLevelType w:val="hybridMultilevel"/>
    <w:tmpl w:val="54B4F588"/>
    <w:lvl w:ilvl="0" w:tplc="1F00829C">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7A5A3022"/>
    <w:multiLevelType w:val="hybridMultilevel"/>
    <w:tmpl w:val="965CE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7B5361F4"/>
    <w:multiLevelType w:val="hybridMultilevel"/>
    <w:tmpl w:val="10A63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7CE36B15"/>
    <w:multiLevelType w:val="hybridMultilevel"/>
    <w:tmpl w:val="937679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619411">
    <w:abstractNumId w:val="28"/>
  </w:num>
  <w:num w:numId="2" w16cid:durableId="2009401547">
    <w:abstractNumId w:val="22"/>
  </w:num>
  <w:num w:numId="3" w16cid:durableId="161093139">
    <w:abstractNumId w:val="50"/>
  </w:num>
  <w:num w:numId="4" w16cid:durableId="1656687763">
    <w:abstractNumId w:val="54"/>
  </w:num>
  <w:num w:numId="5" w16cid:durableId="441611290">
    <w:abstractNumId w:val="63"/>
  </w:num>
  <w:num w:numId="6" w16cid:durableId="21130688">
    <w:abstractNumId w:val="46"/>
  </w:num>
  <w:num w:numId="7" w16cid:durableId="48311524">
    <w:abstractNumId w:val="71"/>
  </w:num>
  <w:num w:numId="8" w16cid:durableId="1555238859">
    <w:abstractNumId w:val="18"/>
  </w:num>
  <w:num w:numId="9" w16cid:durableId="2057780399">
    <w:abstractNumId w:val="70"/>
  </w:num>
  <w:num w:numId="10" w16cid:durableId="2098285744">
    <w:abstractNumId w:val="73"/>
  </w:num>
  <w:num w:numId="11" w16cid:durableId="2075663414">
    <w:abstractNumId w:val="79"/>
  </w:num>
  <w:num w:numId="12" w16cid:durableId="1114401984">
    <w:abstractNumId w:val="67"/>
  </w:num>
  <w:num w:numId="13" w16cid:durableId="1287811085">
    <w:abstractNumId w:val="41"/>
  </w:num>
  <w:num w:numId="14" w16cid:durableId="45839685">
    <w:abstractNumId w:val="42"/>
  </w:num>
  <w:num w:numId="15" w16cid:durableId="461925304">
    <w:abstractNumId w:val="77"/>
  </w:num>
  <w:num w:numId="16" w16cid:durableId="242187723">
    <w:abstractNumId w:val="29"/>
  </w:num>
  <w:num w:numId="17" w16cid:durableId="1243031828">
    <w:abstractNumId w:val="64"/>
  </w:num>
  <w:num w:numId="18" w16cid:durableId="1975745026">
    <w:abstractNumId w:val="17"/>
  </w:num>
  <w:num w:numId="19" w16cid:durableId="620305176">
    <w:abstractNumId w:val="9"/>
  </w:num>
  <w:num w:numId="20" w16cid:durableId="2127237070">
    <w:abstractNumId w:val="25"/>
  </w:num>
  <w:num w:numId="21" w16cid:durableId="349137563">
    <w:abstractNumId w:val="27"/>
  </w:num>
  <w:num w:numId="22" w16cid:durableId="731585879">
    <w:abstractNumId w:val="11"/>
  </w:num>
  <w:num w:numId="23" w16cid:durableId="755591804">
    <w:abstractNumId w:val="14"/>
  </w:num>
  <w:num w:numId="24" w16cid:durableId="187181512">
    <w:abstractNumId w:val="26"/>
  </w:num>
  <w:num w:numId="25" w16cid:durableId="1352730327">
    <w:abstractNumId w:val="34"/>
  </w:num>
  <w:num w:numId="26" w16cid:durableId="376128992">
    <w:abstractNumId w:val="51"/>
  </w:num>
  <w:num w:numId="27" w16cid:durableId="318535282">
    <w:abstractNumId w:val="5"/>
  </w:num>
  <w:num w:numId="28" w16cid:durableId="1181508876">
    <w:abstractNumId w:val="2"/>
  </w:num>
  <w:num w:numId="29" w16cid:durableId="1938756143">
    <w:abstractNumId w:val="10"/>
  </w:num>
  <w:num w:numId="30" w16cid:durableId="821309873">
    <w:abstractNumId w:val="7"/>
  </w:num>
  <w:num w:numId="31" w16cid:durableId="1770465181">
    <w:abstractNumId w:val="35"/>
  </w:num>
  <w:num w:numId="32" w16cid:durableId="1863011762">
    <w:abstractNumId w:val="58"/>
  </w:num>
  <w:num w:numId="33" w16cid:durableId="57485360">
    <w:abstractNumId w:val="19"/>
  </w:num>
  <w:num w:numId="34" w16cid:durableId="952395651">
    <w:abstractNumId w:val="81"/>
  </w:num>
  <w:num w:numId="35" w16cid:durableId="1013343243">
    <w:abstractNumId w:val="53"/>
  </w:num>
  <w:num w:numId="36" w16cid:durableId="748620905">
    <w:abstractNumId w:val="37"/>
  </w:num>
  <w:num w:numId="37" w16cid:durableId="899051423">
    <w:abstractNumId w:val="4"/>
  </w:num>
  <w:num w:numId="38" w16cid:durableId="1665553235">
    <w:abstractNumId w:val="8"/>
  </w:num>
  <w:num w:numId="39" w16cid:durableId="1370959405">
    <w:abstractNumId w:val="1"/>
  </w:num>
  <w:num w:numId="40" w16cid:durableId="706756537">
    <w:abstractNumId w:val="38"/>
  </w:num>
  <w:num w:numId="41" w16cid:durableId="624427202">
    <w:abstractNumId w:val="36"/>
  </w:num>
  <w:num w:numId="42" w16cid:durableId="483620618">
    <w:abstractNumId w:val="0"/>
  </w:num>
  <w:num w:numId="43" w16cid:durableId="601575590">
    <w:abstractNumId w:val="32"/>
  </w:num>
  <w:num w:numId="44" w16cid:durableId="1723402135">
    <w:abstractNumId w:val="80"/>
  </w:num>
  <w:num w:numId="45" w16cid:durableId="466437165">
    <w:abstractNumId w:val="20"/>
  </w:num>
  <w:num w:numId="46" w16cid:durableId="71660377">
    <w:abstractNumId w:val="48"/>
  </w:num>
  <w:num w:numId="47" w16cid:durableId="766998789">
    <w:abstractNumId w:val="61"/>
  </w:num>
  <w:num w:numId="48" w16cid:durableId="612057967">
    <w:abstractNumId w:val="49"/>
  </w:num>
  <w:num w:numId="49" w16cid:durableId="1808159940">
    <w:abstractNumId w:val="55"/>
  </w:num>
  <w:num w:numId="50" w16cid:durableId="1004283224">
    <w:abstractNumId w:val="13"/>
  </w:num>
  <w:num w:numId="51" w16cid:durableId="1411584852">
    <w:abstractNumId w:val="82"/>
  </w:num>
  <w:num w:numId="52" w16cid:durableId="1871608971">
    <w:abstractNumId w:val="56"/>
  </w:num>
  <w:num w:numId="53" w16cid:durableId="1680694701">
    <w:abstractNumId w:val="24"/>
  </w:num>
  <w:num w:numId="54" w16cid:durableId="1700348909">
    <w:abstractNumId w:val="66"/>
  </w:num>
  <w:num w:numId="55" w16cid:durableId="1068382877">
    <w:abstractNumId w:val="60"/>
  </w:num>
  <w:num w:numId="56" w16cid:durableId="1020661542">
    <w:abstractNumId w:val="68"/>
  </w:num>
  <w:num w:numId="57" w16cid:durableId="1408500528">
    <w:abstractNumId w:val="3"/>
  </w:num>
  <w:num w:numId="58" w16cid:durableId="1579754210">
    <w:abstractNumId w:val="76"/>
  </w:num>
  <w:num w:numId="59" w16cid:durableId="1839036814">
    <w:abstractNumId w:val="62"/>
  </w:num>
  <w:num w:numId="60" w16cid:durableId="1264342996">
    <w:abstractNumId w:val="52"/>
  </w:num>
  <w:num w:numId="61" w16cid:durableId="1882670713">
    <w:abstractNumId w:val="6"/>
  </w:num>
  <w:num w:numId="62" w16cid:durableId="661541240">
    <w:abstractNumId w:val="47"/>
  </w:num>
  <w:num w:numId="63" w16cid:durableId="1682900954">
    <w:abstractNumId w:val="40"/>
  </w:num>
  <w:num w:numId="64" w16cid:durableId="1327049937">
    <w:abstractNumId w:val="45"/>
  </w:num>
  <w:num w:numId="65" w16cid:durableId="899630778">
    <w:abstractNumId w:val="75"/>
  </w:num>
  <w:num w:numId="66" w16cid:durableId="1610507889">
    <w:abstractNumId w:val="21"/>
  </w:num>
  <w:num w:numId="67" w16cid:durableId="122772540">
    <w:abstractNumId w:val="33"/>
  </w:num>
  <w:num w:numId="68" w16cid:durableId="223760049">
    <w:abstractNumId w:val="16"/>
  </w:num>
  <w:num w:numId="69" w16cid:durableId="1259021726">
    <w:abstractNumId w:val="44"/>
  </w:num>
  <w:num w:numId="70" w16cid:durableId="1076636293">
    <w:abstractNumId w:val="69"/>
  </w:num>
  <w:num w:numId="71" w16cid:durableId="466633221">
    <w:abstractNumId w:val="65"/>
  </w:num>
  <w:num w:numId="72" w16cid:durableId="510022907">
    <w:abstractNumId w:val="57"/>
  </w:num>
  <w:num w:numId="73" w16cid:durableId="1468007922">
    <w:abstractNumId w:val="39"/>
  </w:num>
  <w:num w:numId="74" w16cid:durableId="1576814313">
    <w:abstractNumId w:val="72"/>
  </w:num>
  <w:num w:numId="75" w16cid:durableId="1998679387">
    <w:abstractNumId w:val="59"/>
  </w:num>
  <w:num w:numId="76" w16cid:durableId="773984920">
    <w:abstractNumId w:val="23"/>
  </w:num>
  <w:num w:numId="77" w16cid:durableId="1635911344">
    <w:abstractNumId w:val="43"/>
  </w:num>
  <w:num w:numId="78" w16cid:durableId="875234228">
    <w:abstractNumId w:val="30"/>
  </w:num>
  <w:num w:numId="79" w16cid:durableId="150757128">
    <w:abstractNumId w:val="31"/>
  </w:num>
  <w:num w:numId="80" w16cid:durableId="71978173">
    <w:abstractNumId w:val="12"/>
  </w:num>
  <w:num w:numId="81" w16cid:durableId="256443614">
    <w:abstractNumId w:val="74"/>
  </w:num>
  <w:num w:numId="82" w16cid:durableId="792679195">
    <w:abstractNumId w:val="78"/>
  </w:num>
  <w:num w:numId="83" w16cid:durableId="1613435005">
    <w:abstractNumId w:val="15"/>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1BE5"/>
    <w:rsid w:val="0000134F"/>
    <w:rsid w:val="000036C0"/>
    <w:rsid w:val="0001507F"/>
    <w:rsid w:val="0001756D"/>
    <w:rsid w:val="000175D3"/>
    <w:rsid w:val="000215C4"/>
    <w:rsid w:val="000232DD"/>
    <w:rsid w:val="0002344F"/>
    <w:rsid w:val="00024814"/>
    <w:rsid w:val="00031724"/>
    <w:rsid w:val="0003547A"/>
    <w:rsid w:val="00040005"/>
    <w:rsid w:val="0004510D"/>
    <w:rsid w:val="0004663A"/>
    <w:rsid w:val="0004794E"/>
    <w:rsid w:val="0005015D"/>
    <w:rsid w:val="0005042F"/>
    <w:rsid w:val="00051302"/>
    <w:rsid w:val="000544A0"/>
    <w:rsid w:val="0005682B"/>
    <w:rsid w:val="00057D7D"/>
    <w:rsid w:val="00065A6A"/>
    <w:rsid w:val="00065AA1"/>
    <w:rsid w:val="00073E96"/>
    <w:rsid w:val="00076749"/>
    <w:rsid w:val="000767E7"/>
    <w:rsid w:val="000829EB"/>
    <w:rsid w:val="00087401"/>
    <w:rsid w:val="000901EE"/>
    <w:rsid w:val="00093E6C"/>
    <w:rsid w:val="00095B30"/>
    <w:rsid w:val="000A3DF4"/>
    <w:rsid w:val="000A696E"/>
    <w:rsid w:val="000A6B53"/>
    <w:rsid w:val="000B15C4"/>
    <w:rsid w:val="000B1728"/>
    <w:rsid w:val="000B4DB4"/>
    <w:rsid w:val="000B58D4"/>
    <w:rsid w:val="000B7302"/>
    <w:rsid w:val="000C22B0"/>
    <w:rsid w:val="000C3C9A"/>
    <w:rsid w:val="000C5062"/>
    <w:rsid w:val="000D1D6F"/>
    <w:rsid w:val="000E0C77"/>
    <w:rsid w:val="000E2AF1"/>
    <w:rsid w:val="000E3E6D"/>
    <w:rsid w:val="000E466D"/>
    <w:rsid w:val="000E692C"/>
    <w:rsid w:val="000F198B"/>
    <w:rsid w:val="000F2437"/>
    <w:rsid w:val="000F24A5"/>
    <w:rsid w:val="000F37F8"/>
    <w:rsid w:val="000F6F2F"/>
    <w:rsid w:val="000F7E09"/>
    <w:rsid w:val="00100E3F"/>
    <w:rsid w:val="001018C7"/>
    <w:rsid w:val="00102A83"/>
    <w:rsid w:val="001032AA"/>
    <w:rsid w:val="001061CB"/>
    <w:rsid w:val="00106677"/>
    <w:rsid w:val="001112BE"/>
    <w:rsid w:val="00111429"/>
    <w:rsid w:val="00114A21"/>
    <w:rsid w:val="00117D80"/>
    <w:rsid w:val="00122019"/>
    <w:rsid w:val="00122BC2"/>
    <w:rsid w:val="00124978"/>
    <w:rsid w:val="00131F62"/>
    <w:rsid w:val="001331D6"/>
    <w:rsid w:val="00134CEB"/>
    <w:rsid w:val="00135BFC"/>
    <w:rsid w:val="00136C78"/>
    <w:rsid w:val="001370BC"/>
    <w:rsid w:val="00143545"/>
    <w:rsid w:val="001439DB"/>
    <w:rsid w:val="001455AC"/>
    <w:rsid w:val="00147ABF"/>
    <w:rsid w:val="0015388E"/>
    <w:rsid w:val="0016522C"/>
    <w:rsid w:val="00166962"/>
    <w:rsid w:val="00167805"/>
    <w:rsid w:val="00176235"/>
    <w:rsid w:val="00176775"/>
    <w:rsid w:val="00177042"/>
    <w:rsid w:val="00177E34"/>
    <w:rsid w:val="0018205F"/>
    <w:rsid w:val="00182071"/>
    <w:rsid w:val="00185612"/>
    <w:rsid w:val="0018780B"/>
    <w:rsid w:val="00192777"/>
    <w:rsid w:val="001934CC"/>
    <w:rsid w:val="00194720"/>
    <w:rsid w:val="00194BC3"/>
    <w:rsid w:val="001954F2"/>
    <w:rsid w:val="00197253"/>
    <w:rsid w:val="001A10CB"/>
    <w:rsid w:val="001A1AE7"/>
    <w:rsid w:val="001A2850"/>
    <w:rsid w:val="001A33A9"/>
    <w:rsid w:val="001A6DC6"/>
    <w:rsid w:val="001B13E7"/>
    <w:rsid w:val="001B77A8"/>
    <w:rsid w:val="001C100D"/>
    <w:rsid w:val="001C1D45"/>
    <w:rsid w:val="001C3423"/>
    <w:rsid w:val="001C5821"/>
    <w:rsid w:val="001D1C62"/>
    <w:rsid w:val="001D4E3D"/>
    <w:rsid w:val="001D4EAD"/>
    <w:rsid w:val="001E50C5"/>
    <w:rsid w:val="001E6084"/>
    <w:rsid w:val="001F3061"/>
    <w:rsid w:val="001F3084"/>
    <w:rsid w:val="001F45B8"/>
    <w:rsid w:val="001F65B3"/>
    <w:rsid w:val="001F6609"/>
    <w:rsid w:val="00201169"/>
    <w:rsid w:val="002041F9"/>
    <w:rsid w:val="00210E99"/>
    <w:rsid w:val="00213659"/>
    <w:rsid w:val="00213E45"/>
    <w:rsid w:val="002307B6"/>
    <w:rsid w:val="00233420"/>
    <w:rsid w:val="00242781"/>
    <w:rsid w:val="0024384A"/>
    <w:rsid w:val="00247942"/>
    <w:rsid w:val="002628E6"/>
    <w:rsid w:val="00262FA4"/>
    <w:rsid w:val="0026444E"/>
    <w:rsid w:val="002670D2"/>
    <w:rsid w:val="00270811"/>
    <w:rsid w:val="00284465"/>
    <w:rsid w:val="0028598D"/>
    <w:rsid w:val="00287909"/>
    <w:rsid w:val="00287A0E"/>
    <w:rsid w:val="002922FB"/>
    <w:rsid w:val="002926C5"/>
    <w:rsid w:val="0029392D"/>
    <w:rsid w:val="00293E4F"/>
    <w:rsid w:val="0029462C"/>
    <w:rsid w:val="00294E1A"/>
    <w:rsid w:val="00297EF3"/>
    <w:rsid w:val="002A4F6C"/>
    <w:rsid w:val="002A5600"/>
    <w:rsid w:val="002A5FF7"/>
    <w:rsid w:val="002B32A7"/>
    <w:rsid w:val="002C28A7"/>
    <w:rsid w:val="002C6CDF"/>
    <w:rsid w:val="002C6DE4"/>
    <w:rsid w:val="002D13B0"/>
    <w:rsid w:val="002D2847"/>
    <w:rsid w:val="002E024C"/>
    <w:rsid w:val="002E09E6"/>
    <w:rsid w:val="002E32A8"/>
    <w:rsid w:val="002E5478"/>
    <w:rsid w:val="002E60A4"/>
    <w:rsid w:val="002E67E7"/>
    <w:rsid w:val="002E6BC4"/>
    <w:rsid w:val="002F0CC8"/>
    <w:rsid w:val="002F2116"/>
    <w:rsid w:val="002F2B8E"/>
    <w:rsid w:val="002F60B1"/>
    <w:rsid w:val="003007FE"/>
    <w:rsid w:val="00300F8D"/>
    <w:rsid w:val="00305617"/>
    <w:rsid w:val="00310E8A"/>
    <w:rsid w:val="003118EE"/>
    <w:rsid w:val="00312C04"/>
    <w:rsid w:val="00314316"/>
    <w:rsid w:val="00315664"/>
    <w:rsid w:val="00316684"/>
    <w:rsid w:val="00321222"/>
    <w:rsid w:val="00322D08"/>
    <w:rsid w:val="0032496F"/>
    <w:rsid w:val="003256B6"/>
    <w:rsid w:val="00330DBE"/>
    <w:rsid w:val="00333A2B"/>
    <w:rsid w:val="00337A5A"/>
    <w:rsid w:val="003431DF"/>
    <w:rsid w:val="0034354D"/>
    <w:rsid w:val="00346FAA"/>
    <w:rsid w:val="00347754"/>
    <w:rsid w:val="00351B9C"/>
    <w:rsid w:val="00353DFE"/>
    <w:rsid w:val="00357700"/>
    <w:rsid w:val="00360747"/>
    <w:rsid w:val="00360EC3"/>
    <w:rsid w:val="003616D5"/>
    <w:rsid w:val="0036295F"/>
    <w:rsid w:val="003722ED"/>
    <w:rsid w:val="00373002"/>
    <w:rsid w:val="003745B3"/>
    <w:rsid w:val="00374BBC"/>
    <w:rsid w:val="00374F91"/>
    <w:rsid w:val="0037641D"/>
    <w:rsid w:val="0038208F"/>
    <w:rsid w:val="00385247"/>
    <w:rsid w:val="00386791"/>
    <w:rsid w:val="003918D1"/>
    <w:rsid w:val="00391BE2"/>
    <w:rsid w:val="00394EB3"/>
    <w:rsid w:val="00396595"/>
    <w:rsid w:val="00397F13"/>
    <w:rsid w:val="003A13B5"/>
    <w:rsid w:val="003A13D2"/>
    <w:rsid w:val="003A3D5D"/>
    <w:rsid w:val="003A70B6"/>
    <w:rsid w:val="003B34C2"/>
    <w:rsid w:val="003B5CAD"/>
    <w:rsid w:val="003B7E75"/>
    <w:rsid w:val="003C3FF9"/>
    <w:rsid w:val="003C57D1"/>
    <w:rsid w:val="003C669B"/>
    <w:rsid w:val="003D4D44"/>
    <w:rsid w:val="003D52B1"/>
    <w:rsid w:val="003D7D26"/>
    <w:rsid w:val="003E035B"/>
    <w:rsid w:val="003E7BD2"/>
    <w:rsid w:val="003F15A0"/>
    <w:rsid w:val="003F5ACF"/>
    <w:rsid w:val="003F62AF"/>
    <w:rsid w:val="003F7A18"/>
    <w:rsid w:val="004002FB"/>
    <w:rsid w:val="00401C7D"/>
    <w:rsid w:val="0040312C"/>
    <w:rsid w:val="004156F2"/>
    <w:rsid w:val="00421B3A"/>
    <w:rsid w:val="00423947"/>
    <w:rsid w:val="00426907"/>
    <w:rsid w:val="00430FD1"/>
    <w:rsid w:val="004413D5"/>
    <w:rsid w:val="004427DF"/>
    <w:rsid w:val="00443A49"/>
    <w:rsid w:val="004442D8"/>
    <w:rsid w:val="00445ED3"/>
    <w:rsid w:val="00446B47"/>
    <w:rsid w:val="00451180"/>
    <w:rsid w:val="004533FC"/>
    <w:rsid w:val="0045478F"/>
    <w:rsid w:val="004562C5"/>
    <w:rsid w:val="00457B8E"/>
    <w:rsid w:val="00460251"/>
    <w:rsid w:val="0046297A"/>
    <w:rsid w:val="00464B4A"/>
    <w:rsid w:val="00466FAB"/>
    <w:rsid w:val="00467882"/>
    <w:rsid w:val="004705EC"/>
    <w:rsid w:val="004733D2"/>
    <w:rsid w:val="004752CE"/>
    <w:rsid w:val="0047559C"/>
    <w:rsid w:val="0047592D"/>
    <w:rsid w:val="004834E6"/>
    <w:rsid w:val="004903DF"/>
    <w:rsid w:val="00491929"/>
    <w:rsid w:val="00492D5D"/>
    <w:rsid w:val="00495E5C"/>
    <w:rsid w:val="004975A5"/>
    <w:rsid w:val="004A073A"/>
    <w:rsid w:val="004A0990"/>
    <w:rsid w:val="004A3665"/>
    <w:rsid w:val="004A7A86"/>
    <w:rsid w:val="004B0EF0"/>
    <w:rsid w:val="004B13A6"/>
    <w:rsid w:val="004B3F90"/>
    <w:rsid w:val="004B4E88"/>
    <w:rsid w:val="004B62D4"/>
    <w:rsid w:val="004B6751"/>
    <w:rsid w:val="004B6E49"/>
    <w:rsid w:val="004D27FE"/>
    <w:rsid w:val="004D60C1"/>
    <w:rsid w:val="004E0C9F"/>
    <w:rsid w:val="004E1DE1"/>
    <w:rsid w:val="004E2264"/>
    <w:rsid w:val="004F13BB"/>
    <w:rsid w:val="00501C78"/>
    <w:rsid w:val="005037F5"/>
    <w:rsid w:val="00507994"/>
    <w:rsid w:val="0051298D"/>
    <w:rsid w:val="00514A27"/>
    <w:rsid w:val="0051562B"/>
    <w:rsid w:val="00522AC1"/>
    <w:rsid w:val="00523FAD"/>
    <w:rsid w:val="00525D25"/>
    <w:rsid w:val="005261E7"/>
    <w:rsid w:val="00530369"/>
    <w:rsid w:val="005354A8"/>
    <w:rsid w:val="0053744C"/>
    <w:rsid w:val="005463A5"/>
    <w:rsid w:val="00546AA6"/>
    <w:rsid w:val="00550DC5"/>
    <w:rsid w:val="0055243F"/>
    <w:rsid w:val="005555A3"/>
    <w:rsid w:val="00560782"/>
    <w:rsid w:val="00561E0B"/>
    <w:rsid w:val="00562827"/>
    <w:rsid w:val="00574FC1"/>
    <w:rsid w:val="0057592D"/>
    <w:rsid w:val="00581C7D"/>
    <w:rsid w:val="0058224C"/>
    <w:rsid w:val="00590A86"/>
    <w:rsid w:val="00590AA7"/>
    <w:rsid w:val="00595078"/>
    <w:rsid w:val="005A445F"/>
    <w:rsid w:val="005A48D0"/>
    <w:rsid w:val="005A5491"/>
    <w:rsid w:val="005B05E7"/>
    <w:rsid w:val="005B10B4"/>
    <w:rsid w:val="005B5361"/>
    <w:rsid w:val="005B74F7"/>
    <w:rsid w:val="005C0D6F"/>
    <w:rsid w:val="005C1991"/>
    <w:rsid w:val="005C1CC6"/>
    <w:rsid w:val="005C214D"/>
    <w:rsid w:val="005C2711"/>
    <w:rsid w:val="005C2BCF"/>
    <w:rsid w:val="005C47AF"/>
    <w:rsid w:val="005C4CF7"/>
    <w:rsid w:val="005C5838"/>
    <w:rsid w:val="005C5BC1"/>
    <w:rsid w:val="005C5E6E"/>
    <w:rsid w:val="005D6F9A"/>
    <w:rsid w:val="005E07BB"/>
    <w:rsid w:val="005E33B2"/>
    <w:rsid w:val="005E7ACB"/>
    <w:rsid w:val="005F4519"/>
    <w:rsid w:val="005F45B5"/>
    <w:rsid w:val="005F4D8D"/>
    <w:rsid w:val="005F5660"/>
    <w:rsid w:val="005F6857"/>
    <w:rsid w:val="00602DB2"/>
    <w:rsid w:val="00605A2C"/>
    <w:rsid w:val="00606810"/>
    <w:rsid w:val="0062066C"/>
    <w:rsid w:val="0062225E"/>
    <w:rsid w:val="00623DA8"/>
    <w:rsid w:val="0062504E"/>
    <w:rsid w:val="00625533"/>
    <w:rsid w:val="00626DAD"/>
    <w:rsid w:val="00632DAE"/>
    <w:rsid w:val="00634265"/>
    <w:rsid w:val="00634CD2"/>
    <w:rsid w:val="006369FD"/>
    <w:rsid w:val="00637E84"/>
    <w:rsid w:val="006407F5"/>
    <w:rsid w:val="00640925"/>
    <w:rsid w:val="006416B8"/>
    <w:rsid w:val="00647CBF"/>
    <w:rsid w:val="00651EA0"/>
    <w:rsid w:val="006569B1"/>
    <w:rsid w:val="0065795D"/>
    <w:rsid w:val="0066002D"/>
    <w:rsid w:val="0066206A"/>
    <w:rsid w:val="00673496"/>
    <w:rsid w:val="00674F2D"/>
    <w:rsid w:val="006775B3"/>
    <w:rsid w:val="006822DA"/>
    <w:rsid w:val="0068306D"/>
    <w:rsid w:val="00684652"/>
    <w:rsid w:val="006874FF"/>
    <w:rsid w:val="00693279"/>
    <w:rsid w:val="00694C56"/>
    <w:rsid w:val="006A2702"/>
    <w:rsid w:val="006A388F"/>
    <w:rsid w:val="006A3FAE"/>
    <w:rsid w:val="006A6938"/>
    <w:rsid w:val="006B3C0E"/>
    <w:rsid w:val="006B5C3D"/>
    <w:rsid w:val="006B6C10"/>
    <w:rsid w:val="006C126D"/>
    <w:rsid w:val="006C7A00"/>
    <w:rsid w:val="006D03F7"/>
    <w:rsid w:val="006D0FF5"/>
    <w:rsid w:val="006D6237"/>
    <w:rsid w:val="006E03E1"/>
    <w:rsid w:val="006E2435"/>
    <w:rsid w:val="006E2A0E"/>
    <w:rsid w:val="006E55A2"/>
    <w:rsid w:val="006E59FC"/>
    <w:rsid w:val="006F22AC"/>
    <w:rsid w:val="006F4BEF"/>
    <w:rsid w:val="0070015C"/>
    <w:rsid w:val="00701703"/>
    <w:rsid w:val="007038FB"/>
    <w:rsid w:val="00703A8D"/>
    <w:rsid w:val="0070400D"/>
    <w:rsid w:val="007120BF"/>
    <w:rsid w:val="0071407E"/>
    <w:rsid w:val="00715184"/>
    <w:rsid w:val="0071587D"/>
    <w:rsid w:val="007166B2"/>
    <w:rsid w:val="00716FD5"/>
    <w:rsid w:val="00724517"/>
    <w:rsid w:val="00724D96"/>
    <w:rsid w:val="00726B39"/>
    <w:rsid w:val="007310A6"/>
    <w:rsid w:val="00731BAA"/>
    <w:rsid w:val="007349F7"/>
    <w:rsid w:val="00734A84"/>
    <w:rsid w:val="007419E0"/>
    <w:rsid w:val="0074214A"/>
    <w:rsid w:val="00746EFE"/>
    <w:rsid w:val="007500DA"/>
    <w:rsid w:val="00752AB7"/>
    <w:rsid w:val="007542C3"/>
    <w:rsid w:val="00756016"/>
    <w:rsid w:val="00756289"/>
    <w:rsid w:val="00766406"/>
    <w:rsid w:val="00771E4B"/>
    <w:rsid w:val="00774576"/>
    <w:rsid w:val="00777791"/>
    <w:rsid w:val="00781F72"/>
    <w:rsid w:val="007858E5"/>
    <w:rsid w:val="007863C4"/>
    <w:rsid w:val="00786FCB"/>
    <w:rsid w:val="00794014"/>
    <w:rsid w:val="007949C8"/>
    <w:rsid w:val="00795D42"/>
    <w:rsid w:val="007A0121"/>
    <w:rsid w:val="007A02CF"/>
    <w:rsid w:val="007A1BE4"/>
    <w:rsid w:val="007A264D"/>
    <w:rsid w:val="007A74E5"/>
    <w:rsid w:val="007B056D"/>
    <w:rsid w:val="007B0AB3"/>
    <w:rsid w:val="007B3FD0"/>
    <w:rsid w:val="007B410E"/>
    <w:rsid w:val="007B48D9"/>
    <w:rsid w:val="007B6495"/>
    <w:rsid w:val="007B6A06"/>
    <w:rsid w:val="007C145A"/>
    <w:rsid w:val="007D0D65"/>
    <w:rsid w:val="007D4E51"/>
    <w:rsid w:val="007D5E70"/>
    <w:rsid w:val="007E0A5F"/>
    <w:rsid w:val="007E1223"/>
    <w:rsid w:val="007E40A6"/>
    <w:rsid w:val="007E6130"/>
    <w:rsid w:val="007F169E"/>
    <w:rsid w:val="0080115F"/>
    <w:rsid w:val="00813374"/>
    <w:rsid w:val="00813F59"/>
    <w:rsid w:val="00814255"/>
    <w:rsid w:val="008150C7"/>
    <w:rsid w:val="008166C5"/>
    <w:rsid w:val="00817762"/>
    <w:rsid w:val="00825952"/>
    <w:rsid w:val="008260A8"/>
    <w:rsid w:val="00827965"/>
    <w:rsid w:val="008279A5"/>
    <w:rsid w:val="00830740"/>
    <w:rsid w:val="00845852"/>
    <w:rsid w:val="00850818"/>
    <w:rsid w:val="00850CCC"/>
    <w:rsid w:val="008600A0"/>
    <w:rsid w:val="00861112"/>
    <w:rsid w:val="00864A3A"/>
    <w:rsid w:val="00865E0C"/>
    <w:rsid w:val="00873633"/>
    <w:rsid w:val="00873B86"/>
    <w:rsid w:val="00873E5F"/>
    <w:rsid w:val="008767E3"/>
    <w:rsid w:val="008805DD"/>
    <w:rsid w:val="00882C93"/>
    <w:rsid w:val="00887FC7"/>
    <w:rsid w:val="00891359"/>
    <w:rsid w:val="00892679"/>
    <w:rsid w:val="00893C8B"/>
    <w:rsid w:val="00894D30"/>
    <w:rsid w:val="008A048E"/>
    <w:rsid w:val="008A5040"/>
    <w:rsid w:val="008A51F7"/>
    <w:rsid w:val="008A5336"/>
    <w:rsid w:val="008A7FCA"/>
    <w:rsid w:val="008B17D0"/>
    <w:rsid w:val="008B3071"/>
    <w:rsid w:val="008B3D19"/>
    <w:rsid w:val="008B45CF"/>
    <w:rsid w:val="008B70EC"/>
    <w:rsid w:val="008C0AE4"/>
    <w:rsid w:val="008C0F5D"/>
    <w:rsid w:val="008C166B"/>
    <w:rsid w:val="008C3DDD"/>
    <w:rsid w:val="008C3E76"/>
    <w:rsid w:val="008C56A7"/>
    <w:rsid w:val="008C7CB7"/>
    <w:rsid w:val="008D1A31"/>
    <w:rsid w:val="008D5931"/>
    <w:rsid w:val="008D71D1"/>
    <w:rsid w:val="008E167E"/>
    <w:rsid w:val="008E29BD"/>
    <w:rsid w:val="008E31A8"/>
    <w:rsid w:val="008E499B"/>
    <w:rsid w:val="008E4E8B"/>
    <w:rsid w:val="008E5902"/>
    <w:rsid w:val="008F2DBD"/>
    <w:rsid w:val="008F38A1"/>
    <w:rsid w:val="008F6FF1"/>
    <w:rsid w:val="00906524"/>
    <w:rsid w:val="009069E5"/>
    <w:rsid w:val="009077B7"/>
    <w:rsid w:val="00915B7B"/>
    <w:rsid w:val="00917E7D"/>
    <w:rsid w:val="00921DAF"/>
    <w:rsid w:val="00923D52"/>
    <w:rsid w:val="00923D77"/>
    <w:rsid w:val="00925F53"/>
    <w:rsid w:val="009260FD"/>
    <w:rsid w:val="00934589"/>
    <w:rsid w:val="009352DA"/>
    <w:rsid w:val="00935D2E"/>
    <w:rsid w:val="00937EF7"/>
    <w:rsid w:val="00940B14"/>
    <w:rsid w:val="00941BCC"/>
    <w:rsid w:val="00942AD3"/>
    <w:rsid w:val="00943534"/>
    <w:rsid w:val="0094448A"/>
    <w:rsid w:val="00954A97"/>
    <w:rsid w:val="00955442"/>
    <w:rsid w:val="00960B32"/>
    <w:rsid w:val="00961424"/>
    <w:rsid w:val="00961BAD"/>
    <w:rsid w:val="00963CFE"/>
    <w:rsid w:val="00964600"/>
    <w:rsid w:val="00966736"/>
    <w:rsid w:val="00970D62"/>
    <w:rsid w:val="00972539"/>
    <w:rsid w:val="00972CE3"/>
    <w:rsid w:val="009759B5"/>
    <w:rsid w:val="00976752"/>
    <w:rsid w:val="00980C11"/>
    <w:rsid w:val="00982ED1"/>
    <w:rsid w:val="00984429"/>
    <w:rsid w:val="00985581"/>
    <w:rsid w:val="0099068E"/>
    <w:rsid w:val="0099205D"/>
    <w:rsid w:val="009A04D3"/>
    <w:rsid w:val="009A25B4"/>
    <w:rsid w:val="009A2B0C"/>
    <w:rsid w:val="009A69D9"/>
    <w:rsid w:val="009A74D0"/>
    <w:rsid w:val="009B1360"/>
    <w:rsid w:val="009B2658"/>
    <w:rsid w:val="009B3897"/>
    <w:rsid w:val="009B4821"/>
    <w:rsid w:val="009B542F"/>
    <w:rsid w:val="009B561F"/>
    <w:rsid w:val="009B58B8"/>
    <w:rsid w:val="009C1B08"/>
    <w:rsid w:val="009C636E"/>
    <w:rsid w:val="009D1025"/>
    <w:rsid w:val="009D6E3A"/>
    <w:rsid w:val="009D7257"/>
    <w:rsid w:val="009E03C2"/>
    <w:rsid w:val="009E14B8"/>
    <w:rsid w:val="009E1EB0"/>
    <w:rsid w:val="009E4408"/>
    <w:rsid w:val="009E4E0F"/>
    <w:rsid w:val="009E5BAA"/>
    <w:rsid w:val="009F3A81"/>
    <w:rsid w:val="009F72CD"/>
    <w:rsid w:val="009F72F7"/>
    <w:rsid w:val="00A0549B"/>
    <w:rsid w:val="00A071E9"/>
    <w:rsid w:val="00A10DD1"/>
    <w:rsid w:val="00A123BD"/>
    <w:rsid w:val="00A151A8"/>
    <w:rsid w:val="00A15237"/>
    <w:rsid w:val="00A156E2"/>
    <w:rsid w:val="00A1713D"/>
    <w:rsid w:val="00A178ED"/>
    <w:rsid w:val="00A22CAD"/>
    <w:rsid w:val="00A23165"/>
    <w:rsid w:val="00A25B01"/>
    <w:rsid w:val="00A31BE5"/>
    <w:rsid w:val="00A32ED0"/>
    <w:rsid w:val="00A34BA4"/>
    <w:rsid w:val="00A40A2C"/>
    <w:rsid w:val="00A45033"/>
    <w:rsid w:val="00A47352"/>
    <w:rsid w:val="00A52B13"/>
    <w:rsid w:val="00A534CF"/>
    <w:rsid w:val="00A55589"/>
    <w:rsid w:val="00A55F9C"/>
    <w:rsid w:val="00A57AAD"/>
    <w:rsid w:val="00A67471"/>
    <w:rsid w:val="00A709DD"/>
    <w:rsid w:val="00A72684"/>
    <w:rsid w:val="00A83B23"/>
    <w:rsid w:val="00A874DC"/>
    <w:rsid w:val="00A91FC0"/>
    <w:rsid w:val="00A928E0"/>
    <w:rsid w:val="00A931EF"/>
    <w:rsid w:val="00A93405"/>
    <w:rsid w:val="00A9360E"/>
    <w:rsid w:val="00A9539B"/>
    <w:rsid w:val="00A95507"/>
    <w:rsid w:val="00AA4AE4"/>
    <w:rsid w:val="00AA52D0"/>
    <w:rsid w:val="00AA68E8"/>
    <w:rsid w:val="00AB0E36"/>
    <w:rsid w:val="00AB0E9D"/>
    <w:rsid w:val="00AB49B7"/>
    <w:rsid w:val="00AB4CC5"/>
    <w:rsid w:val="00AB68E4"/>
    <w:rsid w:val="00AB6B04"/>
    <w:rsid w:val="00AB728B"/>
    <w:rsid w:val="00AB7FFC"/>
    <w:rsid w:val="00AC42B7"/>
    <w:rsid w:val="00AD1474"/>
    <w:rsid w:val="00AD2B96"/>
    <w:rsid w:val="00AD3264"/>
    <w:rsid w:val="00AD35FA"/>
    <w:rsid w:val="00AD4DF3"/>
    <w:rsid w:val="00AD614C"/>
    <w:rsid w:val="00AD6692"/>
    <w:rsid w:val="00AD66F6"/>
    <w:rsid w:val="00AE0316"/>
    <w:rsid w:val="00AE62FE"/>
    <w:rsid w:val="00AF2981"/>
    <w:rsid w:val="00AF339A"/>
    <w:rsid w:val="00AF4485"/>
    <w:rsid w:val="00AF7C38"/>
    <w:rsid w:val="00B00C3F"/>
    <w:rsid w:val="00B01EAA"/>
    <w:rsid w:val="00B02A03"/>
    <w:rsid w:val="00B0724B"/>
    <w:rsid w:val="00B10200"/>
    <w:rsid w:val="00B12558"/>
    <w:rsid w:val="00B12682"/>
    <w:rsid w:val="00B12DC9"/>
    <w:rsid w:val="00B15FDE"/>
    <w:rsid w:val="00B16227"/>
    <w:rsid w:val="00B16EF6"/>
    <w:rsid w:val="00B20CAD"/>
    <w:rsid w:val="00B23225"/>
    <w:rsid w:val="00B2638F"/>
    <w:rsid w:val="00B357EE"/>
    <w:rsid w:val="00B400B9"/>
    <w:rsid w:val="00B4016F"/>
    <w:rsid w:val="00B46759"/>
    <w:rsid w:val="00B55F4C"/>
    <w:rsid w:val="00B56022"/>
    <w:rsid w:val="00B56515"/>
    <w:rsid w:val="00B706ED"/>
    <w:rsid w:val="00B83EDE"/>
    <w:rsid w:val="00B86009"/>
    <w:rsid w:val="00B8665A"/>
    <w:rsid w:val="00B91018"/>
    <w:rsid w:val="00B95306"/>
    <w:rsid w:val="00BA0098"/>
    <w:rsid w:val="00BA7E39"/>
    <w:rsid w:val="00BB2977"/>
    <w:rsid w:val="00BB2A6E"/>
    <w:rsid w:val="00BB6757"/>
    <w:rsid w:val="00BC0282"/>
    <w:rsid w:val="00BC41AE"/>
    <w:rsid w:val="00BC4580"/>
    <w:rsid w:val="00BC4C74"/>
    <w:rsid w:val="00BD0B91"/>
    <w:rsid w:val="00BD7C08"/>
    <w:rsid w:val="00BE1F23"/>
    <w:rsid w:val="00BF6813"/>
    <w:rsid w:val="00BF7F3E"/>
    <w:rsid w:val="00C0233D"/>
    <w:rsid w:val="00C032D2"/>
    <w:rsid w:val="00C033E8"/>
    <w:rsid w:val="00C07E0D"/>
    <w:rsid w:val="00C116C4"/>
    <w:rsid w:val="00C178B7"/>
    <w:rsid w:val="00C230C1"/>
    <w:rsid w:val="00C2399E"/>
    <w:rsid w:val="00C243B2"/>
    <w:rsid w:val="00C3143E"/>
    <w:rsid w:val="00C366F4"/>
    <w:rsid w:val="00C379FA"/>
    <w:rsid w:val="00C40942"/>
    <w:rsid w:val="00C41C3B"/>
    <w:rsid w:val="00C42855"/>
    <w:rsid w:val="00C449D0"/>
    <w:rsid w:val="00C4747D"/>
    <w:rsid w:val="00C47D56"/>
    <w:rsid w:val="00C500B0"/>
    <w:rsid w:val="00C50118"/>
    <w:rsid w:val="00C52D63"/>
    <w:rsid w:val="00C55872"/>
    <w:rsid w:val="00C60DC1"/>
    <w:rsid w:val="00C620B2"/>
    <w:rsid w:val="00C64A9C"/>
    <w:rsid w:val="00C6500E"/>
    <w:rsid w:val="00C71754"/>
    <w:rsid w:val="00C82DC8"/>
    <w:rsid w:val="00C84D72"/>
    <w:rsid w:val="00C854D5"/>
    <w:rsid w:val="00C8554F"/>
    <w:rsid w:val="00C86382"/>
    <w:rsid w:val="00C90BFC"/>
    <w:rsid w:val="00CA37EC"/>
    <w:rsid w:val="00CA4351"/>
    <w:rsid w:val="00CA534F"/>
    <w:rsid w:val="00CB20A7"/>
    <w:rsid w:val="00CB225D"/>
    <w:rsid w:val="00CB29E1"/>
    <w:rsid w:val="00CB5793"/>
    <w:rsid w:val="00CC2130"/>
    <w:rsid w:val="00CC77F5"/>
    <w:rsid w:val="00CD1B5C"/>
    <w:rsid w:val="00CD2AA9"/>
    <w:rsid w:val="00CD3055"/>
    <w:rsid w:val="00CD5DE2"/>
    <w:rsid w:val="00CF304C"/>
    <w:rsid w:val="00CF3AE8"/>
    <w:rsid w:val="00CF4F87"/>
    <w:rsid w:val="00CF573F"/>
    <w:rsid w:val="00D024EA"/>
    <w:rsid w:val="00D0367F"/>
    <w:rsid w:val="00D07C9E"/>
    <w:rsid w:val="00D07D14"/>
    <w:rsid w:val="00D13397"/>
    <w:rsid w:val="00D2163E"/>
    <w:rsid w:val="00D21CC6"/>
    <w:rsid w:val="00D240AF"/>
    <w:rsid w:val="00D242F2"/>
    <w:rsid w:val="00D24CC0"/>
    <w:rsid w:val="00D25CF8"/>
    <w:rsid w:val="00D33FF0"/>
    <w:rsid w:val="00D40A06"/>
    <w:rsid w:val="00D41B6C"/>
    <w:rsid w:val="00D44575"/>
    <w:rsid w:val="00D534FD"/>
    <w:rsid w:val="00D53AB7"/>
    <w:rsid w:val="00D56955"/>
    <w:rsid w:val="00D6003C"/>
    <w:rsid w:val="00D617B1"/>
    <w:rsid w:val="00D61D56"/>
    <w:rsid w:val="00D627F0"/>
    <w:rsid w:val="00D63B5E"/>
    <w:rsid w:val="00D66AC6"/>
    <w:rsid w:val="00D70020"/>
    <w:rsid w:val="00D710CF"/>
    <w:rsid w:val="00D74B20"/>
    <w:rsid w:val="00D83B16"/>
    <w:rsid w:val="00D862E7"/>
    <w:rsid w:val="00D93159"/>
    <w:rsid w:val="00DA28B6"/>
    <w:rsid w:val="00DA2BE6"/>
    <w:rsid w:val="00DA3D55"/>
    <w:rsid w:val="00DA45F0"/>
    <w:rsid w:val="00DA57A0"/>
    <w:rsid w:val="00DB06C2"/>
    <w:rsid w:val="00DB28B9"/>
    <w:rsid w:val="00DB2A03"/>
    <w:rsid w:val="00DB35FA"/>
    <w:rsid w:val="00DB4261"/>
    <w:rsid w:val="00DB53B7"/>
    <w:rsid w:val="00DB59F5"/>
    <w:rsid w:val="00DB6D02"/>
    <w:rsid w:val="00DB6D33"/>
    <w:rsid w:val="00DC1777"/>
    <w:rsid w:val="00DC6686"/>
    <w:rsid w:val="00DC6930"/>
    <w:rsid w:val="00DD0757"/>
    <w:rsid w:val="00DD1132"/>
    <w:rsid w:val="00DD62E8"/>
    <w:rsid w:val="00DE29E7"/>
    <w:rsid w:val="00DE4787"/>
    <w:rsid w:val="00E007CA"/>
    <w:rsid w:val="00E029E0"/>
    <w:rsid w:val="00E067A7"/>
    <w:rsid w:val="00E259B2"/>
    <w:rsid w:val="00E25F8D"/>
    <w:rsid w:val="00E26833"/>
    <w:rsid w:val="00E27890"/>
    <w:rsid w:val="00E27B53"/>
    <w:rsid w:val="00E27DC2"/>
    <w:rsid w:val="00E31E28"/>
    <w:rsid w:val="00E3259E"/>
    <w:rsid w:val="00E33ABD"/>
    <w:rsid w:val="00E34D2F"/>
    <w:rsid w:val="00E34E90"/>
    <w:rsid w:val="00E40D14"/>
    <w:rsid w:val="00E42981"/>
    <w:rsid w:val="00E43FCC"/>
    <w:rsid w:val="00E47639"/>
    <w:rsid w:val="00E47644"/>
    <w:rsid w:val="00E501D4"/>
    <w:rsid w:val="00E52CC0"/>
    <w:rsid w:val="00E544D5"/>
    <w:rsid w:val="00E567CC"/>
    <w:rsid w:val="00E57E5B"/>
    <w:rsid w:val="00E57F6E"/>
    <w:rsid w:val="00E62EE4"/>
    <w:rsid w:val="00E6346E"/>
    <w:rsid w:val="00E64B70"/>
    <w:rsid w:val="00E658CE"/>
    <w:rsid w:val="00E6784D"/>
    <w:rsid w:val="00E70443"/>
    <w:rsid w:val="00E7185F"/>
    <w:rsid w:val="00E720C6"/>
    <w:rsid w:val="00E74E2C"/>
    <w:rsid w:val="00E8057A"/>
    <w:rsid w:val="00E80F5C"/>
    <w:rsid w:val="00E81AD2"/>
    <w:rsid w:val="00E829FD"/>
    <w:rsid w:val="00E848B2"/>
    <w:rsid w:val="00E908E8"/>
    <w:rsid w:val="00E92228"/>
    <w:rsid w:val="00EA24B1"/>
    <w:rsid w:val="00EA48AD"/>
    <w:rsid w:val="00EA700D"/>
    <w:rsid w:val="00EB08A5"/>
    <w:rsid w:val="00EB2282"/>
    <w:rsid w:val="00EB3705"/>
    <w:rsid w:val="00EC1C51"/>
    <w:rsid w:val="00EC6B75"/>
    <w:rsid w:val="00ED2795"/>
    <w:rsid w:val="00ED297B"/>
    <w:rsid w:val="00ED3E13"/>
    <w:rsid w:val="00ED3F4A"/>
    <w:rsid w:val="00EE2379"/>
    <w:rsid w:val="00EE2BA6"/>
    <w:rsid w:val="00EE3552"/>
    <w:rsid w:val="00EE7662"/>
    <w:rsid w:val="00EE7B54"/>
    <w:rsid w:val="00EE7E41"/>
    <w:rsid w:val="00EF1515"/>
    <w:rsid w:val="00EF4024"/>
    <w:rsid w:val="00EF4FA1"/>
    <w:rsid w:val="00EF5773"/>
    <w:rsid w:val="00EF5C95"/>
    <w:rsid w:val="00EF6F98"/>
    <w:rsid w:val="00EF7432"/>
    <w:rsid w:val="00EF7E76"/>
    <w:rsid w:val="00F0487E"/>
    <w:rsid w:val="00F07CA0"/>
    <w:rsid w:val="00F10CEB"/>
    <w:rsid w:val="00F11EFB"/>
    <w:rsid w:val="00F145FB"/>
    <w:rsid w:val="00F1517E"/>
    <w:rsid w:val="00F17381"/>
    <w:rsid w:val="00F1786E"/>
    <w:rsid w:val="00F23059"/>
    <w:rsid w:val="00F24BA8"/>
    <w:rsid w:val="00F33177"/>
    <w:rsid w:val="00F334E1"/>
    <w:rsid w:val="00F34295"/>
    <w:rsid w:val="00F34615"/>
    <w:rsid w:val="00F3514A"/>
    <w:rsid w:val="00F51596"/>
    <w:rsid w:val="00F52C09"/>
    <w:rsid w:val="00F540C1"/>
    <w:rsid w:val="00F541BD"/>
    <w:rsid w:val="00F54D72"/>
    <w:rsid w:val="00F57A69"/>
    <w:rsid w:val="00F609F2"/>
    <w:rsid w:val="00F62A38"/>
    <w:rsid w:val="00F63B4D"/>
    <w:rsid w:val="00F63E0D"/>
    <w:rsid w:val="00F70141"/>
    <w:rsid w:val="00F70AF0"/>
    <w:rsid w:val="00F7242D"/>
    <w:rsid w:val="00F7491B"/>
    <w:rsid w:val="00F75D9C"/>
    <w:rsid w:val="00F776FF"/>
    <w:rsid w:val="00F777BE"/>
    <w:rsid w:val="00F779DC"/>
    <w:rsid w:val="00F81711"/>
    <w:rsid w:val="00F83C5F"/>
    <w:rsid w:val="00F84046"/>
    <w:rsid w:val="00F8681A"/>
    <w:rsid w:val="00F905ED"/>
    <w:rsid w:val="00F93E52"/>
    <w:rsid w:val="00F93FF8"/>
    <w:rsid w:val="00F94B30"/>
    <w:rsid w:val="00F9650E"/>
    <w:rsid w:val="00F9734A"/>
    <w:rsid w:val="00FA21A3"/>
    <w:rsid w:val="00FB2489"/>
    <w:rsid w:val="00FB291F"/>
    <w:rsid w:val="00FB464A"/>
    <w:rsid w:val="00FC0500"/>
    <w:rsid w:val="00FC4FC3"/>
    <w:rsid w:val="00FC6012"/>
    <w:rsid w:val="00FD0213"/>
    <w:rsid w:val="00FD1224"/>
    <w:rsid w:val="00FD18A2"/>
    <w:rsid w:val="00FD5FC9"/>
    <w:rsid w:val="46CBAB76"/>
    <w:rsid w:val="7AD96DE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698DD"/>
  <w15:chartTrackingRefBased/>
  <w15:docId w15:val="{63726204-33F5-4995-B153-2EBC6FFB3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1BE5"/>
    <w:pPr>
      <w:spacing w:after="0" w:line="240" w:lineRule="auto"/>
    </w:pPr>
    <w:rPr>
      <w:rFonts w:ascii="Arial" w:eastAsia="Times New Roman" w:hAnsi="Arial" w:cs="Tahoma"/>
      <w:sz w:val="24"/>
      <w:szCs w:val="28"/>
    </w:rPr>
  </w:style>
  <w:style w:type="paragraph" w:styleId="Heading1">
    <w:name w:val="heading 1"/>
    <w:basedOn w:val="Normal"/>
    <w:next w:val="Normal"/>
    <w:link w:val="Heading1Char"/>
    <w:qFormat/>
    <w:rsid w:val="00D24CC0"/>
    <w:pPr>
      <w:keepNext/>
      <w:outlineLvl w:val="0"/>
    </w:pPr>
    <w:rPr>
      <w:b/>
      <w:bCs/>
    </w:rPr>
  </w:style>
  <w:style w:type="paragraph" w:styleId="Heading2">
    <w:name w:val="heading 2"/>
    <w:basedOn w:val="Normal"/>
    <w:next w:val="Normal"/>
    <w:link w:val="Heading2Char"/>
    <w:qFormat/>
    <w:rsid w:val="00D24CC0"/>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1BE5"/>
    <w:pPr>
      <w:tabs>
        <w:tab w:val="center" w:pos="4513"/>
        <w:tab w:val="right" w:pos="9026"/>
      </w:tabs>
    </w:pPr>
  </w:style>
  <w:style w:type="character" w:customStyle="1" w:styleId="HeaderChar">
    <w:name w:val="Header Char"/>
    <w:basedOn w:val="DefaultParagraphFont"/>
    <w:link w:val="Header"/>
    <w:uiPriority w:val="99"/>
    <w:rsid w:val="00A31BE5"/>
  </w:style>
  <w:style w:type="paragraph" w:styleId="Footer">
    <w:name w:val="footer"/>
    <w:basedOn w:val="Normal"/>
    <w:link w:val="FooterChar"/>
    <w:uiPriority w:val="99"/>
    <w:unhideWhenUsed/>
    <w:rsid w:val="00A31BE5"/>
    <w:pPr>
      <w:tabs>
        <w:tab w:val="center" w:pos="4513"/>
        <w:tab w:val="right" w:pos="9026"/>
      </w:tabs>
    </w:pPr>
  </w:style>
  <w:style w:type="character" w:customStyle="1" w:styleId="FooterChar">
    <w:name w:val="Footer Char"/>
    <w:basedOn w:val="DefaultParagraphFont"/>
    <w:link w:val="Footer"/>
    <w:uiPriority w:val="99"/>
    <w:rsid w:val="00A31BE5"/>
  </w:style>
  <w:style w:type="table" w:styleId="TableGrid">
    <w:name w:val="Table Grid"/>
    <w:basedOn w:val="TableNormal"/>
    <w:uiPriority w:val="39"/>
    <w:rsid w:val="00A31B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D24CC0"/>
    <w:rPr>
      <w:rFonts w:ascii="Arial" w:eastAsia="Times New Roman" w:hAnsi="Arial" w:cs="Tahoma"/>
      <w:b/>
      <w:bCs/>
      <w:sz w:val="24"/>
      <w:szCs w:val="28"/>
      <w:lang w:val="en-US"/>
    </w:rPr>
  </w:style>
  <w:style w:type="character" w:customStyle="1" w:styleId="Heading2Char">
    <w:name w:val="Heading 2 Char"/>
    <w:basedOn w:val="DefaultParagraphFont"/>
    <w:link w:val="Heading2"/>
    <w:rsid w:val="00D24CC0"/>
    <w:rPr>
      <w:rFonts w:ascii="Arial" w:eastAsia="Times New Roman" w:hAnsi="Arial" w:cs="Tahoma"/>
      <w:b/>
      <w:bCs/>
      <w:sz w:val="24"/>
      <w:szCs w:val="28"/>
      <w:lang w:val="en-US"/>
    </w:rPr>
  </w:style>
  <w:style w:type="paragraph" w:styleId="ListParagraph">
    <w:name w:val="List Paragraph"/>
    <w:basedOn w:val="Normal"/>
    <w:uiPriority w:val="34"/>
    <w:qFormat/>
    <w:rsid w:val="00D24CC0"/>
    <w:pPr>
      <w:spacing w:after="200" w:line="276" w:lineRule="auto"/>
      <w:ind w:left="720"/>
      <w:contextualSpacing/>
    </w:pPr>
    <w:rPr>
      <w:rFonts w:ascii="Calibri" w:eastAsia="Calibri" w:hAnsi="Calibri"/>
      <w:sz w:val="22"/>
      <w:szCs w:val="22"/>
    </w:rPr>
  </w:style>
  <w:style w:type="character" w:styleId="CommentReference">
    <w:name w:val="annotation reference"/>
    <w:semiHidden/>
    <w:rsid w:val="00451180"/>
    <w:rPr>
      <w:sz w:val="16"/>
      <w:szCs w:val="16"/>
    </w:rPr>
  </w:style>
  <w:style w:type="paragraph" w:styleId="CommentText">
    <w:name w:val="annotation text"/>
    <w:basedOn w:val="Normal"/>
    <w:link w:val="CommentTextChar"/>
    <w:semiHidden/>
    <w:rsid w:val="00451180"/>
    <w:rPr>
      <w:sz w:val="20"/>
      <w:szCs w:val="20"/>
    </w:rPr>
  </w:style>
  <w:style w:type="character" w:customStyle="1" w:styleId="CommentTextChar">
    <w:name w:val="Comment Text Char"/>
    <w:basedOn w:val="DefaultParagraphFont"/>
    <w:link w:val="CommentText"/>
    <w:semiHidden/>
    <w:rsid w:val="00451180"/>
    <w:rPr>
      <w:rFonts w:ascii="Arial" w:eastAsia="Times New Roman" w:hAnsi="Arial" w:cs="Tahoma"/>
      <w:sz w:val="20"/>
      <w:szCs w:val="20"/>
      <w:lang w:val="en-US"/>
    </w:rPr>
  </w:style>
  <w:style w:type="paragraph" w:styleId="BalloonText">
    <w:name w:val="Balloon Text"/>
    <w:basedOn w:val="Normal"/>
    <w:link w:val="BalloonTextChar"/>
    <w:uiPriority w:val="99"/>
    <w:semiHidden/>
    <w:unhideWhenUsed/>
    <w:rsid w:val="0045118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1180"/>
    <w:rPr>
      <w:rFonts w:ascii="Segoe UI" w:eastAsia="Times New Roman" w:hAnsi="Segoe UI" w:cs="Segoe UI"/>
      <w:sz w:val="18"/>
      <w:szCs w:val="18"/>
      <w:lang w:val="en-US"/>
    </w:rPr>
  </w:style>
  <w:style w:type="paragraph" w:customStyle="1" w:styleId="DefaultText">
    <w:name w:val="Default Text"/>
    <w:basedOn w:val="Normal"/>
    <w:rsid w:val="0080115F"/>
    <w:rPr>
      <w:rFonts w:ascii="Times New Roman" w:hAnsi="Times New Roman" w:cs="Times New Roman"/>
      <w:szCs w:val="20"/>
    </w:rPr>
  </w:style>
  <w:style w:type="paragraph" w:customStyle="1" w:styleId="ReturnAddress">
    <w:name w:val="Return Address"/>
    <w:basedOn w:val="Normal"/>
    <w:rsid w:val="00D07D14"/>
    <w:pPr>
      <w:keepLines/>
      <w:framePr w:w="5040" w:hSpace="187" w:vSpace="187" w:wrap="notBeside" w:vAnchor="page" w:hAnchor="margin" w:y="966" w:anchorLock="1"/>
      <w:spacing w:line="200" w:lineRule="atLeast"/>
    </w:pPr>
    <w:rPr>
      <w:spacing w:val="-2"/>
      <w:sz w:val="16"/>
      <w:szCs w:val="20"/>
    </w:rPr>
  </w:style>
  <w:style w:type="character" w:styleId="Hyperlink">
    <w:name w:val="Hyperlink"/>
    <w:uiPriority w:val="99"/>
    <w:rsid w:val="004B6751"/>
    <w:rPr>
      <w:color w:val="0000FF"/>
      <w:u w:val="single"/>
    </w:rPr>
  </w:style>
  <w:style w:type="paragraph" w:styleId="BodyText">
    <w:name w:val="Body Text"/>
    <w:basedOn w:val="Normal"/>
    <w:link w:val="BodyTextChar"/>
    <w:rsid w:val="004B6751"/>
    <w:pPr>
      <w:spacing w:after="120"/>
    </w:pPr>
  </w:style>
  <w:style w:type="character" w:customStyle="1" w:styleId="BodyTextChar">
    <w:name w:val="Body Text Char"/>
    <w:basedOn w:val="DefaultParagraphFont"/>
    <w:link w:val="BodyText"/>
    <w:rsid w:val="004B6751"/>
    <w:rPr>
      <w:rFonts w:ascii="Arial" w:eastAsia="Times New Roman" w:hAnsi="Arial" w:cs="Tahoma"/>
      <w:sz w:val="24"/>
      <w:szCs w:val="28"/>
      <w:lang w:val="en-US"/>
    </w:rPr>
  </w:style>
  <w:style w:type="paragraph" w:styleId="E-mailSignature">
    <w:name w:val="E-mail Signature"/>
    <w:basedOn w:val="Normal"/>
    <w:link w:val="E-mailSignatureChar"/>
    <w:rsid w:val="008D71D1"/>
    <w:rPr>
      <w:sz w:val="20"/>
      <w:szCs w:val="20"/>
    </w:rPr>
  </w:style>
  <w:style w:type="character" w:customStyle="1" w:styleId="E-mailSignatureChar">
    <w:name w:val="E-mail Signature Char"/>
    <w:basedOn w:val="DefaultParagraphFont"/>
    <w:link w:val="E-mailSignature"/>
    <w:rsid w:val="008D71D1"/>
    <w:rPr>
      <w:rFonts w:ascii="Arial" w:eastAsia="Times New Roman" w:hAnsi="Arial" w:cs="Tahoma"/>
      <w:sz w:val="20"/>
      <w:szCs w:val="20"/>
      <w:lang w:val="en-US"/>
    </w:rPr>
  </w:style>
  <w:style w:type="paragraph" w:styleId="CommentSubject">
    <w:name w:val="annotation subject"/>
    <w:basedOn w:val="CommentText"/>
    <w:next w:val="CommentText"/>
    <w:link w:val="CommentSubjectChar"/>
    <w:uiPriority w:val="99"/>
    <w:semiHidden/>
    <w:unhideWhenUsed/>
    <w:rsid w:val="00BA7E39"/>
    <w:rPr>
      <w:b/>
      <w:bCs/>
    </w:rPr>
  </w:style>
  <w:style w:type="character" w:customStyle="1" w:styleId="CommentSubjectChar">
    <w:name w:val="Comment Subject Char"/>
    <w:basedOn w:val="CommentTextChar"/>
    <w:link w:val="CommentSubject"/>
    <w:uiPriority w:val="99"/>
    <w:semiHidden/>
    <w:rsid w:val="00BA7E39"/>
    <w:rPr>
      <w:rFonts w:ascii="Arial" w:eastAsia="Times New Roman" w:hAnsi="Arial" w:cs="Tahoma"/>
      <w:b/>
      <w:bCs/>
      <w:sz w:val="20"/>
      <w:szCs w:val="20"/>
      <w:lang w:val="en-US"/>
    </w:rPr>
  </w:style>
  <w:style w:type="character" w:styleId="FootnoteReference">
    <w:name w:val="footnote reference"/>
    <w:uiPriority w:val="99"/>
    <w:unhideWhenUsed/>
    <w:rsid w:val="00310E8A"/>
    <w:rPr>
      <w:vertAlign w:val="superscript"/>
    </w:rPr>
  </w:style>
  <w:style w:type="paragraph" w:customStyle="1" w:styleId="Default">
    <w:name w:val="Default"/>
    <w:rsid w:val="00813374"/>
    <w:pPr>
      <w:autoSpaceDE w:val="0"/>
      <w:autoSpaceDN w:val="0"/>
      <w:adjustRightInd w:val="0"/>
      <w:spacing w:after="0" w:line="240" w:lineRule="auto"/>
    </w:pPr>
    <w:rPr>
      <w:rFonts w:ascii="Times New Roman" w:hAnsi="Times New Roman" w:cs="Times New Roman"/>
      <w:color w:val="000000"/>
      <w:sz w:val="24"/>
      <w:szCs w:val="24"/>
    </w:rPr>
  </w:style>
  <w:style w:type="paragraph" w:styleId="TOCHeading">
    <w:name w:val="TOC Heading"/>
    <w:basedOn w:val="Heading1"/>
    <w:next w:val="Normal"/>
    <w:uiPriority w:val="39"/>
    <w:unhideWhenUsed/>
    <w:qFormat/>
    <w:rsid w:val="00401C7D"/>
    <w:pPr>
      <w:keepLines/>
      <w:spacing w:before="240" w:line="259" w:lineRule="auto"/>
      <w:outlineLvl w:val="9"/>
    </w:pPr>
    <w:rPr>
      <w:rFonts w:asciiTheme="majorHAnsi" w:eastAsiaTheme="majorEastAsia" w:hAnsiTheme="majorHAnsi" w:cstheme="majorBidi"/>
      <w:b w:val="0"/>
      <w:bCs w:val="0"/>
      <w:color w:val="2E74B5" w:themeColor="accent1" w:themeShade="BF"/>
      <w:sz w:val="32"/>
      <w:szCs w:val="32"/>
    </w:rPr>
  </w:style>
  <w:style w:type="paragraph" w:styleId="TOC1">
    <w:name w:val="toc 1"/>
    <w:basedOn w:val="Normal"/>
    <w:next w:val="Normal"/>
    <w:autoRedefine/>
    <w:uiPriority w:val="39"/>
    <w:unhideWhenUsed/>
    <w:rsid w:val="00401C7D"/>
    <w:pPr>
      <w:spacing w:after="100"/>
    </w:pPr>
  </w:style>
  <w:style w:type="paragraph" w:styleId="TOC2">
    <w:name w:val="toc 2"/>
    <w:basedOn w:val="Normal"/>
    <w:next w:val="Normal"/>
    <w:autoRedefine/>
    <w:uiPriority w:val="39"/>
    <w:unhideWhenUsed/>
    <w:rsid w:val="00401C7D"/>
    <w:pPr>
      <w:spacing w:after="100"/>
      <w:ind w:left="240"/>
    </w:pPr>
  </w:style>
  <w:style w:type="paragraph" w:styleId="Revision">
    <w:name w:val="Revision"/>
    <w:hidden/>
    <w:uiPriority w:val="99"/>
    <w:semiHidden/>
    <w:rsid w:val="008260A8"/>
    <w:pPr>
      <w:spacing w:after="0" w:line="240" w:lineRule="auto"/>
    </w:pPr>
    <w:rPr>
      <w:rFonts w:ascii="Arial" w:eastAsia="Times New Roman" w:hAnsi="Arial" w:cs="Tahoma"/>
      <w:sz w:val="24"/>
      <w:szCs w:val="28"/>
      <w:lang w:val="en-US"/>
    </w:rPr>
  </w:style>
  <w:style w:type="character" w:styleId="FollowedHyperlink">
    <w:name w:val="FollowedHyperlink"/>
    <w:basedOn w:val="DefaultParagraphFont"/>
    <w:uiPriority w:val="99"/>
    <w:semiHidden/>
    <w:unhideWhenUsed/>
    <w:rsid w:val="00F62A38"/>
    <w:rPr>
      <w:color w:val="954F72" w:themeColor="followedHyperlink"/>
      <w:u w:val="single"/>
    </w:rPr>
  </w:style>
  <w:style w:type="character" w:styleId="Strong">
    <w:name w:val="Strong"/>
    <w:uiPriority w:val="22"/>
    <w:qFormat/>
    <w:rsid w:val="00D83B16"/>
    <w:rPr>
      <w:b/>
      <w:bCs/>
    </w:rPr>
  </w:style>
  <w:style w:type="paragraph" w:customStyle="1" w:styleId="legclearfix">
    <w:name w:val="legclearfix"/>
    <w:basedOn w:val="Normal"/>
    <w:rsid w:val="00D83B16"/>
    <w:pPr>
      <w:spacing w:before="100" w:beforeAutospacing="1" w:after="100" w:afterAutospacing="1"/>
    </w:pPr>
    <w:rPr>
      <w:rFonts w:ascii="Times New Roman" w:hAnsi="Times New Roman" w:cs="Times New Roman"/>
      <w:szCs w:val="24"/>
      <w:lang w:eastAsia="en-GB"/>
    </w:rPr>
  </w:style>
  <w:style w:type="character" w:customStyle="1" w:styleId="legds">
    <w:name w:val="legds"/>
    <w:rsid w:val="00D83B16"/>
  </w:style>
  <w:style w:type="paragraph" w:customStyle="1" w:styleId="legrhs">
    <w:name w:val="legrhs"/>
    <w:basedOn w:val="Normal"/>
    <w:rsid w:val="00D83B16"/>
    <w:pPr>
      <w:spacing w:before="100" w:beforeAutospacing="1" w:after="100" w:afterAutospacing="1"/>
    </w:pPr>
    <w:rPr>
      <w:rFonts w:ascii="Times New Roman" w:hAnsi="Times New Roman" w:cs="Times New Roman"/>
      <w:szCs w:val="24"/>
      <w:lang w:eastAsia="en-GB"/>
    </w:rPr>
  </w:style>
  <w:style w:type="character" w:styleId="Emphasis">
    <w:name w:val="Emphasis"/>
    <w:basedOn w:val="DefaultParagraphFont"/>
    <w:uiPriority w:val="20"/>
    <w:qFormat/>
    <w:rsid w:val="000767E7"/>
    <w:rPr>
      <w:i/>
      <w:iCs/>
    </w:rPr>
  </w:style>
  <w:style w:type="character" w:customStyle="1" w:styleId="hgkelc">
    <w:name w:val="hgkelc"/>
    <w:basedOn w:val="DefaultParagraphFont"/>
    <w:rsid w:val="000767E7"/>
  </w:style>
  <w:style w:type="character" w:styleId="UnresolvedMention">
    <w:name w:val="Unresolved Mention"/>
    <w:basedOn w:val="DefaultParagraphFont"/>
    <w:uiPriority w:val="99"/>
    <w:semiHidden/>
    <w:unhideWhenUsed/>
    <w:rsid w:val="00ED3E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9983609">
      <w:bodyDiv w:val="1"/>
      <w:marLeft w:val="0"/>
      <w:marRight w:val="0"/>
      <w:marTop w:val="0"/>
      <w:marBottom w:val="0"/>
      <w:divBdr>
        <w:top w:val="none" w:sz="0" w:space="0" w:color="auto"/>
        <w:left w:val="none" w:sz="0" w:space="0" w:color="auto"/>
        <w:bottom w:val="none" w:sz="0" w:space="0" w:color="auto"/>
        <w:right w:val="none" w:sz="0" w:space="0" w:color="auto"/>
      </w:divBdr>
      <w:divsChild>
        <w:div w:id="190537559">
          <w:marLeft w:val="547"/>
          <w:marRight w:val="0"/>
          <w:marTop w:val="0"/>
          <w:marBottom w:val="0"/>
          <w:divBdr>
            <w:top w:val="none" w:sz="0" w:space="0" w:color="auto"/>
            <w:left w:val="none" w:sz="0" w:space="0" w:color="auto"/>
            <w:bottom w:val="none" w:sz="0" w:space="0" w:color="auto"/>
            <w:right w:val="none" w:sz="0" w:space="0" w:color="auto"/>
          </w:divBdr>
        </w:div>
      </w:divsChild>
    </w:div>
    <w:div w:id="779186432">
      <w:bodyDiv w:val="1"/>
      <w:marLeft w:val="0"/>
      <w:marRight w:val="0"/>
      <w:marTop w:val="0"/>
      <w:marBottom w:val="0"/>
      <w:divBdr>
        <w:top w:val="none" w:sz="0" w:space="0" w:color="auto"/>
        <w:left w:val="none" w:sz="0" w:space="0" w:color="auto"/>
        <w:bottom w:val="none" w:sz="0" w:space="0" w:color="auto"/>
        <w:right w:val="none" w:sz="0" w:space="0" w:color="auto"/>
      </w:divBdr>
      <w:divsChild>
        <w:div w:id="262764363">
          <w:marLeft w:val="547"/>
          <w:marRight w:val="0"/>
          <w:marTop w:val="0"/>
          <w:marBottom w:val="0"/>
          <w:divBdr>
            <w:top w:val="none" w:sz="0" w:space="0" w:color="auto"/>
            <w:left w:val="none" w:sz="0" w:space="0" w:color="auto"/>
            <w:bottom w:val="none" w:sz="0" w:space="0" w:color="auto"/>
            <w:right w:val="none" w:sz="0" w:space="0" w:color="auto"/>
          </w:divBdr>
        </w:div>
      </w:divsChild>
    </w:div>
    <w:div w:id="1149981681">
      <w:bodyDiv w:val="1"/>
      <w:marLeft w:val="0"/>
      <w:marRight w:val="0"/>
      <w:marTop w:val="0"/>
      <w:marBottom w:val="0"/>
      <w:divBdr>
        <w:top w:val="none" w:sz="0" w:space="0" w:color="auto"/>
        <w:left w:val="none" w:sz="0" w:space="0" w:color="auto"/>
        <w:bottom w:val="none" w:sz="0" w:space="0" w:color="auto"/>
        <w:right w:val="none" w:sz="0" w:space="0" w:color="auto"/>
      </w:divBdr>
      <w:divsChild>
        <w:div w:id="708576146">
          <w:marLeft w:val="547"/>
          <w:marRight w:val="0"/>
          <w:marTop w:val="0"/>
          <w:marBottom w:val="0"/>
          <w:divBdr>
            <w:top w:val="none" w:sz="0" w:space="0" w:color="auto"/>
            <w:left w:val="none" w:sz="0" w:space="0" w:color="auto"/>
            <w:bottom w:val="none" w:sz="0" w:space="0" w:color="auto"/>
            <w:right w:val="none" w:sz="0" w:space="0" w:color="auto"/>
          </w:divBdr>
        </w:div>
        <w:div w:id="1175997160">
          <w:marLeft w:val="547"/>
          <w:marRight w:val="0"/>
          <w:marTop w:val="0"/>
          <w:marBottom w:val="0"/>
          <w:divBdr>
            <w:top w:val="none" w:sz="0" w:space="0" w:color="auto"/>
            <w:left w:val="none" w:sz="0" w:space="0" w:color="auto"/>
            <w:bottom w:val="none" w:sz="0" w:space="0" w:color="auto"/>
            <w:right w:val="none" w:sz="0" w:space="0" w:color="auto"/>
          </w:divBdr>
        </w:div>
      </w:divsChild>
    </w:div>
    <w:div w:id="1270966587">
      <w:bodyDiv w:val="1"/>
      <w:marLeft w:val="0"/>
      <w:marRight w:val="0"/>
      <w:marTop w:val="0"/>
      <w:marBottom w:val="0"/>
      <w:divBdr>
        <w:top w:val="none" w:sz="0" w:space="0" w:color="auto"/>
        <w:left w:val="none" w:sz="0" w:space="0" w:color="auto"/>
        <w:bottom w:val="none" w:sz="0" w:space="0" w:color="auto"/>
        <w:right w:val="none" w:sz="0" w:space="0" w:color="auto"/>
      </w:divBdr>
      <w:divsChild>
        <w:div w:id="310453025">
          <w:marLeft w:val="547"/>
          <w:marRight w:val="0"/>
          <w:marTop w:val="0"/>
          <w:marBottom w:val="0"/>
          <w:divBdr>
            <w:top w:val="none" w:sz="0" w:space="0" w:color="auto"/>
            <w:left w:val="none" w:sz="0" w:space="0" w:color="auto"/>
            <w:bottom w:val="none" w:sz="0" w:space="0" w:color="auto"/>
            <w:right w:val="none" w:sz="0" w:space="0" w:color="auto"/>
          </w:divBdr>
        </w:div>
      </w:divsChild>
    </w:div>
    <w:div w:id="1295915040">
      <w:bodyDiv w:val="1"/>
      <w:marLeft w:val="0"/>
      <w:marRight w:val="0"/>
      <w:marTop w:val="0"/>
      <w:marBottom w:val="0"/>
      <w:divBdr>
        <w:top w:val="none" w:sz="0" w:space="0" w:color="auto"/>
        <w:left w:val="none" w:sz="0" w:space="0" w:color="auto"/>
        <w:bottom w:val="none" w:sz="0" w:space="0" w:color="auto"/>
        <w:right w:val="none" w:sz="0" w:space="0" w:color="auto"/>
      </w:divBdr>
      <w:divsChild>
        <w:div w:id="1878270088">
          <w:marLeft w:val="0"/>
          <w:marRight w:val="0"/>
          <w:marTop w:val="0"/>
          <w:marBottom w:val="0"/>
          <w:divBdr>
            <w:top w:val="none" w:sz="0" w:space="0" w:color="auto"/>
            <w:left w:val="none" w:sz="0" w:space="0" w:color="auto"/>
            <w:bottom w:val="none" w:sz="0" w:space="0" w:color="auto"/>
            <w:right w:val="none" w:sz="0" w:space="0" w:color="auto"/>
          </w:divBdr>
        </w:div>
        <w:div w:id="390347731">
          <w:marLeft w:val="0"/>
          <w:marRight w:val="0"/>
          <w:marTop w:val="0"/>
          <w:marBottom w:val="0"/>
          <w:divBdr>
            <w:top w:val="none" w:sz="0" w:space="0" w:color="auto"/>
            <w:left w:val="none" w:sz="0" w:space="0" w:color="auto"/>
            <w:bottom w:val="none" w:sz="0" w:space="0" w:color="auto"/>
            <w:right w:val="none" w:sz="0" w:space="0" w:color="auto"/>
          </w:divBdr>
        </w:div>
        <w:div w:id="691031101">
          <w:marLeft w:val="0"/>
          <w:marRight w:val="0"/>
          <w:marTop w:val="0"/>
          <w:marBottom w:val="0"/>
          <w:divBdr>
            <w:top w:val="none" w:sz="0" w:space="0" w:color="auto"/>
            <w:left w:val="none" w:sz="0" w:space="0" w:color="auto"/>
            <w:bottom w:val="none" w:sz="0" w:space="0" w:color="auto"/>
            <w:right w:val="none" w:sz="0" w:space="0" w:color="auto"/>
          </w:divBdr>
        </w:div>
      </w:divsChild>
    </w:div>
    <w:div w:id="1308361241">
      <w:bodyDiv w:val="1"/>
      <w:marLeft w:val="0"/>
      <w:marRight w:val="0"/>
      <w:marTop w:val="0"/>
      <w:marBottom w:val="0"/>
      <w:divBdr>
        <w:top w:val="none" w:sz="0" w:space="0" w:color="auto"/>
        <w:left w:val="none" w:sz="0" w:space="0" w:color="auto"/>
        <w:bottom w:val="none" w:sz="0" w:space="0" w:color="auto"/>
        <w:right w:val="none" w:sz="0" w:space="0" w:color="auto"/>
      </w:divBdr>
      <w:divsChild>
        <w:div w:id="1333534999">
          <w:marLeft w:val="0"/>
          <w:marRight w:val="0"/>
          <w:marTop w:val="0"/>
          <w:marBottom w:val="0"/>
          <w:divBdr>
            <w:top w:val="none" w:sz="0" w:space="0" w:color="auto"/>
            <w:left w:val="none" w:sz="0" w:space="0" w:color="auto"/>
            <w:bottom w:val="none" w:sz="0" w:space="0" w:color="auto"/>
            <w:right w:val="none" w:sz="0" w:space="0" w:color="auto"/>
          </w:divBdr>
        </w:div>
        <w:div w:id="2029864752">
          <w:marLeft w:val="0"/>
          <w:marRight w:val="0"/>
          <w:marTop w:val="0"/>
          <w:marBottom w:val="0"/>
          <w:divBdr>
            <w:top w:val="none" w:sz="0" w:space="0" w:color="auto"/>
            <w:left w:val="none" w:sz="0" w:space="0" w:color="auto"/>
            <w:bottom w:val="none" w:sz="0" w:space="0" w:color="auto"/>
            <w:right w:val="none" w:sz="0" w:space="0" w:color="auto"/>
          </w:divBdr>
        </w:div>
        <w:div w:id="266086989">
          <w:marLeft w:val="0"/>
          <w:marRight w:val="0"/>
          <w:marTop w:val="0"/>
          <w:marBottom w:val="0"/>
          <w:divBdr>
            <w:top w:val="none" w:sz="0" w:space="0" w:color="auto"/>
            <w:left w:val="none" w:sz="0" w:space="0" w:color="auto"/>
            <w:bottom w:val="none" w:sz="0" w:space="0" w:color="auto"/>
            <w:right w:val="none" w:sz="0" w:space="0" w:color="auto"/>
          </w:divBdr>
        </w:div>
      </w:divsChild>
    </w:div>
    <w:div w:id="1317605535">
      <w:bodyDiv w:val="1"/>
      <w:marLeft w:val="0"/>
      <w:marRight w:val="0"/>
      <w:marTop w:val="0"/>
      <w:marBottom w:val="0"/>
      <w:divBdr>
        <w:top w:val="none" w:sz="0" w:space="0" w:color="auto"/>
        <w:left w:val="none" w:sz="0" w:space="0" w:color="auto"/>
        <w:bottom w:val="none" w:sz="0" w:space="0" w:color="auto"/>
        <w:right w:val="none" w:sz="0" w:space="0" w:color="auto"/>
      </w:divBdr>
      <w:divsChild>
        <w:div w:id="1347513363">
          <w:marLeft w:val="547"/>
          <w:marRight w:val="0"/>
          <w:marTop w:val="0"/>
          <w:marBottom w:val="0"/>
          <w:divBdr>
            <w:top w:val="none" w:sz="0" w:space="0" w:color="auto"/>
            <w:left w:val="none" w:sz="0" w:space="0" w:color="auto"/>
            <w:bottom w:val="none" w:sz="0" w:space="0" w:color="auto"/>
            <w:right w:val="none" w:sz="0" w:space="0" w:color="auto"/>
          </w:divBdr>
        </w:div>
      </w:divsChild>
    </w:div>
    <w:div w:id="1380322609">
      <w:bodyDiv w:val="1"/>
      <w:marLeft w:val="0"/>
      <w:marRight w:val="0"/>
      <w:marTop w:val="0"/>
      <w:marBottom w:val="0"/>
      <w:divBdr>
        <w:top w:val="none" w:sz="0" w:space="0" w:color="auto"/>
        <w:left w:val="none" w:sz="0" w:space="0" w:color="auto"/>
        <w:bottom w:val="none" w:sz="0" w:space="0" w:color="auto"/>
        <w:right w:val="none" w:sz="0" w:space="0" w:color="auto"/>
      </w:divBdr>
      <w:divsChild>
        <w:div w:id="1511217230">
          <w:marLeft w:val="547"/>
          <w:marRight w:val="0"/>
          <w:marTop w:val="0"/>
          <w:marBottom w:val="0"/>
          <w:divBdr>
            <w:top w:val="none" w:sz="0" w:space="0" w:color="auto"/>
            <w:left w:val="none" w:sz="0" w:space="0" w:color="auto"/>
            <w:bottom w:val="none" w:sz="0" w:space="0" w:color="auto"/>
            <w:right w:val="none" w:sz="0" w:space="0" w:color="auto"/>
          </w:divBdr>
        </w:div>
      </w:divsChild>
    </w:div>
    <w:div w:id="1473716588">
      <w:bodyDiv w:val="1"/>
      <w:marLeft w:val="0"/>
      <w:marRight w:val="0"/>
      <w:marTop w:val="0"/>
      <w:marBottom w:val="0"/>
      <w:divBdr>
        <w:top w:val="none" w:sz="0" w:space="0" w:color="auto"/>
        <w:left w:val="none" w:sz="0" w:space="0" w:color="auto"/>
        <w:bottom w:val="none" w:sz="0" w:space="0" w:color="auto"/>
        <w:right w:val="none" w:sz="0" w:space="0" w:color="auto"/>
      </w:divBdr>
      <w:divsChild>
        <w:div w:id="594438657">
          <w:marLeft w:val="547"/>
          <w:marRight w:val="0"/>
          <w:marTop w:val="0"/>
          <w:marBottom w:val="0"/>
          <w:divBdr>
            <w:top w:val="none" w:sz="0" w:space="0" w:color="auto"/>
            <w:left w:val="none" w:sz="0" w:space="0" w:color="auto"/>
            <w:bottom w:val="none" w:sz="0" w:space="0" w:color="auto"/>
            <w:right w:val="none" w:sz="0" w:space="0" w:color="auto"/>
          </w:divBdr>
        </w:div>
      </w:divsChild>
    </w:div>
    <w:div w:id="1488592796">
      <w:bodyDiv w:val="1"/>
      <w:marLeft w:val="0"/>
      <w:marRight w:val="0"/>
      <w:marTop w:val="0"/>
      <w:marBottom w:val="0"/>
      <w:divBdr>
        <w:top w:val="none" w:sz="0" w:space="0" w:color="auto"/>
        <w:left w:val="none" w:sz="0" w:space="0" w:color="auto"/>
        <w:bottom w:val="none" w:sz="0" w:space="0" w:color="auto"/>
        <w:right w:val="none" w:sz="0" w:space="0" w:color="auto"/>
      </w:divBdr>
    </w:div>
    <w:div w:id="1529297816">
      <w:bodyDiv w:val="1"/>
      <w:marLeft w:val="0"/>
      <w:marRight w:val="0"/>
      <w:marTop w:val="0"/>
      <w:marBottom w:val="0"/>
      <w:divBdr>
        <w:top w:val="none" w:sz="0" w:space="0" w:color="auto"/>
        <w:left w:val="none" w:sz="0" w:space="0" w:color="auto"/>
        <w:bottom w:val="none" w:sz="0" w:space="0" w:color="auto"/>
        <w:right w:val="none" w:sz="0" w:space="0" w:color="auto"/>
      </w:divBdr>
      <w:divsChild>
        <w:div w:id="1244146630">
          <w:marLeft w:val="547"/>
          <w:marRight w:val="0"/>
          <w:marTop w:val="0"/>
          <w:marBottom w:val="0"/>
          <w:divBdr>
            <w:top w:val="none" w:sz="0" w:space="0" w:color="auto"/>
            <w:left w:val="none" w:sz="0" w:space="0" w:color="auto"/>
            <w:bottom w:val="none" w:sz="0" w:space="0" w:color="auto"/>
            <w:right w:val="none" w:sz="0" w:space="0" w:color="auto"/>
          </w:divBdr>
        </w:div>
      </w:divsChild>
    </w:div>
    <w:div w:id="1754819374">
      <w:bodyDiv w:val="1"/>
      <w:marLeft w:val="0"/>
      <w:marRight w:val="0"/>
      <w:marTop w:val="0"/>
      <w:marBottom w:val="0"/>
      <w:divBdr>
        <w:top w:val="none" w:sz="0" w:space="0" w:color="auto"/>
        <w:left w:val="none" w:sz="0" w:space="0" w:color="auto"/>
        <w:bottom w:val="none" w:sz="0" w:space="0" w:color="auto"/>
        <w:right w:val="none" w:sz="0" w:space="0" w:color="auto"/>
      </w:divBdr>
      <w:divsChild>
        <w:div w:id="183981433">
          <w:marLeft w:val="547"/>
          <w:marRight w:val="0"/>
          <w:marTop w:val="0"/>
          <w:marBottom w:val="0"/>
          <w:divBdr>
            <w:top w:val="none" w:sz="0" w:space="0" w:color="auto"/>
            <w:left w:val="none" w:sz="0" w:space="0" w:color="auto"/>
            <w:bottom w:val="none" w:sz="0" w:space="0" w:color="auto"/>
            <w:right w:val="none" w:sz="0" w:space="0" w:color="auto"/>
          </w:divBdr>
        </w:div>
        <w:div w:id="324862543">
          <w:marLeft w:val="547"/>
          <w:marRight w:val="0"/>
          <w:marTop w:val="0"/>
          <w:marBottom w:val="0"/>
          <w:divBdr>
            <w:top w:val="none" w:sz="0" w:space="0" w:color="auto"/>
            <w:left w:val="none" w:sz="0" w:space="0" w:color="auto"/>
            <w:bottom w:val="none" w:sz="0" w:space="0" w:color="auto"/>
            <w:right w:val="none" w:sz="0" w:space="0" w:color="auto"/>
          </w:divBdr>
        </w:div>
        <w:div w:id="647512765">
          <w:marLeft w:val="547"/>
          <w:marRight w:val="0"/>
          <w:marTop w:val="0"/>
          <w:marBottom w:val="0"/>
          <w:divBdr>
            <w:top w:val="none" w:sz="0" w:space="0" w:color="auto"/>
            <w:left w:val="none" w:sz="0" w:space="0" w:color="auto"/>
            <w:bottom w:val="none" w:sz="0" w:space="0" w:color="auto"/>
            <w:right w:val="none" w:sz="0" w:space="0" w:color="auto"/>
          </w:divBdr>
        </w:div>
      </w:divsChild>
    </w:div>
    <w:div w:id="1795638452">
      <w:bodyDiv w:val="1"/>
      <w:marLeft w:val="0"/>
      <w:marRight w:val="0"/>
      <w:marTop w:val="0"/>
      <w:marBottom w:val="0"/>
      <w:divBdr>
        <w:top w:val="none" w:sz="0" w:space="0" w:color="auto"/>
        <w:left w:val="none" w:sz="0" w:space="0" w:color="auto"/>
        <w:bottom w:val="none" w:sz="0" w:space="0" w:color="auto"/>
        <w:right w:val="none" w:sz="0" w:space="0" w:color="auto"/>
      </w:divBdr>
      <w:divsChild>
        <w:div w:id="1381897967">
          <w:marLeft w:val="547"/>
          <w:marRight w:val="0"/>
          <w:marTop w:val="0"/>
          <w:marBottom w:val="0"/>
          <w:divBdr>
            <w:top w:val="none" w:sz="0" w:space="0" w:color="auto"/>
            <w:left w:val="none" w:sz="0" w:space="0" w:color="auto"/>
            <w:bottom w:val="none" w:sz="0" w:space="0" w:color="auto"/>
            <w:right w:val="none" w:sz="0" w:space="0" w:color="auto"/>
          </w:divBdr>
        </w:div>
      </w:divsChild>
    </w:div>
    <w:div w:id="2075346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ationaldna.sharepoint.com/sites/EarlyYearsAdvisros-SGConfidential/Shared%20Documents/SG%20Confidential/SG%20Audit/SG%20audit%20documents%202024/safeguarding@ndna.org.uk" TargetMode="External"/><Relationship Id="rId18" Type="http://schemas.openxmlformats.org/officeDocument/2006/relationships/diagramQuickStyle" Target="diagrams/quickStyle1.xml"/><Relationship Id="rId26" Type="http://schemas.openxmlformats.org/officeDocument/2006/relationships/hyperlink" Target="https://www.iwf.org.uk/" TargetMode="External"/><Relationship Id="rId39" Type="http://schemas.openxmlformats.org/officeDocument/2006/relationships/hyperlink" Target="https://www.nationaldahelpline.org.uk/" TargetMode="External"/><Relationship Id="rId21" Type="http://schemas.openxmlformats.org/officeDocument/2006/relationships/header" Target="header1.xml"/><Relationship Id="rId34" Type="http://schemas.openxmlformats.org/officeDocument/2006/relationships/hyperlink" Target="https://www.nspcc.org.uk/keeping-children-safe/reporting-abuse/dedicated-helplines/" TargetMode="External"/><Relationship Id="rId42" Type="http://schemas.openxmlformats.org/officeDocument/2006/relationships/hyperlink" Target="https://www.iwf.org.uk/"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diagramData" Target="diagrams/data1.xml"/><Relationship Id="rId29" Type="http://schemas.openxmlformats.org/officeDocument/2006/relationships/hyperlink" Target="https://www.careinspectorate.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ationaldna.sharepoint.com/sites/EarlyYearsAdvisros-SGConfidential/Shared%20Documents/SG%20Confidential/SG%20Audit/SG%20audit%20documents%202024/safeguarding@ndna.org.uk" TargetMode="External"/><Relationship Id="rId24" Type="http://schemas.openxmlformats.org/officeDocument/2006/relationships/hyperlink" Target="https://moodle.ndna.org.uk/enrol/index.php?id=193" TargetMode="External"/><Relationship Id="rId32" Type="http://schemas.openxmlformats.org/officeDocument/2006/relationships/hyperlink" Target="https://report-extremism.education.gov.uk/" TargetMode="External"/><Relationship Id="rId37" Type="http://schemas.openxmlformats.org/officeDocument/2006/relationships/hyperlink" Target="https://www.childline.org.uk/" TargetMode="External"/><Relationship Id="rId40" Type="http://schemas.openxmlformats.org/officeDocument/2006/relationships/hyperlink" Target="https://www.modernslaveryhelpline.org/" TargetMode="Externa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nhs.uk/live-well/getting-help-for-domestic-violence/" TargetMode="External"/><Relationship Id="rId23" Type="http://schemas.openxmlformats.org/officeDocument/2006/relationships/hyperlink" Target="https://www.gov.uk/government/publications/protecting-children-from-radicalisation-the-prevent-duty" TargetMode="External"/><Relationship Id="rId28" Type="http://schemas.openxmlformats.org/officeDocument/2006/relationships/hyperlink" Target="https://www.gov.uk/government/organisations/ofsted" TargetMode="External"/><Relationship Id="rId36" Type="http://schemas.openxmlformats.org/officeDocument/2006/relationships/hyperlink" Target="https://www.nhs.uk/live-well/getting-help-for-domestic-violence/" TargetMode="External"/><Relationship Id="rId10" Type="http://schemas.openxmlformats.org/officeDocument/2006/relationships/endnotes" Target="endnotes.xml"/><Relationship Id="rId19" Type="http://schemas.openxmlformats.org/officeDocument/2006/relationships/diagramColors" Target="diagrams/colors1.xml"/><Relationship Id="rId31" Type="http://schemas.openxmlformats.org/officeDocument/2006/relationships/hyperlink" Target="https://www.ceop.police.uk/safety-centre/"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ationaldna.sharepoint.com/:w:/s/EarlyYearsAdvisros-SGConfidential/EULznRtLO2ZDkxrDJ8JlojsB5MDk0r8B4aIBqbNTcLJ-YA?e=JtFueu" TargetMode="External"/><Relationship Id="rId22" Type="http://schemas.openxmlformats.org/officeDocument/2006/relationships/footer" Target="footer1.xml"/><Relationship Id="rId27" Type="http://schemas.openxmlformats.org/officeDocument/2006/relationships/hyperlink" Target="mailto:safeguarding@ndna.org.uk" TargetMode="External"/><Relationship Id="rId30" Type="http://schemas.openxmlformats.org/officeDocument/2006/relationships/hyperlink" Target="https://careinspectorate.wales/" TargetMode="External"/><Relationship Id="rId35" Type="http://schemas.openxmlformats.org/officeDocument/2006/relationships/hyperlink" Target="https://www.nhs.uk/live-well/getting-help-for-domestic-violence/" TargetMode="External"/><Relationship Id="rId43" Type="http://schemas.openxmlformats.org/officeDocument/2006/relationships/hyperlink" Target="https://ico.org.uk/global/contact-us/"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nationaldna.sharepoint.com/:w:/s/EarlyYearsAdvisros-SGConfidential/EULznRtLO2ZDkxrDJ8JlojsB5MDk0r8B4aIBqbNTcLJ-YA?e=JtFueu" TargetMode="External"/><Relationship Id="rId17" Type="http://schemas.openxmlformats.org/officeDocument/2006/relationships/diagramLayout" Target="diagrams/layout1.xml"/><Relationship Id="rId25" Type="http://schemas.openxmlformats.org/officeDocument/2006/relationships/hyperlink" Target="https://www.ceop.police.uk/Safety-Centre/" TargetMode="External"/><Relationship Id="rId33" Type="http://schemas.openxmlformats.org/officeDocument/2006/relationships/hyperlink" Target="https://educateagainsthate.com/resources/dfes-counter-extremism-helpline/" TargetMode="External"/><Relationship Id="rId38" Type="http://schemas.openxmlformats.org/officeDocument/2006/relationships/hyperlink" Target="https://www.kidscape.org.uk/" TargetMode="External"/><Relationship Id="rId20" Type="http://schemas.microsoft.com/office/2007/relationships/diagramDrawing" Target="diagrams/drawing1.xml"/><Relationship Id="rId41" Type="http://schemas.openxmlformats.org/officeDocument/2006/relationships/hyperlink" Target="https://crimestoppers-uk.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diagrams/colors1.xml><?xml version="1.0" encoding="utf-8"?>
<dgm:colorsDef xmlns:dgm="http://schemas.openxmlformats.org/drawingml/2006/diagram" xmlns:a="http://schemas.openxmlformats.org/drawingml/2006/main" uniqueId="urn:microsoft.com/office/officeart/2005/8/colors/accent3_1">
  <dgm:title val=""/>
  <dgm:desc val=""/>
  <dgm:catLst>
    <dgm:cat type="accent3" pri="11100"/>
  </dgm:catLst>
  <dgm:styleLbl name="node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3">
        <a:shade val="80000"/>
      </a:schemeClr>
    </dgm:linClrLst>
    <dgm:effectClrLst/>
    <dgm:txLinClrLst/>
    <dgm:txFillClrLst/>
    <dgm:txEffectClrLst/>
  </dgm:styleLbl>
  <dgm:styleLbl name="node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f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align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b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dgm:txEffectClrLst/>
  </dgm:styleLbl>
  <dgm:styleLbl name="parChTrans2D2">
    <dgm:fillClrLst meth="repeat">
      <a:schemeClr val="accent3"/>
    </dgm:fillClrLst>
    <dgm:linClrLst meth="repeat">
      <a:schemeClr val="accent3"/>
    </dgm:linClrLst>
    <dgm:effectClrLst/>
    <dgm:txLinClrLst/>
    <dgm:txFillClrLst/>
    <dgm:txEffectClrLst/>
  </dgm:styleLbl>
  <dgm:styleLbl name="parChTrans2D3">
    <dgm:fillClrLst meth="repeat">
      <a:schemeClr val="accent3"/>
    </dgm:fillClrLst>
    <dgm:linClrLst meth="repeat">
      <a:schemeClr val="accent3"/>
    </dgm:linClrLst>
    <dgm:effectClrLst/>
    <dgm:txLinClrLst/>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con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align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trAlignAcc1">
    <dgm:fillClrLst meth="repeat">
      <a:schemeClr val="accent3">
        <a:alpha val="40000"/>
        <a:tint val="40000"/>
      </a:schemeClr>
    </dgm:fillClrLst>
    <dgm:linClrLst meth="repeat">
      <a:schemeClr val="accent3"/>
    </dgm:linClrLst>
    <dgm:effectClrLst/>
    <dgm:txLinClrLst/>
    <dgm:txFillClrLst meth="repeat">
      <a:schemeClr val="dk1"/>
    </dgm:txFillClrLst>
    <dgm:txEffectClrLst/>
  </dgm:styleLbl>
  <dgm:styleLbl name="b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fgAcc0">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2">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3">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4">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077420D-3026-432F-8E8E-FD3D92F56BA6}" type="doc">
      <dgm:prSet loTypeId="urn:microsoft.com/office/officeart/2005/8/layout/process2" loCatId="process" qsTypeId="urn:microsoft.com/office/officeart/2005/8/quickstyle/simple1" qsCatId="simple" csTypeId="urn:microsoft.com/office/officeart/2005/8/colors/accent3_1" csCatId="accent3" phldr="1"/>
      <dgm:spPr/>
      <dgm:t>
        <a:bodyPr/>
        <a:lstStyle/>
        <a:p>
          <a:endParaRPr lang="en-US"/>
        </a:p>
      </dgm:t>
    </dgm:pt>
    <dgm:pt modelId="{18D1FA06-0FDC-4970-BE13-5828E9AE0764}">
      <dgm:prSet phldrT="[Text]" custT="1"/>
      <dgm:spPr/>
      <dgm:t>
        <a:bodyPr/>
        <a:lstStyle/>
        <a:p>
          <a:r>
            <a:rPr lang="en-US" sz="1200" b="1" u="sng"/>
            <a:t>Designated Safeguarding Lead </a:t>
          </a:r>
          <a:endParaRPr lang="en-GB" sz="1200" u="sng"/>
        </a:p>
        <a:p>
          <a:r>
            <a:rPr lang="en-US" sz="1200" b="1"/>
            <a:t>Gail Murphy</a:t>
          </a:r>
          <a:endParaRPr lang="en-GB" sz="1200"/>
        </a:p>
        <a:p>
          <a:r>
            <a:rPr lang="en-US" sz="1200" b="0"/>
            <a:t>Early Years Development Manager</a:t>
          </a:r>
        </a:p>
        <a:p>
          <a:r>
            <a:rPr lang="en-GB" sz="1200" b="1" u="none"/>
            <a:t>01484 624103</a:t>
          </a:r>
          <a:endParaRPr lang="en-US" sz="1200" b="1" u="none"/>
        </a:p>
      </dgm:t>
    </dgm:pt>
    <dgm:pt modelId="{4927262D-F6F2-4630-AE12-DCF114643A00}" type="parTrans" cxnId="{AB4402D0-6E5C-492E-A00B-F4C7D59F392D}">
      <dgm:prSet/>
      <dgm:spPr/>
      <dgm:t>
        <a:bodyPr/>
        <a:lstStyle/>
        <a:p>
          <a:endParaRPr lang="en-US"/>
        </a:p>
      </dgm:t>
    </dgm:pt>
    <dgm:pt modelId="{34B957B6-3F58-4667-A8D9-EE8CBC1729C0}" type="sibTrans" cxnId="{AB4402D0-6E5C-492E-A00B-F4C7D59F392D}">
      <dgm:prSet/>
      <dgm:spPr/>
      <dgm:t>
        <a:bodyPr/>
        <a:lstStyle/>
        <a:p>
          <a:endParaRPr lang="en-US"/>
        </a:p>
      </dgm:t>
    </dgm:pt>
    <dgm:pt modelId="{6AAC4E71-94D7-4E95-B20C-96ADB272530C}">
      <dgm:prSet phldrT="[Text]" custT="1"/>
      <dgm:spPr/>
      <dgm:t>
        <a:bodyPr/>
        <a:lstStyle/>
        <a:p>
          <a:r>
            <a:rPr lang="en-US" sz="1200" b="1" u="sng"/>
            <a:t>Deputy Designated Safeguarding Lead </a:t>
          </a:r>
          <a:endParaRPr lang="en-GB" sz="1200" u="sng"/>
        </a:p>
        <a:p>
          <a:r>
            <a:rPr lang="en-US" sz="1200" b="1"/>
            <a:t>Fiona Bland</a:t>
          </a:r>
          <a:endParaRPr lang="en-GB" sz="1200"/>
        </a:p>
        <a:p>
          <a:r>
            <a:rPr lang="en-US" sz="1200" b="0"/>
            <a:t>Lead Early Years Advisor</a:t>
          </a:r>
          <a:endParaRPr lang="en-GB" sz="1200" b="0"/>
        </a:p>
        <a:p>
          <a:r>
            <a:rPr lang="en-US" sz="1200" b="1"/>
            <a:t>01484 624101</a:t>
          </a:r>
        </a:p>
      </dgm:t>
    </dgm:pt>
    <dgm:pt modelId="{77712EDB-B3D8-4131-9B67-2F22356E8A0B}" type="parTrans" cxnId="{E2FE0B6D-4099-4301-96D2-221C8A4367D6}">
      <dgm:prSet/>
      <dgm:spPr/>
      <dgm:t>
        <a:bodyPr/>
        <a:lstStyle/>
        <a:p>
          <a:endParaRPr lang="en-US"/>
        </a:p>
      </dgm:t>
    </dgm:pt>
    <dgm:pt modelId="{79CAECA5-AB55-4347-ACF6-950DBBFDE072}" type="sibTrans" cxnId="{E2FE0B6D-4099-4301-96D2-221C8A4367D6}">
      <dgm:prSet/>
      <dgm:spPr/>
      <dgm:t>
        <a:bodyPr/>
        <a:lstStyle/>
        <a:p>
          <a:endParaRPr lang="en-US"/>
        </a:p>
      </dgm:t>
    </dgm:pt>
    <dgm:pt modelId="{1D92A624-ACE4-4A74-853B-F0D913DD8EA7}">
      <dgm:prSet phldrT="[Text]" custT="1"/>
      <dgm:spPr/>
      <dgm:t>
        <a:bodyPr/>
        <a:lstStyle/>
        <a:p>
          <a:r>
            <a:rPr lang="en-US" sz="1200" b="1"/>
            <a:t>Glenn Rothwell</a:t>
          </a:r>
          <a:endParaRPr lang="en-GB" sz="1200"/>
        </a:p>
        <a:p>
          <a:r>
            <a:rPr lang="en-US" sz="1200" b="0"/>
            <a:t>Membership Services Manager</a:t>
          </a:r>
          <a:endParaRPr lang="en-GB" sz="1200" b="0"/>
        </a:p>
        <a:p>
          <a:r>
            <a:rPr lang="en-US" sz="1200" b="1"/>
            <a:t>01484 407070</a:t>
          </a:r>
          <a:endParaRPr lang="en-US" sz="1200"/>
        </a:p>
      </dgm:t>
    </dgm:pt>
    <dgm:pt modelId="{3D910601-13AB-4997-AE25-6CB315A9469E}" type="parTrans" cxnId="{0B61E074-239D-4A8F-9A3B-F6ECF8CC150F}">
      <dgm:prSet/>
      <dgm:spPr/>
      <dgm:t>
        <a:bodyPr/>
        <a:lstStyle/>
        <a:p>
          <a:endParaRPr lang="en-US"/>
        </a:p>
      </dgm:t>
    </dgm:pt>
    <dgm:pt modelId="{B2DCD4F6-E319-4044-A570-C773EF4820F2}" type="sibTrans" cxnId="{0B61E074-239D-4A8F-9A3B-F6ECF8CC150F}">
      <dgm:prSet/>
      <dgm:spPr/>
      <dgm:t>
        <a:bodyPr/>
        <a:lstStyle/>
        <a:p>
          <a:endParaRPr lang="en-US"/>
        </a:p>
      </dgm:t>
    </dgm:pt>
    <dgm:pt modelId="{E39F184D-E784-4F76-AA25-373BA4E7E260}">
      <dgm:prSet custT="1"/>
      <dgm:spPr/>
      <dgm:t>
        <a:bodyPr/>
        <a:lstStyle/>
        <a:p>
          <a:r>
            <a:rPr lang="en-US" sz="1200" b="1"/>
            <a:t>Stella Ziolkowski</a:t>
          </a:r>
        </a:p>
        <a:p>
          <a:r>
            <a:rPr lang="en-US" sz="1200" b="0"/>
            <a:t>Director of Quality and Training</a:t>
          </a:r>
        </a:p>
        <a:p>
          <a:r>
            <a:rPr lang="en-US" sz="1200" b="1"/>
            <a:t>07718 964693</a:t>
          </a:r>
        </a:p>
      </dgm:t>
    </dgm:pt>
    <dgm:pt modelId="{3F4CDB51-ED0E-4706-8339-C58492942E32}" type="parTrans" cxnId="{C7335023-D5D7-4358-8D58-FE3FE37A07E0}">
      <dgm:prSet/>
      <dgm:spPr/>
      <dgm:t>
        <a:bodyPr/>
        <a:lstStyle/>
        <a:p>
          <a:endParaRPr lang="en-US"/>
        </a:p>
      </dgm:t>
    </dgm:pt>
    <dgm:pt modelId="{98C39A99-39BF-4EF1-89E7-04E9314AEDD3}" type="sibTrans" cxnId="{C7335023-D5D7-4358-8D58-FE3FE37A07E0}">
      <dgm:prSet/>
      <dgm:spPr/>
      <dgm:t>
        <a:bodyPr/>
        <a:lstStyle/>
        <a:p>
          <a:endParaRPr lang="en-US"/>
        </a:p>
      </dgm:t>
    </dgm:pt>
    <dgm:pt modelId="{B92ACAC3-CC2A-480B-931C-1B72DA737E03}" type="pres">
      <dgm:prSet presAssocID="{1077420D-3026-432F-8E8E-FD3D92F56BA6}" presName="linearFlow" presStyleCnt="0">
        <dgm:presLayoutVars>
          <dgm:resizeHandles val="exact"/>
        </dgm:presLayoutVars>
      </dgm:prSet>
      <dgm:spPr/>
    </dgm:pt>
    <dgm:pt modelId="{5B4C1995-5BFD-4AB8-8B33-27F0270910D8}" type="pres">
      <dgm:prSet presAssocID="{18D1FA06-0FDC-4970-BE13-5828E9AE0764}" presName="node" presStyleLbl="node1" presStyleIdx="0" presStyleCnt="4" custScaleX="121296">
        <dgm:presLayoutVars>
          <dgm:bulletEnabled val="1"/>
        </dgm:presLayoutVars>
      </dgm:prSet>
      <dgm:spPr/>
    </dgm:pt>
    <dgm:pt modelId="{E89F2D06-3092-40DC-9D9F-729F0118531C}" type="pres">
      <dgm:prSet presAssocID="{34B957B6-3F58-4667-A8D9-EE8CBC1729C0}" presName="sibTrans" presStyleLbl="sibTrans2D1" presStyleIdx="0" presStyleCnt="3"/>
      <dgm:spPr/>
    </dgm:pt>
    <dgm:pt modelId="{7BF5AA93-069B-40C8-BB00-FD909C536BA0}" type="pres">
      <dgm:prSet presAssocID="{34B957B6-3F58-4667-A8D9-EE8CBC1729C0}" presName="connectorText" presStyleLbl="sibTrans2D1" presStyleIdx="0" presStyleCnt="3"/>
      <dgm:spPr/>
    </dgm:pt>
    <dgm:pt modelId="{74790EA4-87CF-4611-8F4B-C56BD2BA7A53}" type="pres">
      <dgm:prSet presAssocID="{6AAC4E71-94D7-4E95-B20C-96ADB272530C}" presName="node" presStyleLbl="node1" presStyleIdx="1" presStyleCnt="4" custScaleX="119995">
        <dgm:presLayoutVars>
          <dgm:bulletEnabled val="1"/>
        </dgm:presLayoutVars>
      </dgm:prSet>
      <dgm:spPr/>
    </dgm:pt>
    <dgm:pt modelId="{0FF18B2B-2D69-4F4F-AD0D-D2F5FA24C521}" type="pres">
      <dgm:prSet presAssocID="{79CAECA5-AB55-4347-ACF6-950DBBFDE072}" presName="sibTrans" presStyleLbl="sibTrans2D1" presStyleIdx="1" presStyleCnt="3"/>
      <dgm:spPr/>
    </dgm:pt>
    <dgm:pt modelId="{BE7CE39E-C553-4150-A5A1-3A5CAB216618}" type="pres">
      <dgm:prSet presAssocID="{79CAECA5-AB55-4347-ACF6-950DBBFDE072}" presName="connectorText" presStyleLbl="sibTrans2D1" presStyleIdx="1" presStyleCnt="3"/>
      <dgm:spPr/>
    </dgm:pt>
    <dgm:pt modelId="{59B9B7AE-851A-4F4A-A06D-99925732724B}" type="pres">
      <dgm:prSet presAssocID="{1D92A624-ACE4-4A74-853B-F0D913DD8EA7}" presName="node" presStyleLbl="node1" presStyleIdx="2" presStyleCnt="4" custScaleX="119345">
        <dgm:presLayoutVars>
          <dgm:bulletEnabled val="1"/>
        </dgm:presLayoutVars>
      </dgm:prSet>
      <dgm:spPr/>
    </dgm:pt>
    <dgm:pt modelId="{180AA797-9DF2-4A6D-BD27-B0742E73AECE}" type="pres">
      <dgm:prSet presAssocID="{B2DCD4F6-E319-4044-A570-C773EF4820F2}" presName="sibTrans" presStyleLbl="sibTrans2D1" presStyleIdx="2" presStyleCnt="3"/>
      <dgm:spPr/>
    </dgm:pt>
    <dgm:pt modelId="{909B09EC-E39F-49C6-9F38-824E1704F77F}" type="pres">
      <dgm:prSet presAssocID="{B2DCD4F6-E319-4044-A570-C773EF4820F2}" presName="connectorText" presStyleLbl="sibTrans2D1" presStyleIdx="2" presStyleCnt="3"/>
      <dgm:spPr/>
    </dgm:pt>
    <dgm:pt modelId="{C8E933DD-92E0-4CBD-9AD4-B4C6E46844A9}" type="pres">
      <dgm:prSet presAssocID="{E39F184D-E784-4F76-AA25-373BA4E7E260}" presName="node" presStyleLbl="node1" presStyleIdx="3" presStyleCnt="4" custScaleX="118044">
        <dgm:presLayoutVars>
          <dgm:bulletEnabled val="1"/>
        </dgm:presLayoutVars>
      </dgm:prSet>
      <dgm:spPr/>
    </dgm:pt>
  </dgm:ptLst>
  <dgm:cxnLst>
    <dgm:cxn modelId="{C7335023-D5D7-4358-8D58-FE3FE37A07E0}" srcId="{1077420D-3026-432F-8E8E-FD3D92F56BA6}" destId="{E39F184D-E784-4F76-AA25-373BA4E7E260}" srcOrd="3" destOrd="0" parTransId="{3F4CDB51-ED0E-4706-8339-C58492942E32}" sibTransId="{98C39A99-39BF-4EF1-89E7-04E9314AEDD3}"/>
    <dgm:cxn modelId="{770C342A-F65E-4262-9C24-2DDFF84981F7}" type="presOf" srcId="{E39F184D-E784-4F76-AA25-373BA4E7E260}" destId="{C8E933DD-92E0-4CBD-9AD4-B4C6E46844A9}" srcOrd="0" destOrd="0" presId="urn:microsoft.com/office/officeart/2005/8/layout/process2"/>
    <dgm:cxn modelId="{524A582E-9274-4F43-85FF-8BE35D4DD9E2}" type="presOf" srcId="{1077420D-3026-432F-8E8E-FD3D92F56BA6}" destId="{B92ACAC3-CC2A-480B-931C-1B72DA737E03}" srcOrd="0" destOrd="0" presId="urn:microsoft.com/office/officeart/2005/8/layout/process2"/>
    <dgm:cxn modelId="{4D465B31-7C2D-4D8D-881D-CF7684344FBE}" type="presOf" srcId="{1D92A624-ACE4-4A74-853B-F0D913DD8EA7}" destId="{59B9B7AE-851A-4F4A-A06D-99925732724B}" srcOrd="0" destOrd="0" presId="urn:microsoft.com/office/officeart/2005/8/layout/process2"/>
    <dgm:cxn modelId="{841B704B-0939-4B03-A2E4-67FCA8938BDE}" type="presOf" srcId="{79CAECA5-AB55-4347-ACF6-950DBBFDE072}" destId="{BE7CE39E-C553-4150-A5A1-3A5CAB216618}" srcOrd="1" destOrd="0" presId="urn:microsoft.com/office/officeart/2005/8/layout/process2"/>
    <dgm:cxn modelId="{E2FE0B6D-4099-4301-96D2-221C8A4367D6}" srcId="{1077420D-3026-432F-8E8E-FD3D92F56BA6}" destId="{6AAC4E71-94D7-4E95-B20C-96ADB272530C}" srcOrd="1" destOrd="0" parTransId="{77712EDB-B3D8-4131-9B67-2F22356E8A0B}" sibTransId="{79CAECA5-AB55-4347-ACF6-950DBBFDE072}"/>
    <dgm:cxn modelId="{5176F770-E8E7-450E-A0A1-5501DB60A94C}" type="presOf" srcId="{B2DCD4F6-E319-4044-A570-C773EF4820F2}" destId="{909B09EC-E39F-49C6-9F38-824E1704F77F}" srcOrd="1" destOrd="0" presId="urn:microsoft.com/office/officeart/2005/8/layout/process2"/>
    <dgm:cxn modelId="{0B61E074-239D-4A8F-9A3B-F6ECF8CC150F}" srcId="{1077420D-3026-432F-8E8E-FD3D92F56BA6}" destId="{1D92A624-ACE4-4A74-853B-F0D913DD8EA7}" srcOrd="2" destOrd="0" parTransId="{3D910601-13AB-4997-AE25-6CB315A9469E}" sibTransId="{B2DCD4F6-E319-4044-A570-C773EF4820F2}"/>
    <dgm:cxn modelId="{CF955CA6-1DE9-441B-839F-4366973F5685}" type="presOf" srcId="{34B957B6-3F58-4667-A8D9-EE8CBC1729C0}" destId="{7BF5AA93-069B-40C8-BB00-FD909C536BA0}" srcOrd="1" destOrd="0" presId="urn:microsoft.com/office/officeart/2005/8/layout/process2"/>
    <dgm:cxn modelId="{21B83DAC-8950-4716-AF89-F944C9497021}" type="presOf" srcId="{B2DCD4F6-E319-4044-A570-C773EF4820F2}" destId="{180AA797-9DF2-4A6D-BD27-B0742E73AECE}" srcOrd="0" destOrd="0" presId="urn:microsoft.com/office/officeart/2005/8/layout/process2"/>
    <dgm:cxn modelId="{27D4AEBD-CD59-488F-A09C-2A7060923FE9}" type="presOf" srcId="{79CAECA5-AB55-4347-ACF6-950DBBFDE072}" destId="{0FF18B2B-2D69-4F4F-AD0D-D2F5FA24C521}" srcOrd="0" destOrd="0" presId="urn:microsoft.com/office/officeart/2005/8/layout/process2"/>
    <dgm:cxn modelId="{398B99C6-3739-4622-B435-1B9DA5A21BF6}" type="presOf" srcId="{6AAC4E71-94D7-4E95-B20C-96ADB272530C}" destId="{74790EA4-87CF-4611-8F4B-C56BD2BA7A53}" srcOrd="0" destOrd="0" presId="urn:microsoft.com/office/officeart/2005/8/layout/process2"/>
    <dgm:cxn modelId="{536957C9-6DE0-47FD-BB72-5557123FAA52}" type="presOf" srcId="{34B957B6-3F58-4667-A8D9-EE8CBC1729C0}" destId="{E89F2D06-3092-40DC-9D9F-729F0118531C}" srcOrd="0" destOrd="0" presId="urn:microsoft.com/office/officeart/2005/8/layout/process2"/>
    <dgm:cxn modelId="{C9A648CC-DB0B-4D5D-8A56-5032C1713921}" type="presOf" srcId="{18D1FA06-0FDC-4970-BE13-5828E9AE0764}" destId="{5B4C1995-5BFD-4AB8-8B33-27F0270910D8}" srcOrd="0" destOrd="0" presId="urn:microsoft.com/office/officeart/2005/8/layout/process2"/>
    <dgm:cxn modelId="{AB4402D0-6E5C-492E-A00B-F4C7D59F392D}" srcId="{1077420D-3026-432F-8E8E-FD3D92F56BA6}" destId="{18D1FA06-0FDC-4970-BE13-5828E9AE0764}" srcOrd="0" destOrd="0" parTransId="{4927262D-F6F2-4630-AE12-DCF114643A00}" sibTransId="{34B957B6-3F58-4667-A8D9-EE8CBC1729C0}"/>
    <dgm:cxn modelId="{8C765328-C471-46D5-BB6C-4597E55F8B4B}" type="presParOf" srcId="{B92ACAC3-CC2A-480B-931C-1B72DA737E03}" destId="{5B4C1995-5BFD-4AB8-8B33-27F0270910D8}" srcOrd="0" destOrd="0" presId="urn:microsoft.com/office/officeart/2005/8/layout/process2"/>
    <dgm:cxn modelId="{F9BB943A-CEB3-4EB5-9930-DC1954602760}" type="presParOf" srcId="{B92ACAC3-CC2A-480B-931C-1B72DA737E03}" destId="{E89F2D06-3092-40DC-9D9F-729F0118531C}" srcOrd="1" destOrd="0" presId="urn:microsoft.com/office/officeart/2005/8/layout/process2"/>
    <dgm:cxn modelId="{CB4890F5-827B-4D92-958C-13193CA0F564}" type="presParOf" srcId="{E89F2D06-3092-40DC-9D9F-729F0118531C}" destId="{7BF5AA93-069B-40C8-BB00-FD909C536BA0}" srcOrd="0" destOrd="0" presId="urn:microsoft.com/office/officeart/2005/8/layout/process2"/>
    <dgm:cxn modelId="{D7DC31A8-DC48-43A7-A1F9-D1C4CCA5C56F}" type="presParOf" srcId="{B92ACAC3-CC2A-480B-931C-1B72DA737E03}" destId="{74790EA4-87CF-4611-8F4B-C56BD2BA7A53}" srcOrd="2" destOrd="0" presId="urn:microsoft.com/office/officeart/2005/8/layout/process2"/>
    <dgm:cxn modelId="{F6DC7884-4BFC-499E-813D-7BC1045B0FCD}" type="presParOf" srcId="{B92ACAC3-CC2A-480B-931C-1B72DA737E03}" destId="{0FF18B2B-2D69-4F4F-AD0D-D2F5FA24C521}" srcOrd="3" destOrd="0" presId="urn:microsoft.com/office/officeart/2005/8/layout/process2"/>
    <dgm:cxn modelId="{827C8CF5-5908-406F-A298-C7176F4F8D72}" type="presParOf" srcId="{0FF18B2B-2D69-4F4F-AD0D-D2F5FA24C521}" destId="{BE7CE39E-C553-4150-A5A1-3A5CAB216618}" srcOrd="0" destOrd="0" presId="urn:microsoft.com/office/officeart/2005/8/layout/process2"/>
    <dgm:cxn modelId="{B2E6ED51-50C8-4810-9CE9-E1C003CE612A}" type="presParOf" srcId="{B92ACAC3-CC2A-480B-931C-1B72DA737E03}" destId="{59B9B7AE-851A-4F4A-A06D-99925732724B}" srcOrd="4" destOrd="0" presId="urn:microsoft.com/office/officeart/2005/8/layout/process2"/>
    <dgm:cxn modelId="{C41BB0D2-D599-45A6-BC34-60ABC6E240E2}" type="presParOf" srcId="{B92ACAC3-CC2A-480B-931C-1B72DA737E03}" destId="{180AA797-9DF2-4A6D-BD27-B0742E73AECE}" srcOrd="5" destOrd="0" presId="urn:microsoft.com/office/officeart/2005/8/layout/process2"/>
    <dgm:cxn modelId="{C78158B8-9B29-4848-975D-0B7F4C4FD48D}" type="presParOf" srcId="{180AA797-9DF2-4A6D-BD27-B0742E73AECE}" destId="{909B09EC-E39F-49C6-9F38-824E1704F77F}" srcOrd="0" destOrd="0" presId="urn:microsoft.com/office/officeart/2005/8/layout/process2"/>
    <dgm:cxn modelId="{1E6A7E55-63BB-4451-A5FC-123F2BDEB8B9}" type="presParOf" srcId="{B92ACAC3-CC2A-480B-931C-1B72DA737E03}" destId="{C8E933DD-92E0-4CBD-9AD4-B4C6E46844A9}" srcOrd="6" destOrd="0" presId="urn:microsoft.com/office/officeart/2005/8/layout/process2"/>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B4C1995-5BFD-4AB8-8B33-27F0270910D8}">
      <dsp:nvSpPr>
        <dsp:cNvPr id="0" name=""/>
        <dsp:cNvSpPr/>
      </dsp:nvSpPr>
      <dsp:spPr>
        <a:xfrm>
          <a:off x="1430029" y="5058"/>
          <a:ext cx="3097510" cy="940500"/>
        </a:xfrm>
        <a:prstGeom prst="roundRect">
          <a:avLst>
            <a:gd name="adj" fmla="val 10000"/>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b="1" u="sng" kern="1200"/>
            <a:t>Designated Safeguarding Lead </a:t>
          </a:r>
          <a:endParaRPr lang="en-GB" sz="1200" u="sng" kern="1200"/>
        </a:p>
        <a:p>
          <a:pPr marL="0" lvl="0" indent="0" algn="ctr" defTabSz="533400">
            <a:lnSpc>
              <a:spcPct val="90000"/>
            </a:lnSpc>
            <a:spcBef>
              <a:spcPct val="0"/>
            </a:spcBef>
            <a:spcAft>
              <a:spcPct val="35000"/>
            </a:spcAft>
            <a:buNone/>
          </a:pPr>
          <a:r>
            <a:rPr lang="en-US" sz="1200" b="1" kern="1200"/>
            <a:t>Gail Murphy</a:t>
          </a:r>
          <a:endParaRPr lang="en-GB" sz="1200" kern="1200"/>
        </a:p>
        <a:p>
          <a:pPr marL="0" lvl="0" indent="0" algn="ctr" defTabSz="533400">
            <a:lnSpc>
              <a:spcPct val="90000"/>
            </a:lnSpc>
            <a:spcBef>
              <a:spcPct val="0"/>
            </a:spcBef>
            <a:spcAft>
              <a:spcPct val="35000"/>
            </a:spcAft>
            <a:buNone/>
          </a:pPr>
          <a:r>
            <a:rPr lang="en-US" sz="1200" b="0" kern="1200"/>
            <a:t>Early Years Development Manager</a:t>
          </a:r>
        </a:p>
        <a:p>
          <a:pPr marL="0" lvl="0" indent="0" algn="ctr" defTabSz="533400">
            <a:lnSpc>
              <a:spcPct val="90000"/>
            </a:lnSpc>
            <a:spcBef>
              <a:spcPct val="0"/>
            </a:spcBef>
            <a:spcAft>
              <a:spcPct val="35000"/>
            </a:spcAft>
            <a:buNone/>
          </a:pPr>
          <a:r>
            <a:rPr lang="en-GB" sz="1200" b="1" u="none" kern="1200"/>
            <a:t>01484 624103</a:t>
          </a:r>
          <a:endParaRPr lang="en-US" sz="1200" b="1" u="none" kern="1200"/>
        </a:p>
      </dsp:txBody>
      <dsp:txXfrm>
        <a:off x="1457575" y="32604"/>
        <a:ext cx="3042418" cy="885408"/>
      </dsp:txXfrm>
    </dsp:sp>
    <dsp:sp modelId="{E89F2D06-3092-40DC-9D9F-729F0118531C}">
      <dsp:nvSpPr>
        <dsp:cNvPr id="0" name=""/>
        <dsp:cNvSpPr/>
      </dsp:nvSpPr>
      <dsp:spPr>
        <a:xfrm rot="5400000">
          <a:off x="2802441" y="969071"/>
          <a:ext cx="352687" cy="423225"/>
        </a:xfrm>
        <a:prstGeom prst="rightArrow">
          <a:avLst>
            <a:gd name="adj1" fmla="val 60000"/>
            <a:gd name="adj2" fmla="val 50000"/>
          </a:avLst>
        </a:prstGeom>
        <a:solidFill>
          <a:schemeClr val="accent3">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755650">
            <a:lnSpc>
              <a:spcPct val="90000"/>
            </a:lnSpc>
            <a:spcBef>
              <a:spcPct val="0"/>
            </a:spcBef>
            <a:spcAft>
              <a:spcPct val="35000"/>
            </a:spcAft>
            <a:buNone/>
          </a:pPr>
          <a:endParaRPr lang="en-US" sz="1700" kern="1200"/>
        </a:p>
      </dsp:txBody>
      <dsp:txXfrm rot="-5400000">
        <a:off x="2851817" y="1004340"/>
        <a:ext cx="253935" cy="246881"/>
      </dsp:txXfrm>
    </dsp:sp>
    <dsp:sp modelId="{74790EA4-87CF-4611-8F4B-C56BD2BA7A53}">
      <dsp:nvSpPr>
        <dsp:cNvPr id="0" name=""/>
        <dsp:cNvSpPr/>
      </dsp:nvSpPr>
      <dsp:spPr>
        <a:xfrm>
          <a:off x="1446641" y="1415809"/>
          <a:ext cx="3064287" cy="940500"/>
        </a:xfrm>
        <a:prstGeom prst="roundRect">
          <a:avLst>
            <a:gd name="adj" fmla="val 10000"/>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b="1" u="sng" kern="1200"/>
            <a:t>Deputy Designated Safeguarding Lead </a:t>
          </a:r>
          <a:endParaRPr lang="en-GB" sz="1200" u="sng" kern="1200"/>
        </a:p>
        <a:p>
          <a:pPr marL="0" lvl="0" indent="0" algn="ctr" defTabSz="533400">
            <a:lnSpc>
              <a:spcPct val="90000"/>
            </a:lnSpc>
            <a:spcBef>
              <a:spcPct val="0"/>
            </a:spcBef>
            <a:spcAft>
              <a:spcPct val="35000"/>
            </a:spcAft>
            <a:buNone/>
          </a:pPr>
          <a:r>
            <a:rPr lang="en-US" sz="1200" b="1" kern="1200"/>
            <a:t>Fiona Bland</a:t>
          </a:r>
          <a:endParaRPr lang="en-GB" sz="1200" kern="1200"/>
        </a:p>
        <a:p>
          <a:pPr marL="0" lvl="0" indent="0" algn="ctr" defTabSz="533400">
            <a:lnSpc>
              <a:spcPct val="90000"/>
            </a:lnSpc>
            <a:spcBef>
              <a:spcPct val="0"/>
            </a:spcBef>
            <a:spcAft>
              <a:spcPct val="35000"/>
            </a:spcAft>
            <a:buNone/>
          </a:pPr>
          <a:r>
            <a:rPr lang="en-US" sz="1200" b="0" kern="1200"/>
            <a:t>Lead Early Years Advisor</a:t>
          </a:r>
          <a:endParaRPr lang="en-GB" sz="1200" b="0" kern="1200"/>
        </a:p>
        <a:p>
          <a:pPr marL="0" lvl="0" indent="0" algn="ctr" defTabSz="533400">
            <a:lnSpc>
              <a:spcPct val="90000"/>
            </a:lnSpc>
            <a:spcBef>
              <a:spcPct val="0"/>
            </a:spcBef>
            <a:spcAft>
              <a:spcPct val="35000"/>
            </a:spcAft>
            <a:buNone/>
          </a:pPr>
          <a:r>
            <a:rPr lang="en-US" sz="1200" b="1" kern="1200"/>
            <a:t>01484 624101</a:t>
          </a:r>
        </a:p>
      </dsp:txBody>
      <dsp:txXfrm>
        <a:off x="1474187" y="1443355"/>
        <a:ext cx="3009195" cy="885408"/>
      </dsp:txXfrm>
    </dsp:sp>
    <dsp:sp modelId="{0FF18B2B-2D69-4F4F-AD0D-D2F5FA24C521}">
      <dsp:nvSpPr>
        <dsp:cNvPr id="0" name=""/>
        <dsp:cNvSpPr/>
      </dsp:nvSpPr>
      <dsp:spPr>
        <a:xfrm rot="5400000">
          <a:off x="2802441" y="2379822"/>
          <a:ext cx="352687" cy="423225"/>
        </a:xfrm>
        <a:prstGeom prst="rightArrow">
          <a:avLst>
            <a:gd name="adj1" fmla="val 60000"/>
            <a:gd name="adj2" fmla="val 50000"/>
          </a:avLst>
        </a:prstGeom>
        <a:solidFill>
          <a:schemeClr val="accent3">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755650">
            <a:lnSpc>
              <a:spcPct val="90000"/>
            </a:lnSpc>
            <a:spcBef>
              <a:spcPct val="0"/>
            </a:spcBef>
            <a:spcAft>
              <a:spcPct val="35000"/>
            </a:spcAft>
            <a:buNone/>
          </a:pPr>
          <a:endParaRPr lang="en-US" sz="1700" kern="1200"/>
        </a:p>
      </dsp:txBody>
      <dsp:txXfrm rot="-5400000">
        <a:off x="2851817" y="2415091"/>
        <a:ext cx="253935" cy="246881"/>
      </dsp:txXfrm>
    </dsp:sp>
    <dsp:sp modelId="{59B9B7AE-851A-4F4A-A06D-99925732724B}">
      <dsp:nvSpPr>
        <dsp:cNvPr id="0" name=""/>
        <dsp:cNvSpPr/>
      </dsp:nvSpPr>
      <dsp:spPr>
        <a:xfrm>
          <a:off x="1454940" y="2826560"/>
          <a:ext cx="3047688" cy="940500"/>
        </a:xfrm>
        <a:prstGeom prst="roundRect">
          <a:avLst>
            <a:gd name="adj" fmla="val 10000"/>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b="1" kern="1200"/>
            <a:t>Glenn Rothwell</a:t>
          </a:r>
          <a:endParaRPr lang="en-GB" sz="1200" kern="1200"/>
        </a:p>
        <a:p>
          <a:pPr marL="0" lvl="0" indent="0" algn="ctr" defTabSz="533400">
            <a:lnSpc>
              <a:spcPct val="90000"/>
            </a:lnSpc>
            <a:spcBef>
              <a:spcPct val="0"/>
            </a:spcBef>
            <a:spcAft>
              <a:spcPct val="35000"/>
            </a:spcAft>
            <a:buNone/>
          </a:pPr>
          <a:r>
            <a:rPr lang="en-US" sz="1200" b="0" kern="1200"/>
            <a:t>Membership Services Manager</a:t>
          </a:r>
          <a:endParaRPr lang="en-GB" sz="1200" b="0" kern="1200"/>
        </a:p>
        <a:p>
          <a:pPr marL="0" lvl="0" indent="0" algn="ctr" defTabSz="533400">
            <a:lnSpc>
              <a:spcPct val="90000"/>
            </a:lnSpc>
            <a:spcBef>
              <a:spcPct val="0"/>
            </a:spcBef>
            <a:spcAft>
              <a:spcPct val="35000"/>
            </a:spcAft>
            <a:buNone/>
          </a:pPr>
          <a:r>
            <a:rPr lang="en-US" sz="1200" b="1" kern="1200"/>
            <a:t>01484 407070</a:t>
          </a:r>
          <a:endParaRPr lang="en-US" sz="1200" kern="1200"/>
        </a:p>
      </dsp:txBody>
      <dsp:txXfrm>
        <a:off x="1482486" y="2854106"/>
        <a:ext cx="2992596" cy="885408"/>
      </dsp:txXfrm>
    </dsp:sp>
    <dsp:sp modelId="{180AA797-9DF2-4A6D-BD27-B0742E73AECE}">
      <dsp:nvSpPr>
        <dsp:cNvPr id="0" name=""/>
        <dsp:cNvSpPr/>
      </dsp:nvSpPr>
      <dsp:spPr>
        <a:xfrm rot="5400000">
          <a:off x="2802441" y="3790572"/>
          <a:ext cx="352687" cy="423225"/>
        </a:xfrm>
        <a:prstGeom prst="rightArrow">
          <a:avLst>
            <a:gd name="adj1" fmla="val 60000"/>
            <a:gd name="adj2" fmla="val 50000"/>
          </a:avLst>
        </a:prstGeom>
        <a:solidFill>
          <a:schemeClr val="accent3">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755650">
            <a:lnSpc>
              <a:spcPct val="90000"/>
            </a:lnSpc>
            <a:spcBef>
              <a:spcPct val="0"/>
            </a:spcBef>
            <a:spcAft>
              <a:spcPct val="35000"/>
            </a:spcAft>
            <a:buNone/>
          </a:pPr>
          <a:endParaRPr lang="en-US" sz="1700" kern="1200"/>
        </a:p>
      </dsp:txBody>
      <dsp:txXfrm rot="-5400000">
        <a:off x="2851817" y="3825841"/>
        <a:ext cx="253935" cy="246881"/>
      </dsp:txXfrm>
    </dsp:sp>
    <dsp:sp modelId="{C8E933DD-92E0-4CBD-9AD4-B4C6E46844A9}">
      <dsp:nvSpPr>
        <dsp:cNvPr id="0" name=""/>
        <dsp:cNvSpPr/>
      </dsp:nvSpPr>
      <dsp:spPr>
        <a:xfrm>
          <a:off x="1471552" y="4237310"/>
          <a:ext cx="3014464" cy="940500"/>
        </a:xfrm>
        <a:prstGeom prst="roundRect">
          <a:avLst>
            <a:gd name="adj" fmla="val 10000"/>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b="1" kern="1200"/>
            <a:t>Stella Ziolkowski</a:t>
          </a:r>
        </a:p>
        <a:p>
          <a:pPr marL="0" lvl="0" indent="0" algn="ctr" defTabSz="533400">
            <a:lnSpc>
              <a:spcPct val="90000"/>
            </a:lnSpc>
            <a:spcBef>
              <a:spcPct val="0"/>
            </a:spcBef>
            <a:spcAft>
              <a:spcPct val="35000"/>
            </a:spcAft>
            <a:buNone/>
          </a:pPr>
          <a:r>
            <a:rPr lang="en-US" sz="1200" b="0" kern="1200"/>
            <a:t>Director of Quality and Training</a:t>
          </a:r>
        </a:p>
        <a:p>
          <a:pPr marL="0" lvl="0" indent="0" algn="ctr" defTabSz="533400">
            <a:lnSpc>
              <a:spcPct val="90000"/>
            </a:lnSpc>
            <a:spcBef>
              <a:spcPct val="0"/>
            </a:spcBef>
            <a:spcAft>
              <a:spcPct val="35000"/>
            </a:spcAft>
            <a:buNone/>
          </a:pPr>
          <a:r>
            <a:rPr lang="en-US" sz="1200" b="1" kern="1200"/>
            <a:t>07718 964693</a:t>
          </a:r>
        </a:p>
      </dsp:txBody>
      <dsp:txXfrm>
        <a:off x="1499098" y="4264856"/>
        <a:ext cx="2959372" cy="885408"/>
      </dsp:txXfrm>
    </dsp:sp>
  </dsp:spTree>
</dsp:drawing>
</file>

<file path=word/diagrams/layout1.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48e1a448-0c6c-4c09-9f36-7bf89b8f80d0">
      <UserInfo>
        <DisplayName>Sarah Dhaliwal</DisplayName>
        <AccountId>58</AccountId>
        <AccountType/>
      </UserInfo>
      <UserInfo>
        <DisplayName>Gail Murphy</DisplayName>
        <AccountId>10</AccountId>
        <AccountType/>
      </UserInfo>
      <UserInfo>
        <DisplayName>Stella Ziolkowski</DisplayName>
        <AccountId>12</AccountId>
        <AccountType/>
      </UserInfo>
      <UserInfo>
        <DisplayName>Rebecca Smith</DisplayName>
        <AccountId>55</AccountId>
        <AccountType/>
      </UserInfo>
      <UserInfo>
        <DisplayName>Cara Brundle</DisplayName>
        <AccountId>56</AccountId>
        <AccountType/>
      </UserInfo>
    </SharedWithUsers>
    <lcf76f155ced4ddcb4097134ff3c332f xmlns="f93be0a7-3e74-41f2-a592-79b63f69a4e8">
      <Terms xmlns="http://schemas.microsoft.com/office/infopath/2007/PartnerControls"/>
    </lcf76f155ced4ddcb4097134ff3c332f>
    <TaxCatchAll xmlns="48e1a448-0c6c-4c09-9f36-7bf89b8f80d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9D351B1C049EF4C88699C14BFB14F36" ma:contentTypeVersion="15" ma:contentTypeDescription="Create a new document." ma:contentTypeScope="" ma:versionID="1d9e3a1a2868ba48f60a9714d069d6c4">
  <xsd:schema xmlns:xsd="http://www.w3.org/2001/XMLSchema" xmlns:xs="http://www.w3.org/2001/XMLSchema" xmlns:p="http://schemas.microsoft.com/office/2006/metadata/properties" xmlns:ns2="f93be0a7-3e74-41f2-a592-79b63f69a4e8" xmlns:ns3="48e1a448-0c6c-4c09-9f36-7bf89b8f80d0" targetNamespace="http://schemas.microsoft.com/office/2006/metadata/properties" ma:root="true" ma:fieldsID="3957edbca4019cbe9f58ff08648352e2" ns2:_="" ns3:_="">
    <xsd:import namespace="f93be0a7-3e74-41f2-a592-79b63f69a4e8"/>
    <xsd:import namespace="48e1a448-0c6c-4c09-9f36-7bf89b8f80d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3be0a7-3e74-41f2-a592-79b63f69a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Location" ma:index="11" nillable="true" ma:displayName="Location" ma:indexed="true"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6936261-2fb5-46fa-addd-c529291b190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8e1a448-0c6c-4c09-9f36-7bf89b8f80d0"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086f1761-2162-4025-b257-c349e68d8780}" ma:internalName="TaxCatchAll" ma:showField="CatchAllData" ma:web="48e1a448-0c6c-4c09-9f36-7bf89b8f80d0">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DEA403-388E-4EFE-A117-FA7140FD478A}">
  <ds:schemaRefs>
    <ds:schemaRef ds:uri="http://schemas.microsoft.com/sharepoint/v3/contenttype/forms"/>
  </ds:schemaRefs>
</ds:datastoreItem>
</file>

<file path=customXml/itemProps2.xml><?xml version="1.0" encoding="utf-8"?>
<ds:datastoreItem xmlns:ds="http://schemas.openxmlformats.org/officeDocument/2006/customXml" ds:itemID="{98D2FCA5-60BF-410E-BD5C-6866D85DA49E}">
  <ds:schemaRefs>
    <ds:schemaRef ds:uri="http://schemas.microsoft.com/office/2006/metadata/properties"/>
    <ds:schemaRef ds:uri="http://schemas.microsoft.com/office/infopath/2007/PartnerControls"/>
    <ds:schemaRef ds:uri="7a09fc1c-0c90-4676-8e92-ade7e3dece77"/>
  </ds:schemaRefs>
</ds:datastoreItem>
</file>

<file path=customXml/itemProps3.xml><?xml version="1.0" encoding="utf-8"?>
<ds:datastoreItem xmlns:ds="http://schemas.openxmlformats.org/officeDocument/2006/customXml" ds:itemID="{70E4B601-6BE2-4C23-88FD-3BD320B118E8}"/>
</file>

<file path=customXml/itemProps4.xml><?xml version="1.0" encoding="utf-8"?>
<ds:datastoreItem xmlns:ds="http://schemas.openxmlformats.org/officeDocument/2006/customXml" ds:itemID="{1B412CCA-C7BD-423A-BCA1-EA832728D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10739</Words>
  <Characters>61217</Characters>
  <Application>Microsoft Office Word</Application>
  <DocSecurity>0</DocSecurity>
  <Lines>510</Lines>
  <Paragraphs>143</Paragraphs>
  <ScaleCrop>false</ScaleCrop>
  <Company/>
  <LinksUpToDate>false</LinksUpToDate>
  <CharactersWithSpaces>71813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Bland (NDNA)</dc:creator>
  <cp:keywords/>
  <dc:description/>
  <cp:lastModifiedBy>Gail Murphy</cp:lastModifiedBy>
  <cp:revision>3</cp:revision>
  <cp:lastPrinted>2022-11-15T17:35:00Z</cp:lastPrinted>
  <dcterms:created xsi:type="dcterms:W3CDTF">2024-11-20T15:06:00Z</dcterms:created>
  <dcterms:modified xsi:type="dcterms:W3CDTF">2024-11-20T15:07:00Z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0x01010029D351B1C049EF4C88699C14BFB14F36</vt:lpwstr>
  </property>
  <property fmtid="{D5CDD505-2E9C-101B-9397-08002B2CF9AE}" pid="3" name="xd_ProgID">
    <vt:lpwstr/>
  </property>
  <property fmtid="{D5CDD505-2E9C-101B-9397-08002B2CF9AE}" pid="4" name="MediaServiceImageTags">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