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ED0D" w14:textId="77777777" w:rsidR="004E2F41" w:rsidRPr="004E2F41" w:rsidRDefault="004E2F41" w:rsidP="004E2F41">
      <w:r w:rsidRPr="004E2F41">
        <w:t>Dear [MP Name],</w:t>
      </w:r>
    </w:p>
    <w:p w14:paraId="5B4AE124" w14:textId="788DCF33" w:rsidR="004E2F41" w:rsidRPr="004E2F41" w:rsidRDefault="004E2F41" w:rsidP="004E2F41">
      <w:r w:rsidRPr="004E2F41">
        <w:t>I am [</w:t>
      </w:r>
      <w:r w:rsidRPr="00871904">
        <w:rPr>
          <w:highlight w:val="yellow"/>
        </w:rPr>
        <w:t>job title</w:t>
      </w:r>
      <w:r w:rsidRPr="004E2F41">
        <w:t>] at [</w:t>
      </w:r>
      <w:r w:rsidRPr="00871904">
        <w:rPr>
          <w:highlight w:val="yellow"/>
        </w:rPr>
        <w:t>name of setting</w:t>
      </w:r>
      <w:r w:rsidRPr="004E2F41">
        <w:t>] in [</w:t>
      </w:r>
      <w:r w:rsidRPr="00951469">
        <w:rPr>
          <w:highlight w:val="yellow"/>
        </w:rPr>
        <w:t>area/town/village</w:t>
      </w:r>
      <w:r w:rsidRPr="004E2F41">
        <w:t xml:space="preserve">] within your constituency. We currently </w:t>
      </w:r>
      <w:r>
        <w:t xml:space="preserve">educate and </w:t>
      </w:r>
      <w:r w:rsidRPr="004E2F41">
        <w:t>care for [</w:t>
      </w:r>
      <w:r w:rsidRPr="00951469">
        <w:rPr>
          <w:highlight w:val="yellow"/>
        </w:rPr>
        <w:t>xx</w:t>
      </w:r>
      <w:r w:rsidRPr="004E2F41">
        <w:t>] children aged [</w:t>
      </w:r>
      <w:r w:rsidRPr="00951469">
        <w:rPr>
          <w:highlight w:val="yellow"/>
        </w:rPr>
        <w:t>X to X</w:t>
      </w:r>
      <w:r w:rsidRPr="004E2F41">
        <w:t>], providing high-quality early education and childcare that gives children the best possible start in life while supporting working families.</w:t>
      </w:r>
    </w:p>
    <w:p w14:paraId="62ABFE9D" w14:textId="613AFDB2" w:rsidR="004E2F41" w:rsidRPr="004E2F41" w:rsidRDefault="004E2F41" w:rsidP="004E2F41">
      <w:r w:rsidRPr="004E2F41">
        <w:t xml:space="preserve">Our nursery is proud to be part of the private, voluntary and independent (PVI) sector – the backbone of early years education </w:t>
      </w:r>
      <w:r w:rsidR="0076360B">
        <w:t>across the country</w:t>
      </w:r>
      <w:r w:rsidRPr="004E2F41">
        <w:t xml:space="preserve">. PVI nurseries </w:t>
      </w:r>
      <w:r w:rsidR="0076360B">
        <w:t xml:space="preserve">like ours </w:t>
      </w:r>
      <w:r w:rsidRPr="004E2F41">
        <w:t xml:space="preserve">deliver 80% of funded childcare places for under-threes, offering flexible, year-round care that meets the needs of working families and ensures every child, including those with SEND, </w:t>
      </w:r>
      <w:proofErr w:type="gramStart"/>
      <w:r w:rsidRPr="004E2F41">
        <w:t>has the opportunity to</w:t>
      </w:r>
      <w:proofErr w:type="gramEnd"/>
      <w:r w:rsidRPr="004E2F41">
        <w:t xml:space="preserve"> thrive.</w:t>
      </w:r>
    </w:p>
    <w:p w14:paraId="5515BB73" w14:textId="59E126A5" w:rsidR="004E2F41" w:rsidRPr="004E2F41" w:rsidRDefault="004E2F41" w:rsidP="004E2F41">
      <w:r w:rsidRPr="004E2F41">
        <w:t xml:space="preserve">We follow the </w:t>
      </w:r>
      <w:r>
        <w:t>relevant curriculum</w:t>
      </w:r>
      <w:r w:rsidRPr="004E2F41">
        <w:t xml:space="preserve">, delivering play-based learning that nurtures communication, physical development and emotional well-being. Many settings like ours also provide enriched experiences such as forest school, music and language classes. This is where the best start </w:t>
      </w:r>
      <w:proofErr w:type="gramStart"/>
      <w:r w:rsidRPr="004E2F41">
        <w:t>happens</w:t>
      </w:r>
      <w:proofErr w:type="gramEnd"/>
      <w:r w:rsidRPr="004E2F41">
        <w:t xml:space="preserve"> and we are proud to make that a reality for families in your constituency.</w:t>
      </w:r>
    </w:p>
    <w:p w14:paraId="3DC50691" w14:textId="11547655" w:rsidR="004E2F41" w:rsidRPr="004E2F41" w:rsidRDefault="004E2F41" w:rsidP="004E2F41">
      <w:pPr>
        <w:rPr>
          <w:b/>
          <w:bCs/>
        </w:rPr>
      </w:pPr>
      <w:r w:rsidRPr="004E2F41">
        <w:rPr>
          <w:b/>
          <w:bCs/>
        </w:rPr>
        <w:t xml:space="preserve">Why </w:t>
      </w:r>
      <w:r>
        <w:rPr>
          <w:b/>
          <w:bCs/>
        </w:rPr>
        <w:t>we’re writing to you</w:t>
      </w:r>
    </w:p>
    <w:p w14:paraId="5968420D" w14:textId="1ECC8552" w:rsidR="00690657" w:rsidRDefault="00690657" w:rsidP="004E2F41">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supporting </w:t>
      </w:r>
      <w:r w:rsidR="00AF77D3">
        <w:rPr>
          <w:rStyle w:val="eop"/>
          <w:rFonts w:ascii="Calibri" w:hAnsi="Calibri" w:cs="Calibri"/>
          <w:color w:val="000000"/>
          <w:shd w:val="clear" w:color="auto" w:fill="FFFFFF"/>
        </w:rPr>
        <w:t xml:space="preserve">NDNA’s </w:t>
      </w:r>
      <w:r>
        <w:rPr>
          <w:rStyle w:val="eop"/>
          <w:rFonts w:ascii="Calibri" w:hAnsi="Calibri" w:cs="Calibri"/>
          <w:color w:val="000000"/>
          <w:shd w:val="clear" w:color="auto" w:fill="FFFFFF"/>
        </w:rPr>
        <w:t xml:space="preserve">national campaign </w:t>
      </w:r>
      <w:r w:rsidRPr="00DC25EF">
        <w:rPr>
          <w:rStyle w:val="eop"/>
          <w:rFonts w:ascii="Calibri" w:hAnsi="Calibri" w:cs="Calibri"/>
          <w:b/>
          <w:bCs/>
          <w:color w:val="000000"/>
          <w:shd w:val="clear" w:color="auto" w:fill="FFFFFF"/>
        </w:rPr>
        <w:t>Nursery – where the best start happens</w:t>
      </w:r>
      <w:r>
        <w:rPr>
          <w:rStyle w:val="eop"/>
          <w:rFonts w:ascii="Calibri" w:hAnsi="Calibri" w:cs="Calibri"/>
          <w:color w:val="000000"/>
          <w:shd w:val="clear" w:color="auto" w:fill="FFFFFF"/>
        </w:rPr>
        <w:t xml:space="preserve">, to showcase the amazing things that are happening in our nursery and nurseries and pre-schools like ours. This covers </w:t>
      </w:r>
      <w:r w:rsidR="00845FA8">
        <w:rPr>
          <w:rStyle w:val="eop"/>
          <w:rFonts w:ascii="Calibri" w:hAnsi="Calibri" w:cs="Calibri"/>
          <w:color w:val="000000"/>
          <w:shd w:val="clear" w:color="auto" w:fill="FFFFFF"/>
        </w:rPr>
        <w:t xml:space="preserve">three themes relating to the </w:t>
      </w:r>
      <w:r w:rsidR="005974CE">
        <w:rPr>
          <w:rStyle w:val="eop"/>
          <w:rFonts w:ascii="Calibri" w:hAnsi="Calibri" w:cs="Calibri"/>
          <w:color w:val="000000"/>
          <w:shd w:val="clear" w:color="auto" w:fill="FFFFFF"/>
        </w:rPr>
        <w:t xml:space="preserve">Government’s </w:t>
      </w:r>
      <w:r w:rsidR="001555C0">
        <w:rPr>
          <w:rStyle w:val="eop"/>
          <w:rFonts w:ascii="Calibri" w:hAnsi="Calibri" w:cs="Calibri"/>
          <w:color w:val="000000"/>
          <w:shd w:val="clear" w:color="auto" w:fill="FFFFFF"/>
        </w:rPr>
        <w:t>‘Giving Every Child the Best Start in Life’</w:t>
      </w:r>
      <w:r w:rsidR="00845FA8">
        <w:rPr>
          <w:rStyle w:val="eop"/>
          <w:rFonts w:ascii="Calibri" w:hAnsi="Calibri" w:cs="Calibri"/>
          <w:color w:val="000000"/>
          <w:shd w:val="clear" w:color="auto" w:fill="FFFFFF"/>
        </w:rPr>
        <w:t xml:space="preserve"> </w:t>
      </w:r>
      <w:r w:rsidR="001555C0">
        <w:rPr>
          <w:rStyle w:val="eop"/>
          <w:rFonts w:ascii="Calibri" w:hAnsi="Calibri" w:cs="Calibri"/>
          <w:color w:val="000000"/>
          <w:shd w:val="clear" w:color="auto" w:fill="FFFFFF"/>
        </w:rPr>
        <w:t>strategy.</w:t>
      </w:r>
    </w:p>
    <w:p w14:paraId="3FDD3238" w14:textId="7B8FDDC3" w:rsidR="001555C0" w:rsidRDefault="00707142" w:rsidP="004E2F41">
      <w:pPr>
        <w:rPr>
          <w:rStyle w:val="eop"/>
          <w:rFonts w:ascii="Calibri" w:hAnsi="Calibri" w:cs="Calibri"/>
          <w:color w:val="000000"/>
          <w:shd w:val="clear" w:color="auto" w:fill="FFFFFF"/>
        </w:rPr>
      </w:pPr>
      <w:r>
        <w:rPr>
          <w:rStyle w:val="eop"/>
          <w:rFonts w:ascii="Calibri" w:hAnsi="Calibri" w:cs="Calibri"/>
          <w:color w:val="000000"/>
          <w:shd w:val="clear" w:color="auto" w:fill="FFFFFF"/>
        </w:rPr>
        <w:t>We believe</w:t>
      </w:r>
      <w:r w:rsidR="00F85BA4">
        <w:rPr>
          <w:rStyle w:val="eop"/>
          <w:rFonts w:ascii="Calibri" w:hAnsi="Calibri" w:cs="Calibri"/>
          <w:color w:val="000000"/>
          <w:shd w:val="clear" w:color="auto" w:fill="FFFFFF"/>
        </w:rPr>
        <w:t xml:space="preserve"> nurseries like ours:</w:t>
      </w:r>
    </w:p>
    <w:p w14:paraId="4B8B9DD8" w14:textId="0C5E0C2B" w:rsidR="00F85BA4" w:rsidRDefault="00F85BA4" w:rsidP="00F85BA4">
      <w:pPr>
        <w:pStyle w:val="ListParagraph"/>
        <w:numPr>
          <w:ilvl w:val="0"/>
          <w:numId w:val="3"/>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Offer </w:t>
      </w:r>
      <w:r w:rsidRPr="00F85BA4">
        <w:rPr>
          <w:rStyle w:val="eop"/>
          <w:rFonts w:ascii="Calibri" w:hAnsi="Calibri" w:cs="Calibri"/>
          <w:b/>
          <w:bCs/>
          <w:color w:val="000000"/>
          <w:shd w:val="clear" w:color="auto" w:fill="FFFFFF"/>
        </w:rPr>
        <w:t>support for families in every community</w:t>
      </w:r>
    </w:p>
    <w:p w14:paraId="63DFAF1A" w14:textId="6AFBFC6F" w:rsidR="00F85BA4" w:rsidRDefault="00F85BA4" w:rsidP="00F85BA4">
      <w:pPr>
        <w:pStyle w:val="ListParagraph"/>
        <w:numPr>
          <w:ilvl w:val="0"/>
          <w:numId w:val="3"/>
        </w:numPr>
        <w:rPr>
          <w:rStyle w:val="eop"/>
          <w:rFonts w:ascii="Calibri" w:hAnsi="Calibri" w:cs="Calibri"/>
          <w:b/>
          <w:bCs/>
          <w:color w:val="000000"/>
          <w:shd w:val="clear" w:color="auto" w:fill="FFFFFF"/>
        </w:rPr>
      </w:pPr>
      <w:r>
        <w:rPr>
          <w:rStyle w:val="eop"/>
          <w:rFonts w:ascii="Calibri" w:hAnsi="Calibri" w:cs="Calibri"/>
          <w:color w:val="000000"/>
          <w:shd w:val="clear" w:color="auto" w:fill="FFFFFF"/>
        </w:rPr>
        <w:t xml:space="preserve">Are delivering </w:t>
      </w:r>
      <w:r w:rsidR="00694CFD" w:rsidRPr="00694CFD">
        <w:rPr>
          <w:rStyle w:val="eop"/>
          <w:rFonts w:ascii="Calibri" w:hAnsi="Calibri" w:cs="Calibri"/>
          <w:b/>
          <w:bCs/>
          <w:color w:val="000000"/>
          <w:shd w:val="clear" w:color="auto" w:fill="FFFFFF"/>
        </w:rPr>
        <w:t>early education that works for everyone</w:t>
      </w:r>
    </w:p>
    <w:p w14:paraId="7C11A80A" w14:textId="7A631E14" w:rsidR="00694CFD" w:rsidRPr="00694CFD" w:rsidRDefault="00694CFD" w:rsidP="00F85BA4">
      <w:pPr>
        <w:pStyle w:val="ListParagraph"/>
        <w:numPr>
          <w:ilvl w:val="0"/>
          <w:numId w:val="3"/>
        </w:numPr>
        <w:rPr>
          <w:rStyle w:val="eop"/>
          <w:rFonts w:ascii="Calibri" w:hAnsi="Calibri" w:cs="Calibri"/>
          <w:b/>
          <w:bCs/>
          <w:color w:val="000000"/>
          <w:shd w:val="clear" w:color="auto" w:fill="FFFFFF"/>
        </w:rPr>
      </w:pPr>
      <w:r>
        <w:rPr>
          <w:rStyle w:val="eop"/>
          <w:rFonts w:ascii="Calibri" w:hAnsi="Calibri" w:cs="Calibri"/>
          <w:color w:val="000000"/>
          <w:shd w:val="clear" w:color="auto" w:fill="FFFFFF"/>
        </w:rPr>
        <w:t xml:space="preserve">Provide </w:t>
      </w:r>
      <w:r w:rsidR="00652D5D" w:rsidRPr="00652D5D">
        <w:rPr>
          <w:rStyle w:val="eop"/>
          <w:rFonts w:ascii="Calibri" w:hAnsi="Calibri" w:cs="Calibri"/>
          <w:b/>
          <w:bCs/>
          <w:color w:val="000000"/>
          <w:shd w:val="clear" w:color="auto" w:fill="FFFFFF"/>
        </w:rPr>
        <w:t>inspirational early experiences</w:t>
      </w:r>
      <w:r w:rsidR="00652D5D">
        <w:rPr>
          <w:rStyle w:val="eop"/>
          <w:rFonts w:ascii="Calibri" w:hAnsi="Calibri" w:cs="Calibri"/>
          <w:color w:val="000000"/>
          <w:shd w:val="clear" w:color="auto" w:fill="FFFFFF"/>
        </w:rPr>
        <w:t xml:space="preserve"> </w:t>
      </w:r>
    </w:p>
    <w:p w14:paraId="4A99AFB5" w14:textId="0E29911C" w:rsidR="004E2F41" w:rsidRPr="004E2F41" w:rsidRDefault="004E2F41" w:rsidP="004E2F41">
      <w:r w:rsidRPr="004E2F41">
        <w:t xml:space="preserve">Despite our vital role, PVI nurseries face severe financial pressures that threaten sustainability and access for families. </w:t>
      </w:r>
      <w:r w:rsidR="00803727">
        <w:t xml:space="preserve">We face rising costs that is not reflected in funding and cannot be made up through our charges to parents – who are struggling with their own cost of living pressures. </w:t>
      </w:r>
      <w:r w:rsidR="00B10299">
        <w:t>The Department for Education’s o</w:t>
      </w:r>
      <w:r w:rsidR="00047FD6">
        <w:t>w</w:t>
      </w:r>
      <w:r w:rsidR="00B10299">
        <w:t xml:space="preserve">n research shows that less than half of nurseries cover their costs from our income and </w:t>
      </w:r>
      <w:r w:rsidR="00554AAC">
        <w:t>only 23% of school-based nurseries are covering their costs. This is not sustainable.</w:t>
      </w:r>
    </w:p>
    <w:p w14:paraId="04F69417" w14:textId="5B86A38E" w:rsidR="004E2F41" w:rsidRPr="004E2F41" w:rsidRDefault="003A44BB" w:rsidP="004E2F41">
      <w:r>
        <w:t>I am concerned that the</w:t>
      </w:r>
      <w:r w:rsidR="004E2F41" w:rsidRPr="004E2F41">
        <w:t xml:space="preserve"> Government</w:t>
      </w:r>
      <w:r>
        <w:t>’s</w:t>
      </w:r>
      <w:r w:rsidR="004E2F41" w:rsidRPr="004E2F41">
        <w:t xml:space="preserve"> messaging around “free hours” has also damaged trust between nurseries and parents, while new restrictions on parental charges and ongoing business rates burdens make it harder for settings to remain viable.</w:t>
      </w:r>
    </w:p>
    <w:p w14:paraId="029BE7F6" w14:textId="77777777" w:rsidR="004E2F41" w:rsidRPr="004E2F41" w:rsidRDefault="004E2F41" w:rsidP="004E2F41">
      <w:r w:rsidRPr="004E2F41">
        <w:t>If these issues aren’t addressed:</w:t>
      </w:r>
    </w:p>
    <w:p w14:paraId="321E8549" w14:textId="7CA122B7" w:rsidR="004E2F41" w:rsidRPr="004E2F41" w:rsidRDefault="004E2F41" w:rsidP="004E2F41">
      <w:pPr>
        <w:numPr>
          <w:ilvl w:val="0"/>
          <w:numId w:val="1"/>
        </w:numPr>
      </w:pPr>
      <w:r w:rsidRPr="004E2F41">
        <w:t>Families will face fewer choices and disrupted continuity of care</w:t>
      </w:r>
    </w:p>
    <w:p w14:paraId="57EC0ED9" w14:textId="4CBDCD6D" w:rsidR="004E2F41" w:rsidRPr="004E2F41" w:rsidRDefault="004E2F41" w:rsidP="004E2F41">
      <w:pPr>
        <w:numPr>
          <w:ilvl w:val="0"/>
          <w:numId w:val="1"/>
        </w:numPr>
      </w:pPr>
      <w:r w:rsidRPr="004E2F41">
        <w:t>Children risk losing access to high-quality early education</w:t>
      </w:r>
    </w:p>
    <w:p w14:paraId="779058A9" w14:textId="4537E501" w:rsidR="004E2F41" w:rsidRDefault="004E2F41" w:rsidP="004E2F41">
      <w:pPr>
        <w:numPr>
          <w:ilvl w:val="0"/>
          <w:numId w:val="1"/>
        </w:numPr>
      </w:pPr>
      <w:r w:rsidRPr="004E2F41">
        <w:t xml:space="preserve">The Government’s ambition for a </w:t>
      </w:r>
      <w:r w:rsidRPr="004E2F41">
        <w:rPr>
          <w:i/>
          <w:iCs/>
        </w:rPr>
        <w:t>Best Start in Life</w:t>
      </w:r>
      <w:r w:rsidRPr="004E2F41">
        <w:t xml:space="preserve"> will be undermined.</w:t>
      </w:r>
    </w:p>
    <w:p w14:paraId="1ED9D94F" w14:textId="03327B3F" w:rsidR="0085547D" w:rsidRPr="004E2F41" w:rsidRDefault="003A44BB" w:rsidP="0085547D">
      <w:r>
        <w:t xml:space="preserve">We are also seeing a growth in the attainment gap between disadvantaged children and their peers </w:t>
      </w:r>
      <w:r w:rsidR="00985A45">
        <w:t xml:space="preserve">by the age of five. We are concerned that issues like families on Universal Credit not being able to claim the costs of nursery meals </w:t>
      </w:r>
      <w:r w:rsidR="002E5C5A">
        <w:t xml:space="preserve">in the same way as they can access free school meals. This is creating additional costs for families on the lowest income and creating a barrier to </w:t>
      </w:r>
      <w:r w:rsidR="004002CF">
        <w:t>accessing high-quality early education and care.</w:t>
      </w:r>
    </w:p>
    <w:p w14:paraId="77A64EF7" w14:textId="7523BBB8" w:rsidR="004E2F41" w:rsidRPr="004E2F41" w:rsidRDefault="004E2F41" w:rsidP="004E2F41">
      <w:pPr>
        <w:rPr>
          <w:b/>
          <w:bCs/>
        </w:rPr>
      </w:pPr>
      <w:r w:rsidRPr="004E2F41">
        <w:rPr>
          <w:b/>
          <w:bCs/>
        </w:rPr>
        <w:lastRenderedPageBreak/>
        <w:t xml:space="preserve">What </w:t>
      </w:r>
      <w:r w:rsidR="00AC35BB">
        <w:rPr>
          <w:b/>
          <w:bCs/>
        </w:rPr>
        <w:t>our nursery</w:t>
      </w:r>
      <w:r>
        <w:rPr>
          <w:b/>
          <w:bCs/>
        </w:rPr>
        <w:t xml:space="preserve"> need</w:t>
      </w:r>
      <w:r w:rsidR="00AC35BB">
        <w:rPr>
          <w:b/>
          <w:bCs/>
        </w:rPr>
        <w:t>s</w:t>
      </w:r>
      <w:r>
        <w:rPr>
          <w:b/>
          <w:bCs/>
        </w:rPr>
        <w:t xml:space="preserve"> </w:t>
      </w:r>
    </w:p>
    <w:p w14:paraId="4230586F" w14:textId="77777777" w:rsidR="004E2F41" w:rsidRPr="004E2F41" w:rsidRDefault="004E2F41" w:rsidP="004E2F41">
      <w:r w:rsidRPr="004E2F41">
        <w:t>I am asking you to:</w:t>
      </w:r>
    </w:p>
    <w:p w14:paraId="53BD7A28" w14:textId="19D078C7" w:rsidR="004E2F41" w:rsidRPr="004E2F41" w:rsidRDefault="004E2F41" w:rsidP="004E2F41">
      <w:pPr>
        <w:numPr>
          <w:ilvl w:val="0"/>
          <w:numId w:val="2"/>
        </w:numPr>
      </w:pPr>
      <w:r w:rsidRPr="004E2F41">
        <w:rPr>
          <w:b/>
          <w:bCs/>
        </w:rPr>
        <w:t xml:space="preserve">Write to the </w:t>
      </w:r>
      <w:r w:rsidR="004002CF">
        <w:rPr>
          <w:b/>
          <w:bCs/>
        </w:rPr>
        <w:t>Secretary of State for Education</w:t>
      </w:r>
      <w:r w:rsidRPr="004E2F41">
        <w:t xml:space="preserve"> to ensure </w:t>
      </w:r>
      <w:r w:rsidR="004002CF">
        <w:t>that the Government’s review of funded childcare addresses underfunding</w:t>
      </w:r>
      <w:r w:rsidR="00720C63">
        <w:t xml:space="preserve"> </w:t>
      </w:r>
      <w:r w:rsidR="00F86527">
        <w:t>so that funding rate increases</w:t>
      </w:r>
      <w:r w:rsidRPr="004E2F41">
        <w:t xml:space="preserve"> reflect</w:t>
      </w:r>
      <w:r w:rsidR="00F86527">
        <w:t xml:space="preserve"> our</w:t>
      </w:r>
      <w:r w:rsidRPr="004E2F41">
        <w:t xml:space="preserve"> true costs</w:t>
      </w:r>
    </w:p>
    <w:p w14:paraId="27043696" w14:textId="589E54DC" w:rsidR="004E2F41" w:rsidRPr="004E2F41" w:rsidRDefault="004E2F41" w:rsidP="004E2F41">
      <w:pPr>
        <w:numPr>
          <w:ilvl w:val="0"/>
          <w:numId w:val="2"/>
        </w:numPr>
      </w:pPr>
      <w:r w:rsidRPr="004E2F41">
        <w:rPr>
          <w:b/>
          <w:bCs/>
        </w:rPr>
        <w:t>Support business rates relief</w:t>
      </w:r>
      <w:r w:rsidRPr="004E2F41">
        <w:t xml:space="preserve"> for nurseries</w:t>
      </w:r>
      <w:r w:rsidR="00BF1481">
        <w:t>, not just pubs and restaurants</w:t>
      </w:r>
      <w:r w:rsidRPr="004E2F41">
        <w:t xml:space="preserve"> </w:t>
      </w:r>
      <w:r w:rsidR="00BF1436">
        <w:t xml:space="preserve">to help us keep costs lower. </w:t>
      </w:r>
      <w:r w:rsidRPr="004E2F41">
        <w:t>NDNA estimates the average bill exceeds £21,000 annually</w:t>
      </w:r>
      <w:r w:rsidR="00BF1481">
        <w:t xml:space="preserve"> [</w:t>
      </w:r>
      <w:r w:rsidR="00BF1481" w:rsidRPr="001B4A52">
        <w:rPr>
          <w:highlight w:val="yellow"/>
        </w:rPr>
        <w:t>you might want to include your own figures</w:t>
      </w:r>
      <w:r w:rsidR="00BF1436">
        <w:t>]</w:t>
      </w:r>
    </w:p>
    <w:p w14:paraId="52D62B55" w14:textId="6F03C798" w:rsidR="0051733D" w:rsidRPr="004E2F41" w:rsidRDefault="0051733D" w:rsidP="004E2F41">
      <w:pPr>
        <w:numPr>
          <w:ilvl w:val="0"/>
          <w:numId w:val="2"/>
        </w:numPr>
      </w:pPr>
      <w:r>
        <w:rPr>
          <w:b/>
          <w:bCs/>
        </w:rPr>
        <w:t>Support National Day Nurseries Association’s ‘where the best start happens’ campaign</w:t>
      </w:r>
      <w:r w:rsidR="00003636">
        <w:t xml:space="preserve"> by sharing their campaign resources and graphics on social media.</w:t>
      </w:r>
    </w:p>
    <w:p w14:paraId="568271AA" w14:textId="77777777" w:rsidR="001C55C4" w:rsidRDefault="004E2F41" w:rsidP="004E2F41">
      <w:r w:rsidRPr="004E2F41">
        <w:t>We want to continue delivering the best start for children in [</w:t>
      </w:r>
      <w:r w:rsidRPr="001B4A52">
        <w:rPr>
          <w:highlight w:val="yellow"/>
        </w:rPr>
        <w:t>constituency</w:t>
      </w:r>
      <w:r w:rsidRPr="004E2F41">
        <w:t xml:space="preserve">], but we need fair and sustainable funding to do so. Please speak up for nurseries like mine and the families who rely on us. </w:t>
      </w:r>
    </w:p>
    <w:p w14:paraId="30925684" w14:textId="1D94EBB8" w:rsidR="00BF1436" w:rsidRDefault="00BF1436" w:rsidP="004E2F41">
      <w:r>
        <w:t>I would also be happy to arrange a visit for you so you can see the amazing work our team is doing day-in day out with our youngest children and what this means for families</w:t>
      </w:r>
      <w:r w:rsidR="0069445E">
        <w:t>.</w:t>
      </w:r>
    </w:p>
    <w:p w14:paraId="54405881" w14:textId="356A9FD5" w:rsidR="004E2F41" w:rsidRDefault="004E2F41" w:rsidP="004E2F41">
      <w:r w:rsidRPr="004E2F41">
        <w:t>Any support you can offer would be greatly appreciated.</w:t>
      </w:r>
    </w:p>
    <w:p w14:paraId="31E057C1" w14:textId="77777777" w:rsidR="001C55C4" w:rsidRPr="004E2F41" w:rsidRDefault="001C55C4" w:rsidP="004E2F41"/>
    <w:p w14:paraId="43904067" w14:textId="77777777" w:rsidR="004E2F41" w:rsidRPr="004E2F41" w:rsidRDefault="004E2F41" w:rsidP="004E2F41">
      <w:r w:rsidRPr="004E2F41">
        <w:rPr>
          <w:b/>
          <w:bCs/>
        </w:rPr>
        <w:t>Yours sincerely,</w:t>
      </w:r>
      <w:r w:rsidRPr="004E2F41">
        <w:br/>
        <w:t>[Your Name]</w:t>
      </w:r>
      <w:r w:rsidRPr="004E2F41">
        <w:br/>
        <w:t>[Job Title]</w:t>
      </w:r>
      <w:r w:rsidRPr="004E2F41">
        <w:br/>
        <w:t>[Setting Name]</w:t>
      </w:r>
    </w:p>
    <w:p w14:paraId="7396B635" w14:textId="77777777" w:rsidR="00A91CF2" w:rsidRDefault="00A91CF2"/>
    <w:sectPr w:rsidR="00A91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4CC"/>
    <w:multiLevelType w:val="multilevel"/>
    <w:tmpl w:val="122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21237"/>
    <w:multiLevelType w:val="multilevel"/>
    <w:tmpl w:val="195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066B7"/>
    <w:multiLevelType w:val="hybridMultilevel"/>
    <w:tmpl w:val="87C6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934664">
    <w:abstractNumId w:val="1"/>
  </w:num>
  <w:num w:numId="2" w16cid:durableId="1350065659">
    <w:abstractNumId w:val="0"/>
  </w:num>
  <w:num w:numId="3" w16cid:durableId="1152528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41"/>
    <w:rsid w:val="00003636"/>
    <w:rsid w:val="00024DF4"/>
    <w:rsid w:val="00047FD6"/>
    <w:rsid w:val="00087A94"/>
    <w:rsid w:val="001555C0"/>
    <w:rsid w:val="001B4A52"/>
    <w:rsid w:val="001C55C4"/>
    <w:rsid w:val="002D061D"/>
    <w:rsid w:val="002E5C5A"/>
    <w:rsid w:val="00356138"/>
    <w:rsid w:val="00394A71"/>
    <w:rsid w:val="003A44BB"/>
    <w:rsid w:val="004002CF"/>
    <w:rsid w:val="00432C71"/>
    <w:rsid w:val="00461BC3"/>
    <w:rsid w:val="004667FC"/>
    <w:rsid w:val="004E2F41"/>
    <w:rsid w:val="0051733D"/>
    <w:rsid w:val="00554AAC"/>
    <w:rsid w:val="005974CE"/>
    <w:rsid w:val="00652D5D"/>
    <w:rsid w:val="00656E52"/>
    <w:rsid w:val="00690657"/>
    <w:rsid w:val="0069445E"/>
    <w:rsid w:val="00694CFD"/>
    <w:rsid w:val="00707142"/>
    <w:rsid w:val="00720C63"/>
    <w:rsid w:val="0076360B"/>
    <w:rsid w:val="00781B8B"/>
    <w:rsid w:val="007873B4"/>
    <w:rsid w:val="00803727"/>
    <w:rsid w:val="00845FA8"/>
    <w:rsid w:val="0085547D"/>
    <w:rsid w:val="00871904"/>
    <w:rsid w:val="008B68FF"/>
    <w:rsid w:val="00951469"/>
    <w:rsid w:val="00985A45"/>
    <w:rsid w:val="00A91CF2"/>
    <w:rsid w:val="00AC35BB"/>
    <w:rsid w:val="00AE7ED7"/>
    <w:rsid w:val="00AF77D3"/>
    <w:rsid w:val="00B10299"/>
    <w:rsid w:val="00B10BB6"/>
    <w:rsid w:val="00B4115A"/>
    <w:rsid w:val="00BF1436"/>
    <w:rsid w:val="00BF1481"/>
    <w:rsid w:val="00C33EDB"/>
    <w:rsid w:val="00C541E8"/>
    <w:rsid w:val="00C80507"/>
    <w:rsid w:val="00D54BC2"/>
    <w:rsid w:val="00D717DD"/>
    <w:rsid w:val="00DB66B0"/>
    <w:rsid w:val="00EF5DEB"/>
    <w:rsid w:val="00F34688"/>
    <w:rsid w:val="00F56F65"/>
    <w:rsid w:val="00F81450"/>
    <w:rsid w:val="00F85BA4"/>
    <w:rsid w:val="00F86527"/>
    <w:rsid w:val="00FB3FF0"/>
    <w:rsid w:val="00FC2D41"/>
    <w:rsid w:val="00FF2C0F"/>
    <w:rsid w:val="02F6539F"/>
    <w:rsid w:val="44F525D0"/>
    <w:rsid w:val="6C5BCACA"/>
    <w:rsid w:val="7012AE4F"/>
    <w:rsid w:val="776C94BA"/>
    <w:rsid w:val="7A782A7A"/>
    <w:rsid w:val="7E423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3F7A"/>
  <w15:chartTrackingRefBased/>
  <w15:docId w15:val="{83D0B28C-A969-49DB-944D-CD38EAE6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F41"/>
    <w:rPr>
      <w:rFonts w:eastAsiaTheme="majorEastAsia" w:cstheme="majorBidi"/>
      <w:color w:val="272727" w:themeColor="text1" w:themeTint="D8"/>
    </w:rPr>
  </w:style>
  <w:style w:type="paragraph" w:styleId="Title">
    <w:name w:val="Title"/>
    <w:basedOn w:val="Normal"/>
    <w:next w:val="Normal"/>
    <w:link w:val="TitleChar"/>
    <w:uiPriority w:val="10"/>
    <w:qFormat/>
    <w:rsid w:val="004E2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F41"/>
    <w:pPr>
      <w:spacing w:before="160"/>
      <w:jc w:val="center"/>
    </w:pPr>
    <w:rPr>
      <w:i/>
      <w:iCs/>
      <w:color w:val="404040" w:themeColor="text1" w:themeTint="BF"/>
    </w:rPr>
  </w:style>
  <w:style w:type="character" w:customStyle="1" w:styleId="QuoteChar">
    <w:name w:val="Quote Char"/>
    <w:basedOn w:val="DefaultParagraphFont"/>
    <w:link w:val="Quote"/>
    <w:uiPriority w:val="29"/>
    <w:rsid w:val="004E2F41"/>
    <w:rPr>
      <w:i/>
      <w:iCs/>
      <w:color w:val="404040" w:themeColor="text1" w:themeTint="BF"/>
    </w:rPr>
  </w:style>
  <w:style w:type="paragraph" w:styleId="ListParagraph">
    <w:name w:val="List Paragraph"/>
    <w:basedOn w:val="Normal"/>
    <w:uiPriority w:val="34"/>
    <w:qFormat/>
    <w:rsid w:val="004E2F41"/>
    <w:pPr>
      <w:ind w:left="720"/>
      <w:contextualSpacing/>
    </w:pPr>
  </w:style>
  <w:style w:type="character" w:styleId="IntenseEmphasis">
    <w:name w:val="Intense Emphasis"/>
    <w:basedOn w:val="DefaultParagraphFont"/>
    <w:uiPriority w:val="21"/>
    <w:qFormat/>
    <w:rsid w:val="004E2F41"/>
    <w:rPr>
      <w:i/>
      <w:iCs/>
      <w:color w:val="0F4761" w:themeColor="accent1" w:themeShade="BF"/>
    </w:rPr>
  </w:style>
  <w:style w:type="paragraph" w:styleId="IntenseQuote">
    <w:name w:val="Intense Quote"/>
    <w:basedOn w:val="Normal"/>
    <w:next w:val="Normal"/>
    <w:link w:val="IntenseQuoteChar"/>
    <w:uiPriority w:val="30"/>
    <w:qFormat/>
    <w:rsid w:val="004E2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F41"/>
    <w:rPr>
      <w:i/>
      <w:iCs/>
      <w:color w:val="0F4761" w:themeColor="accent1" w:themeShade="BF"/>
    </w:rPr>
  </w:style>
  <w:style w:type="character" w:styleId="IntenseReference">
    <w:name w:val="Intense Reference"/>
    <w:basedOn w:val="DefaultParagraphFont"/>
    <w:uiPriority w:val="32"/>
    <w:qFormat/>
    <w:rsid w:val="004E2F41"/>
    <w:rPr>
      <w:b/>
      <w:bCs/>
      <w:smallCaps/>
      <w:color w:val="0F4761" w:themeColor="accent1" w:themeShade="BF"/>
      <w:spacing w:val="5"/>
    </w:rPr>
  </w:style>
  <w:style w:type="character" w:customStyle="1" w:styleId="eop">
    <w:name w:val="eop"/>
    <w:basedOn w:val="DefaultParagraphFont"/>
    <w:rsid w:val="00690657"/>
  </w:style>
  <w:style w:type="paragraph" w:styleId="CommentText">
    <w:name w:val="annotation text"/>
    <w:basedOn w:val="Normal"/>
    <w:link w:val="CommentTextChar"/>
    <w:uiPriority w:val="99"/>
    <w:semiHidden/>
    <w:unhideWhenUsed/>
    <w:rsid w:val="00FC2D41"/>
    <w:pPr>
      <w:spacing w:line="240" w:lineRule="auto"/>
    </w:pPr>
    <w:rPr>
      <w:sz w:val="20"/>
      <w:szCs w:val="20"/>
    </w:rPr>
  </w:style>
  <w:style w:type="character" w:customStyle="1" w:styleId="CommentTextChar">
    <w:name w:val="Comment Text Char"/>
    <w:basedOn w:val="DefaultParagraphFont"/>
    <w:link w:val="CommentText"/>
    <w:uiPriority w:val="99"/>
    <w:semiHidden/>
    <w:rsid w:val="00FC2D41"/>
    <w:rPr>
      <w:sz w:val="20"/>
      <w:szCs w:val="20"/>
    </w:rPr>
  </w:style>
  <w:style w:type="character" w:styleId="CommentReference">
    <w:name w:val="annotation reference"/>
    <w:basedOn w:val="DefaultParagraphFont"/>
    <w:uiPriority w:val="99"/>
    <w:semiHidden/>
    <w:unhideWhenUsed/>
    <w:rsid w:val="00FC2D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6" ma:contentTypeDescription="Create a new document." ma:contentTypeScope="" ma:versionID="01c1bc2a37f73656595a5cc214780120">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666d20058730a97ce047205f5c8756b"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Props1.xml><?xml version="1.0" encoding="utf-8"?>
<ds:datastoreItem xmlns:ds="http://schemas.openxmlformats.org/officeDocument/2006/customXml" ds:itemID="{5A4D254F-DF32-4C51-A869-4747EA66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7633D-CD72-4CFC-83BD-52F33358B97E}">
  <ds:schemaRefs>
    <ds:schemaRef ds:uri="http://schemas.microsoft.com/sharepoint/v3/contenttype/forms"/>
  </ds:schemaRefs>
</ds:datastoreItem>
</file>

<file path=customXml/itemProps3.xml><?xml version="1.0" encoding="utf-8"?>
<ds:datastoreItem xmlns:ds="http://schemas.openxmlformats.org/officeDocument/2006/customXml" ds:itemID="{D18A1225-2CD6-4C7D-9EFF-151B8E1E0932}">
  <ds:schemaRef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48e1a448-0c6c-4c09-9f36-7bf89b8f80d0"/>
    <ds:schemaRef ds:uri="f93be0a7-3e74-41f2-a592-79b63f69a4e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3435</Characters>
  <Application>Microsoft Office Word</Application>
  <DocSecurity>0</DocSecurity>
  <Lines>67</Lines>
  <Paragraphs>36</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Askey</dc:creator>
  <cp:keywords/>
  <dc:description/>
  <cp:lastModifiedBy>Jordan Ward</cp:lastModifiedBy>
  <cp:revision>2</cp:revision>
  <dcterms:created xsi:type="dcterms:W3CDTF">2025-12-04T09:33:00Z</dcterms:created>
  <dcterms:modified xsi:type="dcterms:W3CDTF">2025-12-04T09:33:00Z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